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308B" w14:textId="77777777" w:rsidR="007518B4" w:rsidRPr="007518B4" w:rsidRDefault="007518B4" w:rsidP="007518B4">
      <w:pPr>
        <w:shd w:val="clear" w:color="auto" w:fill="2A8D12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de-CH"/>
        </w:rPr>
      </w:pPr>
      <w:proofErr w:type="spellStart"/>
      <w:r w:rsidRPr="007518B4">
        <w:rPr>
          <w:rFonts w:ascii="MS Mincho" w:eastAsia="MS Mincho" w:hAnsi="MS Mincho" w:cs="MS Mincho"/>
          <w:b/>
          <w:bCs/>
          <w:color w:val="FFFFFF"/>
          <w:kern w:val="36"/>
          <w:sz w:val="48"/>
          <w:szCs w:val="48"/>
          <w:lang w:eastAsia="de-CH"/>
        </w:rPr>
        <w:t>約翰參書生命讀經</w:t>
      </w:r>
      <w:proofErr w:type="spellEnd"/>
    </w:p>
    <w:p w14:paraId="0A42EA73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第一篇</w:t>
      </w:r>
      <w:proofErr w:type="spellEnd"/>
      <w:r w:rsidRPr="007518B4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7518B4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接待作客旅的工人</w:t>
      </w:r>
      <w:proofErr w:type="spellEnd"/>
      <w:r w:rsidRPr="00751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751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"http://line.twgbr.org/life-study/images/ajax-loader.gif" \* MERGEFORMATINET </w:instrText>
      </w:r>
      <w:r w:rsidRPr="00751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751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4428FCCB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讀經：約翰三書一至八節</w:t>
      </w:r>
      <w:proofErr w:type="spellEnd"/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376C85E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約翰三書的主題是鼓勵在真理上的同工。在本篇信息中，我們要來看看約參一至八節。一至四節是引言，五至八節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說到接待作客旅的工人</w:t>
      </w:r>
      <w:proofErr w:type="spellEnd"/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F1A913" w14:textId="77777777" w:rsidR="007518B4" w:rsidRPr="007518B4" w:rsidRDefault="007518B4" w:rsidP="007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引</w:t>
      </w:r>
      <w:r w:rsidRPr="007518B4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言</w:t>
      </w:r>
      <w:proofErr w:type="spellEnd"/>
    </w:p>
    <w:p w14:paraId="07EFF92D" w14:textId="77777777" w:rsidR="007518B4" w:rsidRPr="007518B4" w:rsidRDefault="007518B4" w:rsidP="007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真實的</w:t>
      </w:r>
      <w:r w:rsidRPr="007518B4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愛</w:t>
      </w:r>
      <w:proofErr w:type="spellEnd"/>
    </w:p>
    <w:p w14:paraId="1C36DA76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約翰三書的開頭與約翰二書的開頭相似。使徒約翰在一節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說，『作長老的寫信給親愛的該猶，就是我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真實所愛的。』約翰和彼得一樣，也是主後七十年耶路撒冷被毀以前，當地召會的長老。根據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歷史，約翰自放逐回來以後，就留在以弗所照顧亞西亞的眾召會。他可能是以弗所召會的長老，本書信就是他在那裏寫的。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');</w:t>
      </w:r>
    </w:p>
    <w:p w14:paraId="7F67B3A9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約翰三書是寫給『親愛的該猶。』這不是馬其頓人該猶，（徒十九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29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，）不是特庇人該猶，徒二十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，）也不是哥林多的該猶，（林前一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，羅十六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，）乃是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另一個名叫該猶的；當時該猶是一個非常普通的名字。照本書信的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內容看，他必定是召會中一位特出的弟兄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644F95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約翰在一節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說到在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真理（真實）中愛該猶。這裏的『真實』（原文與真理同字）是指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啟示出來的神聖實際－三一神在子耶穌基督裏分賜到人裏面－成為人的真實與真誠，使人過一種與神聖之光相符的生活，（約三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19~21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，）並且按著神的所是，照神所尋找的敬拜神。（約四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23~24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。）這就是神的美德（羅三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，十五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8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）成了我們的美德，藉此我們能愛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眾信徒。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活在三一神聖實際裏的使徒約翰，就是在這樣的真實中，受親愛的該猶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B4DE444" w14:textId="77777777" w:rsidR="007518B4" w:rsidRPr="007518B4" w:rsidRDefault="007518B4" w:rsidP="007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凡事興盛，身體健</w:t>
      </w:r>
      <w:r w:rsidRPr="007518B4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康</w:t>
      </w:r>
      <w:proofErr w:type="spellEnd"/>
    </w:p>
    <w:p w14:paraId="063AD614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約翰在二節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說，『親愛的，我願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你凡事興盛，身體健康，正如你的魂興盛一樣。』照本節上下文看，『凡事』是指外面和物質的事物。『願』字也許有禱告的意思。『興盛』原文意順利，（如旅程上的順利－羅一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）即順利達到所想望的目的，因此是興盛。這裏的『健康』是指身體的健康，如在路加五章三十一節，七章十節，十五章二十七節者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A337AC9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約翰在二節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說到魂興盛。人有三部分：靈、魂、體。（帖前五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23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。）魂是介於體與靈之間的器官，有自覺，使人有個格。魂包括在體裏，且是盛裝靈的器皿。對信徒而言，那是靈的神居住在他重生的靈裏，羅八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16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，）並從他的靈擴展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，浸透他的魂，使魂得著變化，以彰顯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祂。羅十二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，林後三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18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。）這就是信徒的魂興盛。當我們的魂藉著我們的靈為神的靈所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佔有並支配，支配並使用我們的體來為著神的定旨，那時我們的魂就興盛。使徒盼望他的受信者，這位魂格外興盛的親愛弟兄，能以凡事興盛，身體健康，正如他的魂在神的生命裏興盛一樣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FA295E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的身體也許在健康上興盛，我們的生活也許在許多物質的事物上興盛；然而，我們的魂需要在神的生命裏興盛。那麼，我們魂的興盛是甚麼？我們魂的興盛乃是神聖的生命擴展到我們的魂裏。神聖的生命已經藉著重生分賜到我們的靈裏；如今這生命需要從我們的靈，擴展到我們的魂裏。若是這樣，我們的魂就要因著神聖的生命擴展到其中而興盛。我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盼望我們都追求這事，好叫我們充分的經歷我們的魂藉著神聖生命擴展到其中而興盛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F11C566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親愛的該猶弟兄在他的魂裏是興盛的。使徒約翰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盼望這位弟兄不僅魂興盛，也在物質的事物上興盛，並且身體健康。這裏的問安是特別的，在全本聖經中是惟一的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7CEDA7C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新約是論到屬靈興盛的書，不是論到物質事物或身體健康的書。然而，撰寫有關神聖事物的約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翰，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盼望本書信的受信者在身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體健康上，甚至在物質事物上興盛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5A08768" w14:textId="77777777" w:rsidR="007518B4" w:rsidRPr="007518B4" w:rsidRDefault="007518B4" w:rsidP="007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在真理中行</w:t>
      </w:r>
      <w:r w:rsidRPr="007518B4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事</w:t>
      </w:r>
      <w:proofErr w:type="spellEnd"/>
    </w:p>
    <w:p w14:paraId="2A77A21C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約翰在三節繼續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說，『有弟兄來見證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你持守真理，就是你在真理中行事為人，我就大大歡樂。』關於基督身位的真理，乃是約翰修補職事基本且中心的元素。當他聽見他的兒女們在真理中行事為人，（約參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，）他就大大歡樂。在真理中行事，意思是三一神成為我們在實際中的享受。因此，我們日常的行事是在真理－我們所享受之三一神的實際－中行事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A92D36E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約翰在三節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說到『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你持守真理。』（直譯，你的真理。）這是關於基督，特別關於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祂神格的真理，這真理的啟示定規受信者的生活方式，並成為受信者持守的基本信仰。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這裏的思想是深的。約翰的思想是：客觀的真理成為我們的。因此，真理在我們的日常行事為人中，對我們成了主觀的。這真理是基督神格的實際。這真理的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啟示定規並塑造我們的生活。這意思是我們在我們的享受－三一神的神聖實際－中生活、行事並為人。這享受塑造我們的行事，我們的生活方式。這指明我們所信關於基督身位的、我們所看見並享受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這實際的，定規，塑造，模成我們的生活方式。這真理事實上乃是三一神成了我們的享受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DC5F2D5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相信三一神成了一個人，活在地上，為救贖我們死在十字架上，並在復活裏成了賜生命的靈。如今這賜生命的靈乃是三一神的完成。這靈是父所是的一切，並子這具有神性與人性的人所是之一切的完成。子基督就是神，也是真正的人，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祂完成了救贖，現今是賜生命者，賜生命的靈。我們相信這事，這信仰就塑造，定規，模成我們的生活方式。這是在真理中行事的意思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E01C759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一個人所持的哲學思想定規他的生活方式。一個人所信的總是塑造他的生活。我們基督徒是在神聖的真理中行事。這意思，是我們所享受的神聖實際－三一神自己－定規，塑造，模成我們的生活方式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495F73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約翰在三節對該猶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說，『就是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在真理中行事為人。』接受這話的人不僅持守真理，也在真理中行事為人。關於基督身位的真理不僅該是我們的信仰，也該是我們的生活，就是一種見證我們信仰的生活。因此，我們在其中行事的真理，成了我們日常生活中的真理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ADF8882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約翰在四節繼續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說，『我聽見我的兒女們在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真理中行事為人，我的喜樂就沒有比這個更大的。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』這裏的『真理』如同在約貳四節的，是指神聖的實際，特別是關於基督的身位，如在約翰福音和約翰一書所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的，就是基督是神而人者，兼有神格與人性，有神聖的性情和人的性情，為要在為人生活中彰顯神，並在人的肉體裏，用神聖的能力，為墮落的人類完成救贖，使祂可以將神聖的生命分賜到他們裏面，且把他們帶進與神生機的聯結裏。約翰二書與三書都強調這真理。二書警告忠信的信徒，不要接待不留於這真理中的人；三書鼓勵信徒要接待並幫助為這真理作工的人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C84B2E0" w14:textId="77777777" w:rsidR="007518B4" w:rsidRPr="007518B4" w:rsidRDefault="007518B4" w:rsidP="007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約翰在他書信中所關切</w:t>
      </w:r>
      <w:r w:rsidRPr="007518B4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的</w:t>
      </w:r>
      <w:proofErr w:type="spellEnd"/>
    </w:p>
    <w:p w14:paraId="79CF186F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約翰二書和約翰三書都是基於約翰一書。約翰二書和三書都指明，我們需要在真理中生活並在真理中行事。不同的是，在約翰二書中禁止有分於異端，禁止有分於抵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這真理的教訓。我們必須遠離任何抵擋三一神實際的教訓或人。但在約翰三書中，鼓勵人幫助真理中的同工。我們需要聯於為著我們正在享受之三一神的神聖實際而工作的人，我們需要盡所能的促進這工作。因此，在約翰二書中有對於異端的消極態度，在約翰三書中有對於為著真理之工作的積極態度。我們的態度應當消極或積極，乃根據個別的情況是為著神聖的實際呢，還是抵擋神聖的實際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E94B18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使徒約翰在撰寫他三封書信時所關切的，乃是對三一神的享受。這也是我們今天所關切的。在信徒中間，非常缺少神聖的實際，並且對三一神幾乎沒有甚麼享受。基督徒沒有對三一神的享受，卻有帶著道理、信條、儀式、以及作法的宗教。我們可以用本仁約翰所著天路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歷程一書中的一句話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說，今天的宗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教整體上是一個『浮華世界。』不過本仁約翰是用這辭描述世界，而我們是用這辭描述宗教。宗教沒有實際，也沒有對三一神的享受，只有各式各樣的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虛空。然而我們需要謹慎，不要光談論真理，實際，對神聖的實際卻沒有真正的經歷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8F2996E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約翰在他的書信中所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說的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真理，神聖的實際是甚麼？這實際就是父在子裏，子作為那靈分賜到神所揀選、救贖並重生的人裏面，使他們能在新造的生活裏享受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作生命、生命的供應和一切。事實上，這真理，這實際就是對三一神的享受。父在子裏成為人，死在十字架上完成救贖，並且復活成為賜生命的靈。如今祂能將祂自己分賜到祂所揀選的人裏面，使他們可以得著祂作他們的享受，並作他們的生命、生命的供應，以及為著他們新造的生活所需要的一切。這是約翰的書信裏所啟示的神聖實際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F4F644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今天許多基督徒不注意這神聖的實際。對他們而言，一切關於神和救恩的事都是客觀的。他們只有客觀的神、客觀的救主、客觀的救贖、客觀的救恩、客觀的稱義、以及客觀的和好。他們也許相信許多基要的道理，然而這一切道理不過是客觀的，用以形成宗教。在這些基督徒的屬靈字典裏，沒有『享受』這樣的字眼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998585B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聖經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啟示神是我們的享受，是我們的食物。按照神純淨的話，神是可喫的。（約六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57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。）在人被造之後有生命樹。在以色列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歷史所豫表神的救贖和救恩裏，我們看見喫逾越的羊羔同無酵餅。在以色列人進入曠野之後，他們每天喫豫表基督的嗎哪。雖然有些基督徒知道嗎哪豫表基督，但他們不知道主耶穌是可喫的。在約翰六章，主耶穌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啟示祂是生命的糧，我們需要喫祂。此外，我們在主的桌子前就是喫喝主來記念祂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828A1A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主耶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穌在設立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祂的桌子時，拿起餅來，祝福了，遞給門徒，叫他們喫。祂囑咐他們要這樣作來記念祂。這指明主要我們記念祂的方式，不是下跪或五體投地。藉著喫主來記念祂，纔是尊榮祂。喝杯的原則也是一樣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F8E8A0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我們都看見神聖的實際是甚麼，這是十分重要的。神聖的三一應當成為我們主觀的享受。這是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神聖的實際，是今天基督徒所忽略的。因此，在主的恢復裏，主囑咐我們全神貫注在這件事上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E013285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恢復裏，我們不該只有『實際』和『真理』這些辭。如果我們只有辭彙，即使是更高水準的道理，更完整的真理，但還是在道理的範圍裏。我們都需要看見，真理，實際乃是神聖的人位－父、子、靈－成為我們的享受，甚至成為我們的構成成分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EFBDD79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使徒約翰在約翰二書、三書中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真理中的愛。他在約貳一節還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說，一切認識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真理的人，也在真理中愛這封書信的受信者，這是因為真理的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緣故，這真理存在我們裏面，也必永遠與我們同在。（約貳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不僅如此，在約貳四節和約參三、四節，約翰都樂於看見他的兒女在真理中行事為人，就是在對三一神的享受中行事為人。我們愛別人是因為我們享受三一神，而這位被享受的三一神就是愛。因著我們享受三一神，愛就從我們流到別人身上。因著我們把是愛的神接受到我們裏面，因著我們『喫』是愛的神，我們就成為愛。關於這件事，我們受一句話的題醒：『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你就是你所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喫的。』我們喫神的結果就是在真理中愛人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6C5DE5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從第一世紀開始，打岔並頂替神聖實際的事物開始潛入。在今天的基督徒中間，有許多基督的頂替品，代替品。許多人只在名義上有基督</w:t>
      </w:r>
      <w:proofErr w:type="spellEnd"/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B5B0C74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我們要實際的經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歷並享受三一神，就需要看見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是那靈，住在我們重生的靈裏。這靈是包羅萬有、複合、賜生命的靈，祂是經過過程之三一神的完成。這靈可以視為三一神的『提煉物。』有些物質的提煉物用來作藥劑或烹調用品，是十分強烈的；照樣，作為三一神提煉物的那靈也是非常強烈的。今天我們的神是在我們靈裏的那靈。我們若轉向我們的靈，留在我們的靈裏，並且運用我們的靈呼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求主的名，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禱讀主的話，我們就能享受三一神。然後這享受就要改變我們，變化我們，並塑造我們的生活方式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EF9BE7E" w14:textId="77777777" w:rsidR="007518B4" w:rsidRPr="007518B4" w:rsidRDefault="007518B4" w:rsidP="007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接待作客旅的工</w:t>
      </w:r>
      <w:r w:rsidRPr="007518B4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人</w:t>
      </w:r>
      <w:proofErr w:type="spellEnd"/>
    </w:p>
    <w:p w14:paraId="7E0DC774" w14:textId="77777777" w:rsidR="007518B4" w:rsidRPr="007518B4" w:rsidRDefault="007518B4" w:rsidP="007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忠信、憑愛、配得過</w:t>
      </w:r>
      <w:r w:rsidRPr="007518B4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神</w:t>
      </w:r>
      <w:proofErr w:type="spellEnd"/>
    </w:p>
    <w:p w14:paraId="71A9ABB1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約翰在五、六節接著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說，『親愛的，凡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你向作客旅之弟兄所行的，都是忠信的；他們在召會面前見證了你的愛；你照著與神相配的，送他們往前行，就作得好。』約翰在這裏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說到接待作客旅的工人。五節的『凡』指對作客旅之弟兄的款待，（如保羅在羅十二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與來十三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所教導的，）也就是給那為著福音和話語供應作客旅之弟兄的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接待。（約參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7~8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。）這也包括接待那些為真理的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緣故出外的弟兄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2C9D90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約翰在六節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這些作客旅的弟兄，（多半是陌生人，與該猶並不相識，）在召會面前見證了他的愛。這是在已住，在使徒所在的召會。然後約翰接著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該猶照著與神相配的，送他們往前行，就作得好。這是指將來要作的事。使徒一面稱讚該猶已往在接待作客旅之弟兄的事上所行的，一面鼓勵他將來要送他們前行。約翰特別鼓勵該猶要照著與神相配的，就是照著配得過神的作法，送他們往前行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BA56551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送行的作法應當與慷慨的神相配，這指明送行必須是慷慨的</w:t>
      </w:r>
      <w:proofErr w:type="spellEnd"/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32CC39F" w14:textId="77777777" w:rsidR="007518B4" w:rsidRPr="007518B4" w:rsidRDefault="007518B4" w:rsidP="007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成為在真理上的同</w:t>
      </w:r>
      <w:r w:rsidRPr="007518B4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工</w:t>
      </w:r>
      <w:proofErr w:type="spellEnd"/>
    </w:p>
    <w:p w14:paraId="27597385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約翰在七、八節指明，藉著接待作客旅的弟兄，我們能成為那些為真理的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緣故出外之人的同工。七節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說，『因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他們是為那名出外，對於外邦人一無所取。』這裏的名就是奇妙的基督那被高舉且榮耀的名。（腓二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，徒五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41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，雅二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7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。）自從主升天以來，地上沒有一個名超過耶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穌的名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B1771B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約翰在七節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為著真理作客旅的工人。對於外邦人一無所取。外邦人，就是異教徒，與神在地上完成神經綸的行動無分無關。任何為著神新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約經綸作工的人，若從不信的人接受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幫助，特別是經濟的支助，來為著神的工作，這對神乃是羞恥，甚至是侮辱。在使徒的時候，為神作工的弟兄們，對於異教徒一無所取。因此，使徒鼓勵信徒支助這項為著經綸的工作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C330CB8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約翰在八節作結論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說，『所以我們應該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款待、供應這樣的人，使我們能成為在真理上的同工。』款待、供應，原文由『在下』和『拿起』二辭所構成；因此是從下面托起，即承擔、支持、款待、供應。我們這些信徒，包括使徒在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內，應當款待、供應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並承擔那些在神聖真理上為神作工，對於外邦人一無所取的弟兄們的需要。我們若款待、供應作客旅的工人，我們就有分於這工作，因而成為在真理上的同工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D7BB461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八節的『真理，』指照著使徒為著神的經綸，關於神聖三一的教導，特別關於主耶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穌身位的教導，所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啟示出來那作新約內容的神聖實際。所有的使徒和忠信的弟兄都為此作工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C3B64B" w14:textId="77777777" w:rsidR="007518B4" w:rsidRPr="007518B4" w:rsidRDefault="007518B4" w:rsidP="007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pict w14:anchorId="76B17E38">
          <v:rect id="_x0000_i1025" style="width:0;height:1.5pt" o:hralign="center" o:hrstd="t" o:hrnoshade="t" o:hr="t" fillcolor="#257412" stroked="f"/>
        </w:pict>
      </w:r>
    </w:p>
    <w:p w14:paraId="483538E8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第二篇</w:t>
      </w:r>
      <w:proofErr w:type="spellEnd"/>
      <w:r w:rsidRPr="007518B4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 xml:space="preserve">　</w:t>
      </w:r>
      <w:proofErr w:type="spellStart"/>
      <w:r w:rsidRPr="007518B4">
        <w:rPr>
          <w:rFonts w:ascii="MS Mincho" w:eastAsia="MS Mincho" w:hAnsi="MS Mincho" w:cs="MS Mincho" w:hint="eastAsia"/>
          <w:b/>
          <w:bCs/>
          <w:color w:val="000000"/>
          <w:sz w:val="27"/>
          <w:szCs w:val="27"/>
          <w:lang w:eastAsia="de-CH"/>
        </w:rPr>
        <w:t>不要效法惡，只要效法善</w:t>
      </w:r>
      <w:proofErr w:type="spellEnd"/>
      <w:r w:rsidRPr="00751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begin"/>
      </w:r>
      <w:r w:rsidRPr="00751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instrText xml:space="preserve"> INCLUDEPICTURE "http://line.twgbr.org/life-study/images/play-bttn.jpg" \* MERGEFORMATINET </w:instrText>
      </w:r>
      <w:r w:rsidRPr="00751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separate"/>
      </w:r>
      <w:r w:rsidRPr="007518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CH"/>
        </w:rPr>
        <w:fldChar w:fldCharType="end"/>
      </w:r>
    </w:p>
    <w:p w14:paraId="3CD4F812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讀經：約翰三書九至十四節</w:t>
      </w:r>
      <w:proofErr w:type="spellEnd"/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13D9192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在前一篇信息中我們指出，本書信的主題是鼓勵在真理上的同工。一至四節是引言，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真實的愛，（約參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，）凡事興盛，身體健康，約參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，）並在真理中行事。約參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3~4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。）然後五至八節接著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說到接待作客旅的工人。在本篇信息中，我們要來看九至十四節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2066F5F" w14:textId="77777777" w:rsidR="007518B4" w:rsidRPr="007518B4" w:rsidRDefault="007518B4" w:rsidP="007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高舉自己、擅自專權的</w:t>
      </w:r>
      <w:r w:rsidRPr="007518B4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丟特腓－惡的樣</w:t>
      </w:r>
      <w:r w:rsidRPr="007518B4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式</w:t>
      </w:r>
      <w:proofErr w:type="spellEnd"/>
    </w:p>
    <w:p w14:paraId="0BEB677B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約翰在約參九至十二節舉出兩個樣式：消極樣式的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丟特腓，（約參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，）和積極樣式的低米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丟。（約參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12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。）約翰在九節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說，『我曾略略的寫信給召會；但那在他們中間好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為首的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丟特腓，不接待我們。』這裏的召會，該猶是其中的一分子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0ED9699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丟特腓這名原文由『丟斯（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希臘廟宇中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神之首）的』和『滋養』所構成，因此，是『丟斯所滋養的。』這指明自稱基督徒的丟特腓從未丟棄他異教徒的名字。這與早期信徒在受浸時取基督徒名字的作法相悖。根據歷史，他倡導褻瀆基督之身位的智慧派異端。難怪他攙在信徒中間，是一個好為首的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5B75F46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丟特腓在召會的信徒中間好為首，並且不接待使徒。這意思是丟特腓沒有親切的款待使徒</w:t>
      </w:r>
      <w:proofErr w:type="spellEnd"/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6CEC54A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丟特腓好為首，這與主在馬太二十章二十五至二十七節，二十三章八至十一節的話相悖。主的那些話把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祂的信徒擺在同樣的水平，就是弟兄的水平上。在約貳九節，塞林則的智慧派率先越過了關於基督的教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訓。在約參九節這裏，有一個人在智慧派異端道理的影響之下，在召會中好為首。前者的難處是心智高傲，後者的難處是在行動上高舉自己。這兩種惡都是神的仇敵撒但所用的利器，要施行他邪惡的計謀抵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擋神的經綸。一種破壞信徒在神聖實際裏的信仰，另一種攔阻他們在神行動中的工作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5737EF3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塞林則的智慧派想在道理上超越別人，而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特腓好為首，這兩者的原則是一樣的。他們都想要超越別人。塞林則派想在進步的思想上超越別人；而丟特腓想為首。今天的摩登派可以比作塞林則派，他們想要有更高、更進步的哲學。摩登派可能認為基督徒中間一般的信仰太低了，因此他們想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在思想或哲學上超越別人。想要超越別人與想要作頭，都是驕傲和傲慢的樣式，也都是異端的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產物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DA0CAA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今天的基督徒中間還存在著這兩個難處。頭一個難處，想在思想上超越別人，與道理有關。第二個難處，好為首，與實行有關。許多人想要在道理上超前、超越別人。許多人在實行上好為首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。這樣的愛好甚至導致想要作『教皇。』有時候，這種邪惡的原則也潛入召會生活裏。比方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說，當我們站起來作見證時，可能想要說一些超前、超越別人所能說的話。不僅如此，我們在召會生活裏也可能想要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為首，甚至在事奉小組裏，也可能想要為首，作頭。這是按著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丟特腓邪惡之靈的原則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A24AE2D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丟特腓受智慧派的影響，倡導、推動智慧派學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說。在此我們看見仇敵的詭詐，想要廢去對三一神的享受。撒但運用詭詐，想打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岔我們對三一神的享受，把我們從這種享受中切斷，甚至全然毀壞這種享受。想想看今天信徒中間享受三一神的光景。甚至聖經的教訓也被仇敵利用，叫信徒離開對三一神正確的享受。關於這件事，爭戰已經興起，我們正在為真理爭戰。我們不是為道理爭戰，我們乃是為那實際，就是對三一神的享受而爭戰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3AB4B6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我們繼續讀約參十節，就看見邪惡的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丟特腓是何等的擅自專權；『所以我若去，必要題起他所行的事，就是他用惡言妄論我們；還不以此為足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，他自己不接待弟兄，有人願意接待，他也禁止，並且把他們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趕出召會。』『妄論』原文為『沸騰，喋喋不休，講閒話』的引伸辭，因此是妄論、謬論或胡言亂語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3338515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lastRenderedPageBreak/>
        <w:t>丟特腓用『惡言』妄論。這裏的惡，原文意邪惡的，不是指本質上無益的、邪惡的特性；也不是指無益、敗壞，從原有美德上的墮落；乃是指致命、有害的邪惡，影響別人成為邪惡、惡毒的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A853DBC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約翰在十一節接著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說，『親愛的，不要效法惡，只要效法善。行善的是出於神，行惡的未曾見過神。』這裏的惡，原文意無益的、邪惡的、敗壞的。『行善』原文意，作行善的人（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為著施惠或盡責），實行良善，因此是行善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449E3D99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約翰在這一節裏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說，行善的是『出於神。』因著我們是從神生的，我們是出於神的，擁有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祂的生命，並且有分於祂的性情。神是善的源頭。作好事的人，行善的人，乃是出於神而屬於神的人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5ADEA6E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約翰在十一節告訴我們，行惡的未曾見過神。『行惡』原文意，作行惡的人，實行邪惡，因此是行惡。行惡的人不僅不是出於神，甚至未曾見過神。這意思是他未曾享受過神或經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歷過神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C073B40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十一節的見神，實際上是享受並經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歷神。我們不享受神就不能看見神，不經歷神就不能認識神。看見並認識神乃是享受並經歷神</w:t>
      </w:r>
      <w:proofErr w:type="spellEnd"/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78F66B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最近青年聖徒在聚會中所作的許多見證，叫我得激勵。這些見證指明這些青年聖徒在享受並經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歷神，也指明他們看見並認識神。他們若沒有看見並認識神，享受並經歷神，就不會作這樣的見證。我們的見證指明我們是否在享受並經歷神。我們已經指出，我們享受神就是看見神，我們經歷神就是認識神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7923D91" w14:textId="77777777" w:rsidR="007518B4" w:rsidRPr="007518B4" w:rsidRDefault="007518B4" w:rsidP="007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有好見證的低米</w:t>
      </w:r>
      <w:r w:rsidRPr="007518B4">
        <w:rPr>
          <w:rFonts w:ascii="MS Gothic" w:eastAsia="MS Gothic" w:hAnsi="MS Gothic" w:cs="MS Gothic" w:hint="eastAsia"/>
          <w:color w:val="E46044"/>
          <w:sz w:val="39"/>
          <w:szCs w:val="39"/>
          <w:lang w:eastAsia="de-CH"/>
        </w:rPr>
        <w:t>丟－善的榜</w:t>
      </w:r>
      <w:r w:rsidRPr="007518B4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樣</w:t>
      </w:r>
      <w:proofErr w:type="spellEnd"/>
    </w:p>
    <w:p w14:paraId="10509D39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約翰在十二節接著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說，『有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眾人給低米丟作見證，又有真理本身給他作見證，就是我們也給他作見證，你也知道我們的見證是真的。』低米丟也許是一位出外為主作工的弟兄，（約參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5~8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，）可能也是把本書信帶給該猶的人。因此，需要作者為他作美好、有力的推薦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7FAC5A5C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約翰在十二節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說，有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眾人給低米丟作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見證。『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眾人』指明不同召會的許多聖徒。約翰的話指明低米丟必定是在眾召會中作工的弟兄，因而是眾所周知的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1386A4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約翰還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說，有『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真理本身』給低米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丟作見證，這真理乃指神那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啟示出來的真理，作基督徒信仰之素質的實際，是所有信徒行事為人的神聖法則，信徒的行事為人就是由這真理來定規。因此，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lastRenderedPageBreak/>
        <w:t>這真理給那行在其中的人作美好的見證，正如給低米丟作的見證一樣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22107F0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末了，約翰在十二節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說，『就是我們也給他作見證，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你也知道我們的見證是真的。』這裏的『我們』是指使徒約翰並他的同人。『真的』原文為與『真理（實際）』同源的另一個形容詞，意真正的、實際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的，因此是真的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183A4B2C" w14:textId="77777777" w:rsidR="007518B4" w:rsidRPr="007518B4" w:rsidRDefault="007518B4" w:rsidP="007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本書信的結</w:t>
      </w:r>
      <w:r w:rsidRPr="007518B4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語</w:t>
      </w:r>
      <w:proofErr w:type="spellEnd"/>
    </w:p>
    <w:p w14:paraId="0F628751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在十三、十四節的結語裏，約翰表達他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盼望有更親密的交通，（約參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13~14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上，）並彼此問安。（約參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下。）他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說：『我原有許多事要寫給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你，卻不願意用筆墨寫給你；但盼望快快的見你，我們當面交談。願你平安。朋友們都問你安。請你替我按著姓名問朋友們安。』在此我們看見，使徒表達他盼望與該猶有更深入、更豐富的交通，好在神聖生命的享受裏喜樂滿足。（約壹一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2~4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）</w:t>
      </w:r>
    </w:p>
    <w:p w14:paraId="51EDE7F8" w14:textId="77777777" w:rsidR="007518B4" w:rsidRPr="007518B4" w:rsidRDefault="007518B4" w:rsidP="00751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46044"/>
          <w:sz w:val="39"/>
          <w:szCs w:val="39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E46044"/>
          <w:sz w:val="39"/>
          <w:szCs w:val="39"/>
          <w:lang w:eastAsia="de-CH"/>
        </w:rPr>
        <w:t>約翰書信中的基本思</w:t>
      </w:r>
      <w:r w:rsidRPr="007518B4">
        <w:rPr>
          <w:rFonts w:ascii="MS Mincho" w:eastAsia="MS Mincho" w:hAnsi="MS Mincho" w:cs="MS Mincho"/>
          <w:color w:val="E46044"/>
          <w:sz w:val="39"/>
          <w:szCs w:val="39"/>
          <w:lang w:eastAsia="de-CH"/>
        </w:rPr>
        <w:t>想</w:t>
      </w:r>
      <w:proofErr w:type="spellEnd"/>
    </w:p>
    <w:p w14:paraId="2EE9021E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約翰書信中有一基本思想。這思想與一件事有關，就是當約翰寫這些書信時，有些關於基督身位的異端潛入了召會。這些異端教訓影響所及，消除了聖徒對三一神的享受。這享受有個中心點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：神成為人，這位神人成功救贖，且在復活裏成了賜生命的靈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3C02F764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為了要看見這基本的思想事實上就在約翰的書信裏，我們要復習許多點。約翰在他第一封書信裏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說，神差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祂的兒子，為我們的罪作了平息的祭物。（約壹四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10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。）約翰還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說，神差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祂的獨生子到世上來，使我們藉著祂得生並活著，並且子要作世人的救主。約壹四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9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，</w:t>
      </w:r>
      <w:r w:rsidRPr="007518B4"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  <w:t>14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。）約翰在約壹三章八節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說，『神的兒子顯現出來，是要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消除魔鬼的作為。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』</w:t>
      </w:r>
    </w:p>
    <w:p w14:paraId="58D97D89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神差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的兒子含示成為肉體。神怎樣差祂的兒子？是藉著成為肉體差遣祂的兒子。我們需要接著問，甚麼是成為肉體？成為肉體乃是子同著父且藉著靈來成為人。按照新約，主耶穌從聖靈成孕，且同著父而來。藉此我們看見神聖的三一都與成為肉體有關。神聖的三一所包括在其中的成為肉體，結果乃是一個奇妙的人，名叫耶穌。因此，成為肉體不是僅僅子的行動，不是與父或靈無關的行動。反之，當子成為肉體時，祂是同著父且藉著靈而來。因此，神聖三一的三者－父、子、靈－都有分於成為肉體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AB1D22E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主耶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穌是神成肉體，生活在地上三十三年半，然後主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十字架，為救贖我們而死。在復活裏，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祂成了賜生命的靈</w:t>
      </w:r>
      <w:proofErr w:type="spellEnd"/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02D8E749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在約翰的書信裏，真理包括這一切關於基督成為肉體、為人生活、釘十字架與復活的重要事項。這意思就是</w:t>
      </w:r>
      <w:r w:rsidRPr="007518B4">
        <w:rPr>
          <w:rFonts w:ascii="Batang" w:eastAsia="Batang" w:hAnsi="Batang" w:cs="Batang" w:hint="eastAsia"/>
          <w:color w:val="000000"/>
          <w:sz w:val="43"/>
          <w:szCs w:val="43"/>
          <w:lang w:eastAsia="de-CH"/>
        </w:rPr>
        <w:t>說，這些書信中的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真理含示神性、人性、成為肉體、釘十字架、救贖與復活。這真理含示三一神一切的所是、所作、所得著並所達到的。這包羅萬有的實際，就是作為約翰書信基本結構的真理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562D9450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proofErr w:type="spellStart"/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我們已經看見，仇敵帶進關於基督身位的不同異端。他的企圖是打岔人離開真理，或叫人對真理混淆不清，結果就破壞了聖徒對三一神的享受</w:t>
      </w:r>
      <w:proofErr w:type="spellEnd"/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2D9FB521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約翰寫了三封書信對抗仇敵的工作。這些書信</w:t>
      </w:r>
      <w:r w:rsidRPr="007518B4">
        <w:rPr>
          <w:rFonts w:ascii="PMingLiU" w:eastAsia="PMingLiU" w:hAnsi="PMingLiU" w:cs="PMingLiU" w:hint="eastAsia"/>
          <w:color w:val="000000"/>
          <w:sz w:val="43"/>
          <w:szCs w:val="43"/>
          <w:lang w:eastAsia="de-CH"/>
        </w:rPr>
        <w:t>啟示一個要點，就是神聖的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真理應當成為我們的實際、生命和生活；這真理應當蒙保守在神聖的交通裏；這真理應當在</w:t>
      </w:r>
      <w:r w:rsidRPr="007518B4">
        <w:rPr>
          <w:rFonts w:ascii="MS Gothic" w:eastAsia="MS Gothic" w:hAnsi="MS Gothic" w:cs="MS Gothic" w:hint="eastAsia"/>
          <w:color w:val="000000"/>
          <w:sz w:val="43"/>
          <w:szCs w:val="43"/>
          <w:lang w:eastAsia="de-CH"/>
        </w:rPr>
        <w:t>每一件事上且在每一方面應用於我們全人。這是這些書信裏所描繪的圖畫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p w14:paraId="62F48B54" w14:textId="77777777" w:rsidR="007518B4" w:rsidRPr="007518B4" w:rsidRDefault="007518B4" w:rsidP="007518B4">
      <w:pPr>
        <w:shd w:val="clear" w:color="auto" w:fill="FFFFFF"/>
        <w:spacing w:before="100" w:beforeAutospacing="1" w:after="100" w:afterAutospacing="1" w:line="240" w:lineRule="auto"/>
        <w:ind w:firstLine="312"/>
        <w:rPr>
          <w:rFonts w:ascii="Times New Roman" w:eastAsia="Times New Roman" w:hAnsi="Times New Roman" w:cs="Times New Roman"/>
          <w:color w:val="000000"/>
          <w:sz w:val="43"/>
          <w:szCs w:val="43"/>
          <w:lang w:eastAsia="de-CH"/>
        </w:rPr>
      </w:pP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t>我們都必須看見約翰在他的書信裏所陳明神聖實際的圖畫。這幅圖畫乃是三一神藉著成為肉體、為人生活、釘十字架、復活與升天，成為我們</w:t>
      </w:r>
      <w:r w:rsidRPr="007518B4">
        <w:rPr>
          <w:rFonts w:ascii="MS Mincho" w:eastAsia="MS Mincho" w:hAnsi="MS Mincho" w:cs="MS Mincho" w:hint="eastAsia"/>
          <w:color w:val="000000"/>
          <w:sz w:val="43"/>
          <w:szCs w:val="43"/>
          <w:lang w:eastAsia="de-CH"/>
        </w:rPr>
        <w:lastRenderedPageBreak/>
        <w:t>的享受。凡敵對這享受的就是假申言者，迷惑人的，敵基督的。但是凡為著享受三一神的，就是為著真理之誠實、忠信的工人，我們應當聯於他，並且有分於他的工作。一切頂替這神聖實際的事物，就是代替品，就是偶像。我們需要護衛自己、保守自己遠離一切的偶像，遠離一切神聖實際的代替品。我們若看見這異象，就會清楚今天宗教的光景，也會清楚我們在主恢復裏的負擔</w:t>
      </w:r>
      <w:r w:rsidRPr="007518B4">
        <w:rPr>
          <w:rFonts w:ascii="MS Mincho" w:eastAsia="MS Mincho" w:hAnsi="MS Mincho" w:cs="MS Mincho"/>
          <w:color w:val="000000"/>
          <w:sz w:val="43"/>
          <w:szCs w:val="43"/>
          <w:lang w:eastAsia="de-CH"/>
        </w:rPr>
        <w:t>。</w:t>
      </w:r>
    </w:p>
    <w:sectPr w:rsidR="007518B4" w:rsidRPr="00751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118CC"/>
    <w:multiLevelType w:val="multilevel"/>
    <w:tmpl w:val="184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48"/>
    <w:rsid w:val="00491248"/>
    <w:rsid w:val="007518B4"/>
    <w:rsid w:val="007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919A4F-8C75-42F5-A8F0-3D0D007A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51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751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8B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518B4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5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7518B4"/>
    <w:rPr>
      <w:color w:val="0000FF"/>
      <w:u w:val="single"/>
    </w:rPr>
  </w:style>
  <w:style w:type="paragraph" w:customStyle="1" w:styleId="calibre2">
    <w:name w:val="calibre2"/>
    <w:basedOn w:val="Standard"/>
    <w:rsid w:val="0075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e">
    <w:name w:val="active"/>
    <w:basedOn w:val="Standard"/>
    <w:rsid w:val="0075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plus">
    <w:name w:val="fontplus"/>
    <w:basedOn w:val="Standard"/>
    <w:rsid w:val="0075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minus">
    <w:name w:val="fontminus"/>
    <w:basedOn w:val="Standard"/>
    <w:rsid w:val="0075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ayer">
    <w:name w:val="player"/>
    <w:basedOn w:val="Standard"/>
    <w:rsid w:val="0075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016">
              <w:marLeft w:val="2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6983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7551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0809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1237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2021-07-09T20:07:00Z</dcterms:created>
  <dcterms:modified xsi:type="dcterms:W3CDTF">2021-07-09T20:08:00Z</dcterms:modified>
</cp:coreProperties>
</file>