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4CE3E" w14:textId="77777777" w:rsidR="00A3244F" w:rsidRPr="00A3244F" w:rsidRDefault="00A3244F" w:rsidP="00A3244F">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r w:rsidRPr="00A3244F">
        <w:rPr>
          <w:rFonts w:ascii="MS Mincho" w:eastAsia="MS Mincho" w:hAnsi="MS Mincho" w:cs="MS Mincho"/>
          <w:b/>
          <w:bCs/>
          <w:color w:val="FFFFFF"/>
          <w:kern w:val="36"/>
          <w:sz w:val="48"/>
          <w:szCs w:val="48"/>
          <w:lang w:eastAsia="de-CH"/>
        </w:rPr>
        <w:t>約翰壹書生命讀經</w:t>
      </w:r>
    </w:p>
    <w:p w14:paraId="3FABD6C8"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第一篇　論約翰的著作（一）</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3E5B86A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讀經：約翰一書一章二至三節，二章二十七節，三章九節，五章四節，十八節</w:t>
      </w:r>
      <w:r w:rsidRPr="00A3244F">
        <w:rPr>
          <w:rFonts w:ascii="MS Mincho" w:eastAsia="MS Mincho" w:hAnsi="MS Mincho" w:cs="MS Mincho"/>
          <w:color w:val="000000"/>
          <w:sz w:val="43"/>
          <w:szCs w:val="43"/>
          <w:lang w:eastAsia="de-CH"/>
        </w:rPr>
        <w:t>。</w:t>
      </w:r>
    </w:p>
    <w:p w14:paraId="584A9AC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從本篇信息起，我們開始約翰書信的生命讀經。我們信主要再次把聖經向我們開</w:t>
      </w:r>
      <w:r w:rsidRPr="00A3244F">
        <w:rPr>
          <w:rFonts w:ascii="PMingLiU" w:eastAsia="PMingLiU" w:hAnsi="PMingLiU" w:cs="PMingLiU" w:hint="eastAsia"/>
          <w:color w:val="000000"/>
          <w:sz w:val="43"/>
          <w:szCs w:val="43"/>
          <w:lang w:eastAsia="de-CH"/>
        </w:rPr>
        <w:t>啟，並對我們眾人說新鮮的話</w:t>
      </w:r>
      <w:r w:rsidRPr="00A3244F">
        <w:rPr>
          <w:rFonts w:ascii="MS Mincho" w:eastAsia="MS Mincho" w:hAnsi="MS Mincho" w:cs="MS Mincho"/>
          <w:color w:val="000000"/>
          <w:sz w:val="43"/>
          <w:szCs w:val="43"/>
          <w:lang w:eastAsia="de-CH"/>
        </w:rPr>
        <w:t>。</w:t>
      </w:r>
    </w:p>
    <w:p w14:paraId="411F93E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神聖事物的</w:t>
      </w:r>
      <w:r w:rsidRPr="00A3244F">
        <w:rPr>
          <w:rFonts w:ascii="PMingLiU" w:eastAsia="PMingLiU" w:hAnsi="PMingLiU" w:cs="PMingLiU" w:hint="eastAsia"/>
          <w:color w:val="E46044"/>
          <w:sz w:val="39"/>
          <w:szCs w:val="39"/>
          <w:lang w:eastAsia="de-CH"/>
        </w:rPr>
        <w:t>啟</w:t>
      </w:r>
      <w:r w:rsidRPr="00A3244F">
        <w:rPr>
          <w:rFonts w:ascii="MS Mincho" w:eastAsia="MS Mincho" w:hAnsi="MS Mincho" w:cs="MS Mincho"/>
          <w:color w:val="E46044"/>
          <w:sz w:val="39"/>
          <w:szCs w:val="39"/>
          <w:lang w:eastAsia="de-CH"/>
        </w:rPr>
        <w:t>示</w:t>
      </w:r>
    </w:p>
    <w:p w14:paraId="737A3B8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本篇信息是論到約翰著作的引言。約翰的著作包括他的福音書、三封書信與</w:t>
      </w:r>
      <w:r w:rsidRPr="00A3244F">
        <w:rPr>
          <w:rFonts w:ascii="PMingLiU" w:eastAsia="PMingLiU" w:hAnsi="PMingLiU" w:cs="PMingLiU" w:hint="eastAsia"/>
          <w:color w:val="000000"/>
          <w:sz w:val="43"/>
          <w:szCs w:val="43"/>
          <w:lang w:eastAsia="de-CH"/>
        </w:rPr>
        <w:t>啟示錄。這些著作在聖經神完滿的啟示中，佔有特殊且顯著的地位。約翰在他的福音書、書信和啟示錄中所寫的，乃是奧祕的事。這些事是神聖的，所以是奧祕的。因此我們需要看見，約翰的著作完全是神聖事物的啟示。我在這裏要強調兩個辭：啟示、神聖的</w:t>
      </w:r>
      <w:r w:rsidRPr="00A3244F">
        <w:rPr>
          <w:rFonts w:ascii="MS Mincho" w:eastAsia="MS Mincho" w:hAnsi="MS Mincho" w:cs="MS Mincho"/>
          <w:color w:val="000000"/>
          <w:sz w:val="43"/>
          <w:szCs w:val="43"/>
          <w:lang w:eastAsia="de-CH"/>
        </w:rPr>
        <w:t>。</w:t>
      </w:r>
    </w:p>
    <w:p w14:paraId="334A2A0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整本聖經當然是神的神聖</w:t>
      </w:r>
      <w:r w:rsidRPr="00A3244F">
        <w:rPr>
          <w:rFonts w:ascii="PMingLiU" w:eastAsia="PMingLiU" w:hAnsi="PMingLiU" w:cs="PMingLiU" w:hint="eastAsia"/>
          <w:color w:val="000000"/>
          <w:sz w:val="43"/>
          <w:szCs w:val="43"/>
          <w:lang w:eastAsia="de-CH"/>
        </w:rPr>
        <w:t>啟示。聖經不是照著人的心思或思想寫的，整本聖經乃是用人的語言所寫的神聖啟示。然而，重要的是我們要曉得，約翰的著作特別是這樣，因為他的著作論到神聖的事物</w:t>
      </w:r>
      <w:r w:rsidRPr="00A3244F">
        <w:rPr>
          <w:rFonts w:ascii="MS Mincho" w:eastAsia="MS Mincho" w:hAnsi="MS Mincho" w:cs="MS Mincho"/>
          <w:color w:val="000000"/>
          <w:sz w:val="43"/>
          <w:szCs w:val="43"/>
          <w:lang w:eastAsia="de-CH"/>
        </w:rPr>
        <w:t>。</w:t>
      </w:r>
    </w:p>
    <w:p w14:paraId="3F3BC1D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我們需要</w:t>
      </w:r>
      <w:r w:rsidRPr="00A3244F">
        <w:rPr>
          <w:rFonts w:ascii="PMingLiU" w:eastAsia="PMingLiU" w:hAnsi="PMingLiU" w:cs="PMingLiU" w:hint="eastAsia"/>
          <w:color w:val="E46044"/>
          <w:sz w:val="39"/>
          <w:szCs w:val="39"/>
          <w:lang w:eastAsia="de-CH"/>
        </w:rPr>
        <w:t>啟</w:t>
      </w:r>
      <w:r w:rsidRPr="00A3244F">
        <w:rPr>
          <w:rFonts w:ascii="MS Mincho" w:eastAsia="MS Mincho" w:hAnsi="MS Mincho" w:cs="MS Mincho"/>
          <w:color w:val="E46044"/>
          <w:sz w:val="39"/>
          <w:szCs w:val="39"/>
          <w:lang w:eastAsia="de-CH"/>
        </w:rPr>
        <w:t>示</w:t>
      </w:r>
    </w:p>
    <w:p w14:paraId="7288006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因著約翰寫到神聖的事，這些事就必須</w:t>
      </w:r>
      <w:r w:rsidRPr="00A3244F">
        <w:rPr>
          <w:rFonts w:ascii="PMingLiU" w:eastAsia="PMingLiU" w:hAnsi="PMingLiU" w:cs="PMingLiU" w:hint="eastAsia"/>
          <w:color w:val="000000"/>
          <w:sz w:val="43"/>
          <w:szCs w:val="43"/>
          <w:lang w:eastAsia="de-CH"/>
        </w:rPr>
        <w:t>啟示給我們。人天然的心思不可能猜測或推論出約翰著作向我們所揭示的；約翰著作中所啟示的，遠超過我們人的理解。因此，這裏沒有猜測或推論的餘地。我們的心思無法領會、理解約翰著作中所啟示的神聖事物。約翰福音、約翰的三封書信和啟示錄，啟示那些超過我們所能想像的事物。我們甚至無法了解這些事物，更不要說推論這些事。因著約翰的著作是論到神聖的事物，我們無法用我們天然的心思想像其中的內容。惟有藉著神聖的啟示，約翰著作中神聖的事物纔能向我們開啟</w:t>
      </w:r>
      <w:r w:rsidRPr="00A3244F">
        <w:rPr>
          <w:rFonts w:ascii="MS Mincho" w:eastAsia="MS Mincho" w:hAnsi="MS Mincho" w:cs="MS Mincho"/>
          <w:color w:val="000000"/>
          <w:sz w:val="43"/>
          <w:szCs w:val="43"/>
          <w:lang w:eastAsia="de-CH"/>
        </w:rPr>
        <w:t>。</w:t>
      </w:r>
    </w:p>
    <w:p w14:paraId="6684BBE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我們讀約翰的著作時，僅僅運用心思是不</w:t>
      </w:r>
      <w:r w:rsidRPr="00A3244F">
        <w:rPr>
          <w:rFonts w:ascii="MS Gothic" w:eastAsia="MS Gothic" w:hAnsi="MS Gothic" w:cs="MS Gothic" w:hint="eastAsia"/>
          <w:color w:val="000000"/>
          <w:sz w:val="43"/>
          <w:szCs w:val="43"/>
          <w:lang w:eastAsia="de-CH"/>
        </w:rPr>
        <w:t>彀的。我們需要很多的禱告。我</w:t>
      </w:r>
      <w:r w:rsidRPr="00A3244F">
        <w:rPr>
          <w:rFonts w:ascii="MS Mincho" w:eastAsia="MS Mincho" w:hAnsi="MS Mincho" w:cs="MS Mincho" w:hint="eastAsia"/>
          <w:color w:val="000000"/>
          <w:sz w:val="43"/>
          <w:szCs w:val="43"/>
          <w:lang w:eastAsia="de-CH"/>
        </w:rPr>
        <w:t>們也需要相信今天神聖的靈在我們裏面，就是在我們的靈裏。我們該相信這位</w:t>
      </w:r>
      <w:r w:rsidRPr="00A3244F">
        <w:rPr>
          <w:rFonts w:ascii="Batang" w:eastAsia="Batang" w:hAnsi="Batang" w:cs="Batang" w:hint="eastAsia"/>
          <w:color w:val="000000"/>
          <w:sz w:val="43"/>
          <w:szCs w:val="43"/>
          <w:lang w:eastAsia="de-CH"/>
        </w:rPr>
        <w:t>內住的靈，要把約翰著作的內容</w:t>
      </w:r>
      <w:r w:rsidRPr="00A3244F">
        <w:rPr>
          <w:rFonts w:ascii="PMingLiU" w:eastAsia="PMingLiU" w:hAnsi="PMingLiU" w:cs="PMingLiU" w:hint="eastAsia"/>
          <w:color w:val="000000"/>
          <w:sz w:val="43"/>
          <w:szCs w:val="43"/>
          <w:lang w:eastAsia="de-CH"/>
        </w:rPr>
        <w:t>啟示我們，並賜給我們智慧，領會、理解我們因這啟示在靈裏所看見的事物。我們需要像使徒保羅一樣，禱告求智慧和啟示的靈：『願我們主耶穌基督的神，榮耀的父，賜給你們智慧和啟示的靈，使你們充分的認識祂。』（弗一</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。）僅僅</w:t>
      </w:r>
      <w:r w:rsidRPr="00A3244F">
        <w:rPr>
          <w:rFonts w:ascii="Batang" w:eastAsia="Batang" w:hAnsi="Batang" w:cs="Batang" w:hint="eastAsia"/>
          <w:color w:val="000000"/>
          <w:sz w:val="43"/>
          <w:szCs w:val="43"/>
          <w:lang w:eastAsia="de-CH"/>
        </w:rPr>
        <w:t>閱讀或默想約翰的著作是不</w:t>
      </w:r>
      <w:r w:rsidRPr="00A3244F">
        <w:rPr>
          <w:rFonts w:ascii="MS Gothic" w:eastAsia="MS Gothic" w:hAnsi="MS Gothic" w:cs="MS Gothic" w:hint="eastAsia"/>
          <w:color w:val="000000"/>
          <w:sz w:val="43"/>
          <w:szCs w:val="43"/>
          <w:lang w:eastAsia="de-CH"/>
        </w:rPr>
        <w:t>彀的，單單運用我們天然的領會也是不彀的。我們來看約翰的著作時，不該信靠我們的</w:t>
      </w:r>
      <w:r w:rsidRPr="00A3244F">
        <w:rPr>
          <w:rFonts w:ascii="Batang" w:eastAsia="Batang" w:hAnsi="Batang" w:cs="Batang" w:hint="eastAsia"/>
          <w:color w:val="000000"/>
          <w:sz w:val="43"/>
          <w:szCs w:val="43"/>
          <w:lang w:eastAsia="de-CH"/>
        </w:rPr>
        <w:t>閱讀、默想或領會。相反的，我們該</w:t>
      </w:r>
      <w:r w:rsidRPr="00A3244F">
        <w:rPr>
          <w:rFonts w:ascii="Batang" w:eastAsia="Batang" w:hAnsi="Batang" w:cs="Batang" w:hint="eastAsia"/>
          <w:color w:val="000000"/>
          <w:sz w:val="43"/>
          <w:szCs w:val="43"/>
          <w:lang w:eastAsia="de-CH"/>
        </w:rPr>
        <w:lastRenderedPageBreak/>
        <w:t>禱告：『主，我倚</w:t>
      </w:r>
      <w:r w:rsidRPr="00A3244F">
        <w:rPr>
          <w:rFonts w:ascii="MS Mincho" w:eastAsia="MS Mincho" w:hAnsi="MS Mincho" w:cs="MS Mincho" w:hint="eastAsia"/>
          <w:color w:val="000000"/>
          <w:sz w:val="43"/>
          <w:szCs w:val="43"/>
          <w:lang w:eastAsia="de-CH"/>
        </w:rPr>
        <w:t>靠</w:t>
      </w:r>
      <w:r w:rsidRPr="00A3244F">
        <w:rPr>
          <w:rFonts w:ascii="MS Gothic" w:eastAsia="MS Gothic" w:hAnsi="MS Gothic" w:cs="MS Gothic" w:hint="eastAsia"/>
          <w:color w:val="000000"/>
          <w:sz w:val="43"/>
          <w:szCs w:val="43"/>
          <w:lang w:eastAsia="de-CH"/>
        </w:rPr>
        <w:t>你將這些著作中所包括的，</w:t>
      </w:r>
      <w:r w:rsidRPr="00A3244F">
        <w:rPr>
          <w:rFonts w:ascii="PMingLiU" w:eastAsia="PMingLiU" w:hAnsi="PMingLiU" w:cs="PMingLiU" w:hint="eastAsia"/>
          <w:color w:val="000000"/>
          <w:sz w:val="43"/>
          <w:szCs w:val="43"/>
          <w:lang w:eastAsia="de-CH"/>
        </w:rPr>
        <w:t>啟示給我。主，我不靠我天然的能</w:t>
      </w:r>
      <w:r w:rsidRPr="00A3244F">
        <w:rPr>
          <w:rFonts w:ascii="MS Mincho" w:eastAsia="MS Mincho" w:hAnsi="MS Mincho" w:cs="MS Mincho" w:hint="eastAsia"/>
          <w:color w:val="000000"/>
          <w:sz w:val="43"/>
          <w:szCs w:val="43"/>
          <w:lang w:eastAsia="de-CH"/>
        </w:rPr>
        <w:t>力來領會</w:t>
      </w:r>
      <w:r w:rsidRPr="00A3244F">
        <w:rPr>
          <w:rFonts w:ascii="MS Gothic" w:eastAsia="MS Gothic" w:hAnsi="MS Gothic" w:cs="MS Gothic" w:hint="eastAsia"/>
          <w:color w:val="000000"/>
          <w:sz w:val="43"/>
          <w:szCs w:val="43"/>
          <w:lang w:eastAsia="de-CH"/>
        </w:rPr>
        <w:t>你的話。</w:t>
      </w:r>
      <w:r w:rsidRPr="00A3244F">
        <w:rPr>
          <w:rFonts w:ascii="MS Mincho" w:eastAsia="MS Mincho" w:hAnsi="MS Mincho" w:cs="MS Mincho"/>
          <w:color w:val="000000"/>
          <w:sz w:val="43"/>
          <w:szCs w:val="43"/>
          <w:lang w:eastAsia="de-CH"/>
        </w:rPr>
        <w:t>』</w:t>
      </w:r>
    </w:p>
    <w:p w14:paraId="0D2934D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整本</w:t>
      </w:r>
      <w:r w:rsidRPr="00A3244F">
        <w:rPr>
          <w:rFonts w:ascii="PMingLiU" w:eastAsia="PMingLiU" w:hAnsi="PMingLiU" w:cs="PMingLiU" w:hint="eastAsia"/>
          <w:color w:val="000000"/>
          <w:sz w:val="43"/>
          <w:szCs w:val="43"/>
          <w:lang w:eastAsia="de-CH"/>
        </w:rPr>
        <w:t>啟示錄都是啟示，所以啟示錄開頭就說，『耶穌基督的啟示，就是神賜給祂</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啟一</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啟示』一辭指幔子的揭開。啟示乃是揭開幔子，給我們看見隱藏在幔子後的奧祕。我們都需要這樣的揭示。許多奇妙神聖的事物一直隱藏著，但我們可以經歷一種揭示，使這些事物向我們啟示</w:t>
      </w:r>
      <w:r w:rsidRPr="00A3244F">
        <w:rPr>
          <w:rFonts w:ascii="MS Mincho" w:eastAsia="MS Mincho" w:hAnsi="MS Mincho" w:cs="MS Mincho"/>
          <w:color w:val="000000"/>
          <w:sz w:val="43"/>
          <w:szCs w:val="43"/>
          <w:lang w:eastAsia="de-CH"/>
        </w:rPr>
        <w:t>。</w:t>
      </w:r>
    </w:p>
    <w:p w14:paraId="00DD884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我們需要悟</w:t>
      </w:r>
      <w:r w:rsidRPr="00A3244F">
        <w:rPr>
          <w:rFonts w:ascii="MS Mincho" w:eastAsia="MS Mincho" w:hAnsi="MS Mincho" w:cs="MS Mincho"/>
          <w:color w:val="E46044"/>
          <w:sz w:val="39"/>
          <w:szCs w:val="39"/>
          <w:lang w:eastAsia="de-CH"/>
        </w:rPr>
        <w:t>性</w:t>
      </w:r>
    </w:p>
    <w:p w14:paraId="4DC1FA0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隨著</w:t>
      </w:r>
      <w:r w:rsidRPr="00A3244F">
        <w:rPr>
          <w:rFonts w:ascii="PMingLiU" w:eastAsia="PMingLiU" w:hAnsi="PMingLiU" w:cs="PMingLiU" w:hint="eastAsia"/>
          <w:color w:val="000000"/>
          <w:sz w:val="43"/>
          <w:szCs w:val="43"/>
          <w:lang w:eastAsia="de-CH"/>
        </w:rPr>
        <w:t>啟示，我們還需要悟性。我們也許看到一些東西，卻不明白我們所看到的。譬如，假設你參觀一家大工廠，看各種的機器。你看到這些機器，卻可能對牠們一無所知。機器雖然已經啟示給你，你仍然需要明白。神聖事物的原則也是一樣，我們</w:t>
      </w:r>
      <w:r w:rsidRPr="00A3244F">
        <w:rPr>
          <w:rFonts w:ascii="MS Mincho" w:eastAsia="MS Mincho" w:hAnsi="MS Mincho" w:cs="MS Mincho" w:hint="eastAsia"/>
          <w:color w:val="000000"/>
          <w:sz w:val="43"/>
          <w:szCs w:val="43"/>
          <w:lang w:eastAsia="de-CH"/>
        </w:rPr>
        <w:t>除了</w:t>
      </w:r>
      <w:r w:rsidRPr="00A3244F">
        <w:rPr>
          <w:rFonts w:ascii="PMingLiU" w:eastAsia="PMingLiU" w:hAnsi="PMingLiU" w:cs="PMingLiU" w:hint="eastAsia"/>
          <w:color w:val="000000"/>
          <w:sz w:val="43"/>
          <w:szCs w:val="43"/>
          <w:lang w:eastAsia="de-CH"/>
        </w:rPr>
        <w:t>啟示，還需要智慧來領悟。為這緣故，保羅禱告求智慧和啟示的靈</w:t>
      </w:r>
      <w:r w:rsidRPr="00A3244F">
        <w:rPr>
          <w:rFonts w:ascii="MS Mincho" w:eastAsia="MS Mincho" w:hAnsi="MS Mincho" w:cs="MS Mincho"/>
          <w:color w:val="000000"/>
          <w:sz w:val="43"/>
          <w:szCs w:val="43"/>
          <w:lang w:eastAsia="de-CH"/>
        </w:rPr>
        <w:t>。</w:t>
      </w:r>
    </w:p>
    <w:p w14:paraId="25A1265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轉向調和的</w:t>
      </w:r>
      <w:r w:rsidRPr="00A3244F">
        <w:rPr>
          <w:rFonts w:ascii="MS Mincho" w:eastAsia="MS Mincho" w:hAnsi="MS Mincho" w:cs="MS Mincho"/>
          <w:color w:val="E46044"/>
          <w:sz w:val="39"/>
          <w:szCs w:val="39"/>
          <w:lang w:eastAsia="de-CH"/>
        </w:rPr>
        <w:t>靈</w:t>
      </w:r>
    </w:p>
    <w:p w14:paraId="324900C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約翰著作的思想</w:t>
      </w:r>
      <w:r w:rsidRPr="00A3244F">
        <w:rPr>
          <w:rFonts w:ascii="PMingLiU" w:eastAsia="PMingLiU" w:hAnsi="PMingLiU" w:cs="PMingLiU" w:hint="eastAsia"/>
          <w:color w:val="000000"/>
          <w:sz w:val="43"/>
          <w:szCs w:val="43"/>
          <w:lang w:eastAsia="de-CH"/>
        </w:rPr>
        <w:t>絕對是神聖的。這些著作並不包括道德教訓或哲學觀念。相反的，這些著作滿了神聖的事。『神聖』一辭指關於神或屬於神的</w:t>
      </w:r>
      <w:r w:rsidRPr="00A3244F">
        <w:rPr>
          <w:rFonts w:ascii="PMingLiU" w:eastAsia="PMingLiU" w:hAnsi="PMingLiU" w:cs="PMingLiU" w:hint="eastAsia"/>
          <w:color w:val="000000"/>
          <w:sz w:val="43"/>
          <w:szCs w:val="43"/>
          <w:lang w:eastAsia="de-CH"/>
        </w:rPr>
        <w:lastRenderedPageBreak/>
        <w:t>事物。關於神或屬於神自己的事物是神聖的，而神聖的事物乃是奧祕的。我們無法領會、理解這些奧祕的事物。神是真實且無限的。我們不過是人，怎能領會祂？這是不可能的。我們沒有領悟神的能力。但我們感謝祂，祂給我們造了靈。神在祂的救恩裏，將我們已死的靈重生了，又將祂神聖的生命分賜到我們的靈裏。祂甚至將祂自己作為賜生命的靈賜給我們，住在我們的靈裏。我們只有在我們重生的靈裏，纔彀資格看見約翰著作中奧祕事</w:t>
      </w:r>
      <w:r w:rsidRPr="00A3244F">
        <w:rPr>
          <w:rFonts w:ascii="MS Mincho" w:eastAsia="MS Mincho" w:hAnsi="MS Mincho" w:cs="MS Mincho" w:hint="eastAsia"/>
          <w:color w:val="000000"/>
          <w:sz w:val="43"/>
          <w:szCs w:val="43"/>
          <w:lang w:eastAsia="de-CH"/>
        </w:rPr>
        <w:t>物的</w:t>
      </w:r>
      <w:r w:rsidRPr="00A3244F">
        <w:rPr>
          <w:rFonts w:ascii="PMingLiU" w:eastAsia="PMingLiU" w:hAnsi="PMingLiU" w:cs="PMingLiU" w:hint="eastAsia"/>
          <w:color w:val="000000"/>
          <w:sz w:val="43"/>
          <w:szCs w:val="43"/>
          <w:lang w:eastAsia="de-CH"/>
        </w:rPr>
        <w:t>啟示。我們人的心思不彀資格看見這啟示。我們天然的心思不可能看見這樣的事。感謝主，我們有重生的靈，甚至有調和的靈，就是我們那調和著神聖之靈的重生之靈。因此，我們該轉向這調和的靈，並且禱告：『主，我們信靠你的揭示和你的智慧。主，我們信你要給我們看見約翰著作中的東西。主，你怎樣向使徒約翰揭開幔子，求你也照樣向我們開啟。主，我們需要幔子再次揭開。憐憫我們，再次揭示那些奧祕。給我們智慧，領會並理解你在約翰書信中所要給我們看見的。</w:t>
      </w:r>
      <w:r w:rsidRPr="00A3244F">
        <w:rPr>
          <w:rFonts w:ascii="MS Mincho" w:eastAsia="MS Mincho" w:hAnsi="MS Mincho" w:cs="MS Mincho"/>
          <w:color w:val="000000"/>
          <w:sz w:val="43"/>
          <w:szCs w:val="43"/>
          <w:lang w:eastAsia="de-CH"/>
        </w:rPr>
        <w:t>』</w:t>
      </w:r>
    </w:p>
    <w:p w14:paraId="35B04B2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消化無限的</w:t>
      </w:r>
      <w:r w:rsidRPr="00A3244F">
        <w:rPr>
          <w:rFonts w:ascii="MS Mincho" w:eastAsia="MS Mincho" w:hAnsi="MS Mincho" w:cs="MS Mincho"/>
          <w:color w:val="E46044"/>
          <w:sz w:val="39"/>
          <w:szCs w:val="39"/>
          <w:lang w:eastAsia="de-CH"/>
        </w:rPr>
        <w:t>神</w:t>
      </w:r>
    </w:p>
    <w:p w14:paraId="473F139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我們已經指出，神聖一辭指關於神並屬於神的事物。事實上，這辭乃指神自己。因此，</w:t>
      </w:r>
      <w:r w:rsidRPr="00A3244F">
        <w:rPr>
          <w:rFonts w:ascii="Batang" w:eastAsia="Batang" w:hAnsi="Batang" w:cs="Batang" w:hint="eastAsia"/>
          <w:color w:val="000000"/>
          <w:sz w:val="43"/>
          <w:szCs w:val="43"/>
          <w:lang w:eastAsia="de-CH"/>
        </w:rPr>
        <w:t>說約翰的著作</w:t>
      </w:r>
      <w:r w:rsidRPr="00A3244F">
        <w:rPr>
          <w:rFonts w:ascii="PMingLiU" w:eastAsia="PMingLiU" w:hAnsi="PMingLiU" w:cs="PMingLiU" w:hint="eastAsia"/>
          <w:color w:val="000000"/>
          <w:sz w:val="43"/>
          <w:szCs w:val="43"/>
          <w:lang w:eastAsia="de-CH"/>
        </w:rPr>
        <w:t>啟示神聖的事物，就是說這些著作啟示神</w:t>
      </w:r>
      <w:r w:rsidRPr="00A3244F">
        <w:rPr>
          <w:rFonts w:ascii="PMingLiU" w:eastAsia="PMingLiU" w:hAnsi="PMingLiU" w:cs="PMingLiU" w:hint="eastAsia"/>
          <w:color w:val="000000"/>
          <w:sz w:val="43"/>
          <w:szCs w:val="43"/>
          <w:lang w:eastAsia="de-CH"/>
        </w:rPr>
        <w:lastRenderedPageBreak/>
        <w:t>自己。我們來看約翰書信，目標不是僅僅要學習神的事。我們來看這些書信，乃是要看見神的事。我們要領會、接受、甚至消化神的事。這太偉大了。要切記，我們這些信息的目標不是要成立查經班。我們不是努力要學一些與宗教有關的事，或閱讀一些書幫助我們改良行為，拔高我們的生活水準。在約翰書信的這些信息中，我們的目的乃是要看見神、領會神、接受神並消化神。有些人聽到消化神，也許會感到困惑並問說，神怎麼可能被我們消化？我能見證，我對『消化神』這辭感到很快樂。我每天都接受神並消化</w:t>
      </w:r>
      <w:r w:rsidRPr="00A3244F">
        <w:rPr>
          <w:rFonts w:ascii="MS Mincho" w:eastAsia="MS Mincho" w:hAnsi="MS Mincho" w:cs="MS Mincho" w:hint="eastAsia"/>
          <w:color w:val="000000"/>
          <w:sz w:val="43"/>
          <w:szCs w:val="43"/>
          <w:lang w:eastAsia="de-CH"/>
        </w:rPr>
        <w:t>神。我若沒有消化神，就不能背負身上的重擔。讚美主，藉著消化</w:t>
      </w:r>
      <w:r w:rsidRPr="00A3244F">
        <w:rPr>
          <w:rFonts w:ascii="PMingLiU" w:eastAsia="PMingLiU" w:hAnsi="PMingLiU" w:cs="PMingLiU" w:hint="eastAsia"/>
          <w:color w:val="000000"/>
          <w:sz w:val="43"/>
          <w:szCs w:val="43"/>
          <w:lang w:eastAsia="de-CH"/>
        </w:rPr>
        <w:t>祂，我就能背負重擔！藉著消化這位無限的神，我成了我今天這個人，你成了你今天這個人。約翰著作中神聖的事物已經啟示出來，使我們可以接受神並消化神</w:t>
      </w:r>
      <w:r w:rsidRPr="00A3244F">
        <w:rPr>
          <w:rFonts w:ascii="MS Mincho" w:eastAsia="MS Mincho" w:hAnsi="MS Mincho" w:cs="MS Mincho"/>
          <w:color w:val="000000"/>
          <w:sz w:val="43"/>
          <w:szCs w:val="43"/>
          <w:lang w:eastAsia="de-CH"/>
        </w:rPr>
        <w:t>。</w:t>
      </w:r>
    </w:p>
    <w:p w14:paraId="59DF898E"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其他神聖著作之</w:t>
      </w:r>
      <w:r w:rsidRPr="00A3244F">
        <w:rPr>
          <w:rFonts w:ascii="PMingLiU" w:eastAsia="PMingLiU" w:hAnsi="PMingLiU" w:cs="PMingLiU" w:hint="eastAsia"/>
          <w:color w:val="E46044"/>
          <w:sz w:val="39"/>
          <w:szCs w:val="39"/>
          <w:lang w:eastAsia="de-CH"/>
        </w:rPr>
        <w:t>啟示的補</w:t>
      </w:r>
      <w:r w:rsidRPr="00A3244F">
        <w:rPr>
          <w:rFonts w:ascii="MS Mincho" w:eastAsia="MS Mincho" w:hAnsi="MS Mincho" w:cs="MS Mincho"/>
          <w:color w:val="E46044"/>
          <w:sz w:val="39"/>
          <w:szCs w:val="39"/>
          <w:lang w:eastAsia="de-CH"/>
        </w:rPr>
        <w:t>充</w:t>
      </w:r>
    </w:p>
    <w:p w14:paraId="6FACF68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對觀福音書的補</w:t>
      </w:r>
      <w:r w:rsidRPr="00A3244F">
        <w:rPr>
          <w:rFonts w:ascii="MS Mincho" w:eastAsia="MS Mincho" w:hAnsi="MS Mincho" w:cs="MS Mincho"/>
          <w:color w:val="E46044"/>
          <w:sz w:val="39"/>
          <w:szCs w:val="39"/>
          <w:lang w:eastAsia="de-CH"/>
        </w:rPr>
        <w:t>充</w:t>
      </w:r>
    </w:p>
    <w:p w14:paraId="597AB97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約翰著作中神聖事物的</w:t>
      </w:r>
      <w:r w:rsidRPr="00A3244F">
        <w:rPr>
          <w:rFonts w:ascii="PMingLiU" w:eastAsia="PMingLiU" w:hAnsi="PMingLiU" w:cs="PMingLiU" w:hint="eastAsia"/>
          <w:color w:val="000000"/>
          <w:sz w:val="43"/>
          <w:szCs w:val="43"/>
          <w:lang w:eastAsia="de-CH"/>
        </w:rPr>
        <w:t>啟示，乃是其他神聖著作之啟示的補充。這指明聖經若沒有約翰的著作，就會缺少一些重要的東西。譬如，約翰福音乃是對觀福音書（馬太福音、馬可福音和路加福音）的補充。沒有約翰福音，我們只能曉得主耶穌是人，作奴僕服事神，如馬可福音所啟示的；祂</w:t>
      </w:r>
      <w:r w:rsidRPr="00A3244F">
        <w:rPr>
          <w:rFonts w:ascii="PMingLiU" w:eastAsia="PMingLiU" w:hAnsi="PMingLiU" w:cs="PMingLiU" w:hint="eastAsia"/>
          <w:color w:val="000000"/>
          <w:sz w:val="43"/>
          <w:szCs w:val="43"/>
          <w:lang w:eastAsia="de-CH"/>
        </w:rPr>
        <w:lastRenderedPageBreak/>
        <w:t>死在十字架上成了我們的救主，如路加福音所啟示的；祂是君王，如馬太福音所啟示的。由主是奴僕，是救主和救贖主，是君王，我們看見祂的人性。然而，在主成為人以前，祂乃是神。這就是說，祂的身位有兩面，神聖的一面和屬人的一面。我們可以說，祂有雙重身位，因為祂是神人，就是成了</w:t>
      </w:r>
      <w:r w:rsidRPr="00A3244F">
        <w:rPr>
          <w:rFonts w:ascii="MS Mincho" w:eastAsia="MS Mincho" w:hAnsi="MS Mincho" w:cs="MS Mincho" w:hint="eastAsia"/>
          <w:color w:val="000000"/>
          <w:sz w:val="43"/>
          <w:szCs w:val="43"/>
          <w:lang w:eastAsia="de-CH"/>
        </w:rPr>
        <w:t>肉體的神。</w:t>
      </w:r>
      <w:r w:rsidRPr="00A3244F">
        <w:rPr>
          <w:rFonts w:ascii="PMingLiU" w:eastAsia="PMingLiU" w:hAnsi="PMingLiU" w:cs="PMingLiU" w:hint="eastAsia"/>
          <w:color w:val="000000"/>
          <w:sz w:val="43"/>
          <w:szCs w:val="43"/>
          <w:lang w:eastAsia="de-CH"/>
        </w:rPr>
        <w:t>祂是神，也是人。祂是真實且完整的神，祂也是實在且完全的人</w:t>
      </w:r>
      <w:r w:rsidRPr="00A3244F">
        <w:rPr>
          <w:rFonts w:ascii="MS Mincho" w:eastAsia="MS Mincho" w:hAnsi="MS Mincho" w:cs="MS Mincho"/>
          <w:color w:val="000000"/>
          <w:sz w:val="43"/>
          <w:szCs w:val="43"/>
          <w:lang w:eastAsia="de-CH"/>
        </w:rPr>
        <w:t>。</w:t>
      </w:r>
    </w:p>
    <w:p w14:paraId="5429E00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倘若我們只有前三卷福音書</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對觀福音書，我們只會看見主人性的一面，卻不太看得見</w:t>
      </w:r>
      <w:r w:rsidRPr="00A3244F">
        <w:rPr>
          <w:rFonts w:ascii="PMingLiU" w:eastAsia="PMingLiU" w:hAnsi="PMingLiU" w:cs="PMingLiU" w:hint="eastAsia"/>
          <w:color w:val="000000"/>
          <w:sz w:val="43"/>
          <w:szCs w:val="43"/>
          <w:lang w:eastAsia="de-CH"/>
        </w:rPr>
        <w:t>祂神性的一面。我們由此可知，馬太、馬可、路加福音需要有所補充。約翰福音就是這三卷福音書的補充。這卷福音書啟示耶穌這人，就是作奴僕服事神，死在十字架上成了我們的救贖主，作神百姓君王的一位；這一位就是神自己。因著祂是神，所以祂沒有開始，也沒有族譜。祂乃是永遠、無限的神</w:t>
      </w:r>
      <w:r w:rsidRPr="00A3244F">
        <w:rPr>
          <w:rFonts w:ascii="MS Mincho" w:eastAsia="MS Mincho" w:hAnsi="MS Mincho" w:cs="MS Mincho"/>
          <w:color w:val="000000"/>
          <w:sz w:val="43"/>
          <w:szCs w:val="43"/>
          <w:lang w:eastAsia="de-CH"/>
        </w:rPr>
        <w:t>。</w:t>
      </w:r>
    </w:p>
    <w:p w14:paraId="65841F3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約翰福音以這樣的話開頭：『太初有話，話與神同在，話就是神。』（約一</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。）『太初』指已過的永遠。在太初，在已過的永遠裏有話。約翰若沒有在他的福音書裏寫這句話，我們</w:t>
      </w:r>
      <w:r w:rsidRPr="00A3244F">
        <w:rPr>
          <w:rFonts w:ascii="PMingLiU" w:eastAsia="PMingLiU" w:hAnsi="PMingLiU" w:cs="PMingLiU" w:hint="eastAsia"/>
          <w:color w:val="000000"/>
          <w:sz w:val="43"/>
          <w:szCs w:val="43"/>
          <w:lang w:eastAsia="de-CH"/>
        </w:rPr>
        <w:t>絕不會想像到，我們的救主是永遠的話。這啟示太奇妙了！甚至這啟示在我們跟前，我們還可能不明白『話』的真義。你能解釋『話』是甚麼？你知道</w:t>
      </w:r>
      <w:r w:rsidRPr="00A3244F">
        <w:rPr>
          <w:rFonts w:ascii="PMingLiU" w:eastAsia="PMingLiU" w:hAnsi="PMingLiU" w:cs="PMingLiU" w:hint="eastAsia"/>
          <w:color w:val="000000"/>
          <w:sz w:val="43"/>
          <w:szCs w:val="43"/>
          <w:lang w:eastAsia="de-CH"/>
        </w:rPr>
        <w:lastRenderedPageBreak/>
        <w:t>有甚麼道德或哲學的書籍有『太初有話』這樣的辭句？約翰不僅說太初有話，他還說話與神同在，話就是神。然後他接著說，『生命在祂裏面，這生命就是人的光。』（約一</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我們從約翰一章十四節知道，這一位太初就有的話，成了肉體，支搭帳幕在我們中間。在約翰一章一節、四節和十四節，有話、神、生命、光和肉體。那是神的美妙的話，成了肉體。我們也許不以正面的眼光來看肉體一辭，但聖經宣告，話成了肉體。這是約翰著作中所傳達的部分</w:t>
      </w:r>
      <w:r w:rsidRPr="00A3244F">
        <w:rPr>
          <w:rFonts w:ascii="PMingLiU" w:eastAsia="PMingLiU" w:hAnsi="PMingLiU" w:cs="PMingLiU" w:hint="eastAsia"/>
          <w:color w:val="000000"/>
          <w:sz w:val="43"/>
          <w:szCs w:val="43"/>
          <w:lang w:eastAsia="de-CH"/>
        </w:rPr>
        <w:t>啟示</w:t>
      </w:r>
      <w:r w:rsidRPr="00A3244F">
        <w:rPr>
          <w:rFonts w:ascii="MS Mincho" w:eastAsia="MS Mincho" w:hAnsi="MS Mincho" w:cs="MS Mincho"/>
          <w:color w:val="000000"/>
          <w:sz w:val="43"/>
          <w:szCs w:val="43"/>
          <w:lang w:eastAsia="de-CH"/>
        </w:rPr>
        <w:t>。</w:t>
      </w:r>
    </w:p>
    <w:p w14:paraId="18AD92E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約翰一章十四節告訴我們，成了肉體的話，支搭帳幕在我們中間。我欣賞『支搭帳幕』一辭。當話成了肉體，</w:t>
      </w:r>
      <w:r w:rsidRPr="00A3244F">
        <w:rPr>
          <w:rFonts w:ascii="PMingLiU" w:eastAsia="PMingLiU" w:hAnsi="PMingLiU" w:cs="PMingLiU" w:hint="eastAsia"/>
          <w:color w:val="000000"/>
          <w:sz w:val="43"/>
          <w:szCs w:val="43"/>
          <w:lang w:eastAsia="de-CH"/>
        </w:rPr>
        <w:t>祂就成了神的帳幕。我們從出埃及記知道，舊約的帳幕，乃是基督的豫表，就是神和人的互居之所。神住在帳幕裏，而我們能進入這帳幕，成為神的『室友。』我能見證，我的室友就是住在帳幕裏的神。我真正的居所不是我的房子，乃是帳幕－神的居所。這就是說，神住在那裏，我也住在那裏。太奇妙了，太初與神同在的話成了肉體，支搭帳幕在我們中間</w:t>
      </w:r>
      <w:r w:rsidRPr="00A3244F">
        <w:rPr>
          <w:rFonts w:ascii="MS Mincho" w:eastAsia="MS Mincho" w:hAnsi="MS Mincho" w:cs="MS Mincho"/>
          <w:color w:val="000000"/>
          <w:sz w:val="43"/>
          <w:szCs w:val="43"/>
          <w:lang w:eastAsia="de-CH"/>
        </w:rPr>
        <w:t>。</w:t>
      </w:r>
    </w:p>
    <w:p w14:paraId="55E9D50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約翰一章十四節</w:t>
      </w:r>
      <w:r w:rsidRPr="00A3244F">
        <w:rPr>
          <w:rFonts w:ascii="Batang" w:eastAsia="Batang" w:hAnsi="Batang" w:cs="Batang" w:hint="eastAsia"/>
          <w:color w:val="000000"/>
          <w:sz w:val="43"/>
          <w:szCs w:val="43"/>
          <w:lang w:eastAsia="de-CH"/>
        </w:rPr>
        <w:t>說，成了肉體</w:t>
      </w:r>
      <w:r w:rsidRPr="00A3244F">
        <w:rPr>
          <w:rFonts w:ascii="MS Mincho" w:eastAsia="MS Mincho" w:hAnsi="MS Mincho" w:cs="MS Mincho" w:hint="eastAsia"/>
          <w:color w:val="000000"/>
          <w:sz w:val="43"/>
          <w:szCs w:val="43"/>
          <w:lang w:eastAsia="de-CH"/>
        </w:rPr>
        <w:t>並支搭帳幕在我們中間的話，豐豐滿滿的有恩典，有實際，門徒也見過</w:t>
      </w:r>
      <w:r w:rsidRPr="00A3244F">
        <w:rPr>
          <w:rFonts w:ascii="PMingLiU" w:eastAsia="PMingLiU" w:hAnsi="PMingLiU" w:cs="PMingLiU" w:hint="eastAsia"/>
          <w:color w:val="000000"/>
          <w:sz w:val="43"/>
          <w:szCs w:val="43"/>
          <w:lang w:eastAsia="de-CH"/>
        </w:rPr>
        <w:t>祂的榮耀。我們把十四節和一節、四節擺在一起，就有話、神、生命、光、肉體、帳幕、</w:t>
      </w:r>
      <w:r w:rsidRPr="00A3244F">
        <w:rPr>
          <w:rFonts w:ascii="PMingLiU" w:eastAsia="PMingLiU" w:hAnsi="PMingLiU" w:cs="PMingLiU" w:hint="eastAsia"/>
          <w:color w:val="000000"/>
          <w:sz w:val="43"/>
          <w:szCs w:val="43"/>
          <w:lang w:eastAsia="de-CH"/>
        </w:rPr>
        <w:lastRenderedPageBreak/>
        <w:t>恩典、實際（真理）和榮耀。然後在約翰一章二十九節有羔羊：『看哪，神的羔羊，除去世人之罪的！』你能領會這一切奧祕的事麼？話怎麼會是神，話裏的生命怎麼會是人的光？美妙的神自己怎麼會成為肉體，成為肉體的神，在肉體裏的神，怎麼會是帳幕？這帳幕怎麼會豐豐滿滿的有恩典，有實際？不僅如此，這樣成為肉體的一位，怎麼也是神的羔羊？誰曾想像過，在人類歷史上會有一本著作</w:t>
      </w:r>
      <w:r w:rsidRPr="00A3244F">
        <w:rPr>
          <w:rFonts w:ascii="MS Mincho" w:eastAsia="MS Mincho" w:hAnsi="MS Mincho" w:cs="MS Mincho" w:hint="eastAsia"/>
          <w:color w:val="000000"/>
          <w:sz w:val="43"/>
          <w:szCs w:val="43"/>
          <w:lang w:eastAsia="de-CH"/>
        </w:rPr>
        <w:t>包含這樣的事？這本著作，就是約翰福音，告訴我們那是永遠的話，並且就是神的那一位；又告訴我們，在這話裏有生命，這生命就是人的光，</w:t>
      </w:r>
      <w:r w:rsidRPr="00A3244F">
        <w:rPr>
          <w:rFonts w:ascii="PMingLiU" w:eastAsia="PMingLiU" w:hAnsi="PMingLiU" w:cs="PMingLiU" w:hint="eastAsia"/>
          <w:color w:val="000000"/>
          <w:sz w:val="43"/>
          <w:szCs w:val="43"/>
          <w:lang w:eastAsia="de-CH"/>
        </w:rPr>
        <w:t>祂成了肉體，祂在肉體裏就是帳幕，當我們來到這帳幕，我們就接受恩典和真理，並享受祂的榮耀，並且這樣美妙的一位也成了羔羊。像這樣的著作不僅僅是屬人的，也不是宗教、道德、倫理或哲學的著作，乃是包含完全神聖之啟示的著作</w:t>
      </w:r>
      <w:r w:rsidRPr="00A3244F">
        <w:rPr>
          <w:rFonts w:ascii="MS Mincho" w:eastAsia="MS Mincho" w:hAnsi="MS Mincho" w:cs="MS Mincho"/>
          <w:color w:val="000000"/>
          <w:sz w:val="43"/>
          <w:szCs w:val="43"/>
          <w:lang w:eastAsia="de-CH"/>
        </w:rPr>
        <w:t>。</w:t>
      </w:r>
    </w:p>
    <w:p w14:paraId="069D517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許多新約讀者喜愛路加福音，因為其中有許多的比</w:t>
      </w:r>
      <w:r w:rsidRPr="00A3244F">
        <w:rPr>
          <w:rFonts w:ascii="PMingLiU" w:eastAsia="PMingLiU" w:hAnsi="PMingLiU" w:cs="PMingLiU" w:hint="eastAsia"/>
          <w:color w:val="000000"/>
          <w:sz w:val="43"/>
          <w:szCs w:val="43"/>
          <w:lang w:eastAsia="de-CH"/>
        </w:rPr>
        <w:t>喻，也陳明得救罪人的事例。然而，也許我們喜愛路加，是因我們的眼光有限，像井底之蛙一樣。井底之蛙只能看到一小圈的天空。但在約翰所寫</w:t>
      </w:r>
      <w:r w:rsidRPr="00A3244F">
        <w:rPr>
          <w:rFonts w:ascii="MS Mincho" w:eastAsia="MS Mincho" w:hAnsi="MS Mincho" w:cs="MS Mincho" w:hint="eastAsia"/>
          <w:color w:val="000000"/>
          <w:sz w:val="43"/>
          <w:szCs w:val="43"/>
          <w:lang w:eastAsia="de-CH"/>
        </w:rPr>
        <w:t>的五卷書裏，整個天都向我們</w:t>
      </w:r>
      <w:r w:rsidRPr="00A3244F">
        <w:rPr>
          <w:rFonts w:ascii="MS Gothic" w:eastAsia="MS Gothic" w:hAnsi="MS Gothic" w:cs="MS Gothic" w:hint="eastAsia"/>
          <w:color w:val="000000"/>
          <w:sz w:val="43"/>
          <w:szCs w:val="43"/>
          <w:lang w:eastAsia="de-CH"/>
        </w:rPr>
        <w:t>揭示了。當我們看到約翰著作中的</w:t>
      </w:r>
      <w:r w:rsidRPr="00A3244F">
        <w:rPr>
          <w:rFonts w:ascii="PMingLiU" w:eastAsia="PMingLiU" w:hAnsi="PMingLiU" w:cs="PMingLiU" w:hint="eastAsia"/>
          <w:color w:val="000000"/>
          <w:sz w:val="43"/>
          <w:szCs w:val="43"/>
          <w:lang w:eastAsia="de-CH"/>
        </w:rPr>
        <w:t>啟示，我們就被拔高，離開我們的『井。』</w:t>
      </w:r>
      <w:r w:rsidRPr="00A3244F">
        <w:rPr>
          <w:rFonts w:ascii="Times New Roman" w:eastAsia="Times New Roman" w:hAnsi="Times New Roman" w:cs="Times New Roman"/>
          <w:color w:val="000000"/>
          <w:sz w:val="43"/>
          <w:szCs w:val="43"/>
          <w:lang w:eastAsia="de-CH"/>
        </w:rPr>
        <w:t xml:space="preserve"> </w:t>
      </w:r>
      <w:r w:rsidRPr="00A3244F">
        <w:rPr>
          <w:rFonts w:ascii="MS Mincho" w:eastAsia="MS Mincho" w:hAnsi="MS Mincho" w:cs="MS Mincho" w:hint="eastAsia"/>
          <w:color w:val="000000"/>
          <w:sz w:val="43"/>
          <w:szCs w:val="43"/>
          <w:lang w:eastAsia="de-CH"/>
        </w:rPr>
        <w:t>約翰的著作不僅拔高我們，</w:t>
      </w:r>
      <w:r w:rsidRPr="00A3244F">
        <w:rPr>
          <w:rFonts w:ascii="MS Mincho" w:eastAsia="MS Mincho" w:hAnsi="MS Mincho" w:cs="MS Mincho" w:hint="eastAsia"/>
          <w:color w:val="000000"/>
          <w:sz w:val="43"/>
          <w:szCs w:val="43"/>
          <w:lang w:eastAsia="de-CH"/>
        </w:rPr>
        <w:lastRenderedPageBreak/>
        <w:t>使我們離開井，更帶我們到諸天之上。約翰在</w:t>
      </w:r>
      <w:r w:rsidRPr="00A3244F">
        <w:rPr>
          <w:rFonts w:ascii="PMingLiU" w:eastAsia="PMingLiU" w:hAnsi="PMingLiU" w:cs="PMingLiU" w:hint="eastAsia"/>
          <w:color w:val="000000"/>
          <w:sz w:val="43"/>
          <w:szCs w:val="43"/>
          <w:lang w:eastAsia="de-CH"/>
        </w:rPr>
        <w:t>啟示錄中能宣告說，他看見天上有門開了，並看見有一個寶座安置在天上，又有一位坐在寶座上。（啟四</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。）至終，約翰看見新天、新地、和新耶路撒冷。（</w:t>
      </w:r>
      <w:r w:rsidRPr="00A3244F">
        <w:rPr>
          <w:rFonts w:ascii="PMingLiU" w:eastAsia="PMingLiU" w:hAnsi="PMingLiU" w:cs="PMingLiU" w:hint="eastAsia"/>
          <w:color w:val="000000"/>
          <w:sz w:val="43"/>
          <w:szCs w:val="43"/>
          <w:lang w:eastAsia="de-CH"/>
        </w:rPr>
        <w:t>啟二一</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。）真正</w:t>
      </w:r>
      <w:r w:rsidRPr="00A3244F">
        <w:rPr>
          <w:rFonts w:ascii="Batang" w:eastAsia="Batang" w:hAnsi="Batang" w:cs="Batang" w:hint="eastAsia"/>
          <w:color w:val="000000"/>
          <w:sz w:val="43"/>
          <w:szCs w:val="43"/>
          <w:lang w:eastAsia="de-CH"/>
        </w:rPr>
        <w:t>說來，</w:t>
      </w:r>
      <w:r w:rsidRPr="00A3244F">
        <w:rPr>
          <w:rFonts w:ascii="PMingLiU" w:eastAsia="PMingLiU" w:hAnsi="PMingLiU" w:cs="PMingLiU" w:hint="eastAsia"/>
          <w:color w:val="000000"/>
          <w:sz w:val="43"/>
          <w:szCs w:val="43"/>
          <w:lang w:eastAsia="de-CH"/>
        </w:rPr>
        <w:t>啟示錄實際上不是一卷豫言的書，乃是一卷啟示的書。在這卷書裏，我們蒙拯救脫離我們低下的光景，並被高舉到諸天之上。我盼望這些信息會幫助你們這樣被高舉。然後你們能見證：『我不再在井裏，眼光</w:t>
      </w:r>
      <w:r w:rsidRPr="00A3244F">
        <w:rPr>
          <w:rFonts w:ascii="MS Mincho" w:eastAsia="MS Mincho" w:hAnsi="MS Mincho" w:cs="MS Mincho" w:hint="eastAsia"/>
          <w:color w:val="000000"/>
          <w:sz w:val="43"/>
          <w:szCs w:val="43"/>
          <w:lang w:eastAsia="de-CH"/>
        </w:rPr>
        <w:t>狹窄而有限。我現今是在諸天之上，清楚的看見了神的</w:t>
      </w:r>
      <w:r w:rsidRPr="00A3244F">
        <w:rPr>
          <w:rFonts w:ascii="PMingLiU" w:eastAsia="PMingLiU" w:hAnsi="PMingLiU" w:cs="PMingLiU" w:hint="eastAsia"/>
          <w:color w:val="000000"/>
          <w:sz w:val="43"/>
          <w:szCs w:val="43"/>
          <w:lang w:eastAsia="de-CH"/>
        </w:rPr>
        <w:t>啟示。』約翰著作的目的是拔高我們，給我們看見奧祕、神聖事物的啟示</w:t>
      </w:r>
      <w:r w:rsidRPr="00A3244F">
        <w:rPr>
          <w:rFonts w:ascii="MS Mincho" w:eastAsia="MS Mincho" w:hAnsi="MS Mincho" w:cs="MS Mincho"/>
          <w:color w:val="000000"/>
          <w:sz w:val="43"/>
          <w:szCs w:val="43"/>
          <w:lang w:eastAsia="de-CH"/>
        </w:rPr>
        <w:t>。</w:t>
      </w:r>
    </w:p>
    <w:p w14:paraId="5C4B34B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其他書信的補</w:t>
      </w:r>
      <w:r w:rsidRPr="00A3244F">
        <w:rPr>
          <w:rFonts w:ascii="MS Mincho" w:eastAsia="MS Mincho" w:hAnsi="MS Mincho" w:cs="MS Mincho"/>
          <w:color w:val="E46044"/>
          <w:sz w:val="39"/>
          <w:szCs w:val="39"/>
          <w:lang w:eastAsia="de-CH"/>
        </w:rPr>
        <w:t>充</w:t>
      </w:r>
    </w:p>
    <w:p w14:paraId="4C3265A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正如約翰福音補充了對觀福音書，約翰書信也補充了新約其他的書信。我研讀過保羅和彼得的著作，我很欣賞那些著作。我也研讀過雅各和猶大的書信。我能見證，若沒有約翰的書信，我們會覺得虧損很大。約翰書信乃是其他一切書信重要的補充</w:t>
      </w:r>
      <w:r w:rsidRPr="00A3244F">
        <w:rPr>
          <w:rFonts w:ascii="MS Mincho" w:eastAsia="MS Mincho" w:hAnsi="MS Mincho" w:cs="MS Mincho"/>
          <w:color w:val="000000"/>
          <w:sz w:val="43"/>
          <w:szCs w:val="43"/>
          <w:lang w:eastAsia="de-CH"/>
        </w:rPr>
        <w:t>。</w:t>
      </w:r>
    </w:p>
    <w:p w14:paraId="4472F70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整本聖經的補</w:t>
      </w:r>
      <w:r w:rsidRPr="00A3244F">
        <w:rPr>
          <w:rFonts w:ascii="MS Mincho" w:eastAsia="MS Mincho" w:hAnsi="MS Mincho" w:cs="MS Mincho"/>
          <w:color w:val="E46044"/>
          <w:sz w:val="39"/>
          <w:szCs w:val="39"/>
          <w:lang w:eastAsia="de-CH"/>
        </w:rPr>
        <w:t>充</w:t>
      </w:r>
    </w:p>
    <w:p w14:paraId="097BEAA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不僅如此，</w:t>
      </w:r>
      <w:r w:rsidRPr="00A3244F">
        <w:rPr>
          <w:rFonts w:ascii="PMingLiU" w:eastAsia="PMingLiU" w:hAnsi="PMingLiU" w:cs="PMingLiU" w:hint="eastAsia"/>
          <w:color w:val="000000"/>
          <w:sz w:val="43"/>
          <w:szCs w:val="43"/>
          <w:lang w:eastAsia="de-CH"/>
        </w:rPr>
        <w:t>啟示錄乃是整本聖經的補充。想想看，聖經沒有啟示錄，會是怎樣的一本書？若是這樣，聖經就沒有結語，那個缺失就太大了</w:t>
      </w:r>
      <w:r w:rsidRPr="00A3244F">
        <w:rPr>
          <w:rFonts w:ascii="MS Mincho" w:eastAsia="MS Mincho" w:hAnsi="MS Mincho" w:cs="MS Mincho"/>
          <w:color w:val="000000"/>
          <w:sz w:val="43"/>
          <w:szCs w:val="43"/>
          <w:lang w:eastAsia="de-CH"/>
        </w:rPr>
        <w:t>！</w:t>
      </w:r>
    </w:p>
    <w:p w14:paraId="71E63FC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整個神聖</w:t>
      </w:r>
      <w:r w:rsidRPr="00A3244F">
        <w:rPr>
          <w:rFonts w:ascii="PMingLiU" w:eastAsia="PMingLiU" w:hAnsi="PMingLiU" w:cs="PMingLiU" w:hint="eastAsia"/>
          <w:color w:val="E46044"/>
          <w:sz w:val="39"/>
          <w:szCs w:val="39"/>
          <w:lang w:eastAsia="de-CH"/>
        </w:rPr>
        <w:t>啟示的完</w:t>
      </w:r>
      <w:r w:rsidRPr="00A3244F">
        <w:rPr>
          <w:rFonts w:ascii="MS Mincho" w:eastAsia="MS Mincho" w:hAnsi="MS Mincho" w:cs="MS Mincho"/>
          <w:color w:val="E46044"/>
          <w:sz w:val="39"/>
          <w:szCs w:val="39"/>
          <w:lang w:eastAsia="de-CH"/>
        </w:rPr>
        <w:t>成</w:t>
      </w:r>
    </w:p>
    <w:p w14:paraId="292A25E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約翰的著作不僅是補充，更是整本神聖</w:t>
      </w:r>
      <w:r w:rsidRPr="00A3244F">
        <w:rPr>
          <w:rFonts w:ascii="PMingLiU" w:eastAsia="PMingLiU" w:hAnsi="PMingLiU" w:cs="PMingLiU" w:hint="eastAsia"/>
          <w:color w:val="000000"/>
          <w:sz w:val="43"/>
          <w:szCs w:val="43"/>
          <w:lang w:eastAsia="de-CH"/>
        </w:rPr>
        <w:t>啟示的完成。這就是說，約翰的著作完成了聖經。他的福音書完成了所有的福音書，他的書信完成了一切的書信，他的啟示錄完成了整本聖經。我們若曉得約翰著作的重要，必會為著這些著作感謝主。我們為約翰的福音書、書信和啟示錄讚美主</w:t>
      </w:r>
      <w:r w:rsidRPr="00A3244F">
        <w:rPr>
          <w:rFonts w:ascii="MS Mincho" w:eastAsia="MS Mincho" w:hAnsi="MS Mincho" w:cs="MS Mincho"/>
          <w:color w:val="000000"/>
          <w:sz w:val="43"/>
          <w:szCs w:val="43"/>
          <w:lang w:eastAsia="de-CH"/>
        </w:rPr>
        <w:t>！</w:t>
      </w:r>
    </w:p>
    <w:p w14:paraId="50FC58E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約翰一書中的一些特</w:t>
      </w:r>
      <w:r w:rsidRPr="00A3244F">
        <w:rPr>
          <w:rFonts w:ascii="MS Mincho" w:eastAsia="MS Mincho" w:hAnsi="MS Mincho" w:cs="MS Mincho"/>
          <w:color w:val="E46044"/>
          <w:sz w:val="39"/>
          <w:szCs w:val="39"/>
          <w:lang w:eastAsia="de-CH"/>
        </w:rPr>
        <w:t>點</w:t>
      </w:r>
    </w:p>
    <w:p w14:paraId="7BEB247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神聖的生命與神聖的交</w:t>
      </w:r>
      <w:r w:rsidRPr="00A3244F">
        <w:rPr>
          <w:rFonts w:ascii="MS Mincho" w:eastAsia="MS Mincho" w:hAnsi="MS Mincho" w:cs="MS Mincho"/>
          <w:color w:val="E46044"/>
          <w:sz w:val="39"/>
          <w:szCs w:val="39"/>
          <w:lang w:eastAsia="de-CH"/>
        </w:rPr>
        <w:t>通</w:t>
      </w:r>
    </w:p>
    <w:p w14:paraId="06E2592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在約翰一書裏，有一些經節我特別喜歡。約壹一章二、三節</w:t>
      </w:r>
      <w:r w:rsidRPr="00A3244F">
        <w:rPr>
          <w:rFonts w:ascii="Batang" w:eastAsia="Batang" w:hAnsi="Batang" w:cs="Batang" w:hint="eastAsia"/>
          <w:color w:val="000000"/>
          <w:sz w:val="43"/>
          <w:szCs w:val="43"/>
          <w:lang w:eastAsia="de-CH"/>
        </w:rPr>
        <w:t>說，『（這生命已經顯現出來，我們也看見過，現在又作見證，將原與父同在，且顯現與我們那永遠的生命傳與</w:t>
      </w:r>
      <w:r w:rsidRPr="00A3244F">
        <w:rPr>
          <w:rFonts w:ascii="MS Gothic" w:eastAsia="MS Gothic" w:hAnsi="MS Gothic" w:cs="MS Gothic" w:hint="eastAsia"/>
          <w:color w:val="000000"/>
          <w:sz w:val="43"/>
          <w:szCs w:val="43"/>
          <w:lang w:eastAsia="de-CH"/>
        </w:rPr>
        <w:t>你們；）我們將所看見並聽見的，也傳與你們，使你們也可以與我們有交</w:t>
      </w:r>
      <w:r w:rsidRPr="00A3244F">
        <w:rPr>
          <w:rFonts w:ascii="MS Mincho" w:eastAsia="MS Mincho" w:hAnsi="MS Mincho" w:cs="MS Mincho" w:hint="eastAsia"/>
          <w:color w:val="000000"/>
          <w:sz w:val="43"/>
          <w:szCs w:val="43"/>
          <w:lang w:eastAsia="de-CH"/>
        </w:rPr>
        <w:t>通；而且我們的交通，又是與父並與</w:t>
      </w:r>
      <w:r w:rsidRPr="00A3244F">
        <w:rPr>
          <w:rFonts w:ascii="PMingLiU" w:eastAsia="PMingLiU" w:hAnsi="PMingLiU" w:cs="PMingLiU" w:hint="eastAsia"/>
          <w:color w:val="000000"/>
          <w:sz w:val="43"/>
          <w:szCs w:val="43"/>
          <w:lang w:eastAsia="de-CH"/>
        </w:rPr>
        <w:t>祂兒子耶穌基督所有的。』在這些經節裏，約翰說使徒們將永遠的生命傳與我們，使我們可以與他們有交通。你還能在甚麼著作裏找到這樣的話？在約翰一書裏，永遠的生命傳與我們，目的是為著</w:t>
      </w:r>
      <w:r w:rsidRPr="00A3244F">
        <w:rPr>
          <w:rFonts w:ascii="PMingLiU" w:eastAsia="PMingLiU" w:hAnsi="PMingLiU" w:cs="PMingLiU" w:hint="eastAsia"/>
          <w:color w:val="000000"/>
          <w:sz w:val="43"/>
          <w:szCs w:val="43"/>
          <w:lang w:eastAsia="de-CH"/>
        </w:rPr>
        <w:lastRenderedPageBreak/>
        <w:t>交通。這就是說，永遠的生命產生交通。這生命一經傳出，結果就是神聖生命的交通。因此，在一章二、三節有神聖的生命及其神聖的交通</w:t>
      </w:r>
      <w:r w:rsidRPr="00A3244F">
        <w:rPr>
          <w:rFonts w:ascii="MS Mincho" w:eastAsia="MS Mincho" w:hAnsi="MS Mincho" w:cs="MS Mincho"/>
          <w:color w:val="000000"/>
          <w:sz w:val="43"/>
          <w:szCs w:val="43"/>
          <w:lang w:eastAsia="de-CH"/>
        </w:rPr>
        <w:t>。</w:t>
      </w:r>
    </w:p>
    <w:p w14:paraId="3481D22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膏油塗</w:t>
      </w:r>
      <w:r w:rsidRPr="00A3244F">
        <w:rPr>
          <w:rFonts w:ascii="MS Mincho" w:eastAsia="MS Mincho" w:hAnsi="MS Mincho" w:cs="MS Mincho"/>
          <w:color w:val="E46044"/>
          <w:sz w:val="39"/>
          <w:szCs w:val="39"/>
          <w:lang w:eastAsia="de-CH"/>
        </w:rPr>
        <w:t>抹</w:t>
      </w:r>
    </w:p>
    <w:p w14:paraId="7367FE7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約壹二章二十七節</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你們從</w:t>
      </w:r>
      <w:r w:rsidRPr="00A3244F">
        <w:rPr>
          <w:rFonts w:ascii="PMingLiU" w:eastAsia="PMingLiU" w:hAnsi="PMingLiU" w:cs="PMingLiU" w:hint="eastAsia"/>
          <w:color w:val="000000"/>
          <w:sz w:val="43"/>
          <w:szCs w:val="43"/>
          <w:lang w:eastAsia="de-CH"/>
        </w:rPr>
        <w:t>祂所領受的膏油塗抹，住在你們裏面，並不需要人教導你們，乃有祂的膏油塗抹，在凡事上教導你們；這膏油塗抹是真實的，不是虛謊的，你們要按這膏油塗抹所教</w:t>
      </w:r>
      <w:r w:rsidRPr="00A3244F">
        <w:rPr>
          <w:rFonts w:ascii="MS Mincho" w:eastAsia="MS Mincho" w:hAnsi="MS Mincho" w:cs="MS Mincho" w:hint="eastAsia"/>
          <w:color w:val="000000"/>
          <w:sz w:val="43"/>
          <w:szCs w:val="43"/>
          <w:lang w:eastAsia="de-CH"/>
        </w:rPr>
        <w:t>導</w:t>
      </w:r>
      <w:r w:rsidRPr="00A3244F">
        <w:rPr>
          <w:rFonts w:ascii="MS Gothic" w:eastAsia="MS Gothic" w:hAnsi="MS Gothic" w:cs="MS Gothic" w:hint="eastAsia"/>
          <w:color w:val="000000"/>
          <w:sz w:val="43"/>
          <w:szCs w:val="43"/>
          <w:lang w:eastAsia="de-CH"/>
        </w:rPr>
        <w:t>你們的，住在</w:t>
      </w:r>
      <w:r w:rsidRPr="00A3244F">
        <w:rPr>
          <w:rFonts w:ascii="PMingLiU" w:eastAsia="PMingLiU" w:hAnsi="PMingLiU" w:cs="PMingLiU" w:hint="eastAsia"/>
          <w:color w:val="000000"/>
          <w:sz w:val="43"/>
          <w:szCs w:val="43"/>
          <w:lang w:eastAsia="de-CH"/>
        </w:rPr>
        <w:t>祂裏面。』在這節裏，約翰說主的膏油塗抹在凡事上教導我們，我們該按這膏油塗抹所教導我們的，住在祂裏面。膏油塗抹的教導與人類偉大教師的知識（包括孔夫子的大學之道）完全不同。願我們都完全體認這事實，就是在我們裏面那神聖的膏油塗抹時時教導我們，我們只需要照這膏油塗抹住在主裏面</w:t>
      </w:r>
      <w:r w:rsidRPr="00A3244F">
        <w:rPr>
          <w:rFonts w:ascii="MS Mincho" w:eastAsia="MS Mincho" w:hAnsi="MS Mincho" w:cs="MS Mincho"/>
          <w:color w:val="000000"/>
          <w:sz w:val="43"/>
          <w:szCs w:val="43"/>
          <w:lang w:eastAsia="de-CH"/>
        </w:rPr>
        <w:t>。</w:t>
      </w:r>
    </w:p>
    <w:p w14:paraId="779A862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神聖的出生與神聖的種</w:t>
      </w:r>
      <w:r w:rsidRPr="00A3244F">
        <w:rPr>
          <w:rFonts w:ascii="MS Mincho" w:eastAsia="MS Mincho" w:hAnsi="MS Mincho" w:cs="MS Mincho"/>
          <w:color w:val="E46044"/>
          <w:sz w:val="39"/>
          <w:szCs w:val="39"/>
          <w:lang w:eastAsia="de-CH"/>
        </w:rPr>
        <w:t>子</w:t>
      </w:r>
    </w:p>
    <w:p w14:paraId="7E188AE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三章九節也很奇妙：『凡從神生的，就不犯罪，因為神的種子住在他裏面；他也不能犯罪，因為他是從神生的。』在這節裏，約翰</w:t>
      </w:r>
      <w:r w:rsidRPr="00A3244F">
        <w:rPr>
          <w:rFonts w:ascii="Batang" w:eastAsia="Batang" w:hAnsi="Batang" w:cs="Batang" w:hint="eastAsia"/>
          <w:color w:val="000000"/>
          <w:sz w:val="43"/>
          <w:szCs w:val="43"/>
          <w:lang w:eastAsia="de-CH"/>
        </w:rPr>
        <w:t>說到那些『從神生的。』約翰的著作</w:t>
      </w:r>
      <w:r w:rsidRPr="00A3244F">
        <w:rPr>
          <w:rFonts w:ascii="MS Mincho" w:eastAsia="MS Mincho" w:hAnsi="MS Mincho" w:cs="MS Mincho" w:hint="eastAsia"/>
          <w:color w:val="000000"/>
          <w:sz w:val="43"/>
          <w:szCs w:val="43"/>
          <w:lang w:eastAsia="de-CH"/>
        </w:rPr>
        <w:t>強調神聖的出生，就是我們的重生。人類能從神而生，從神重生，乃是偉大的奇蹟。我們這些在基督裏的信徒，不僅從我們肉身的父親而生，也從神而生。凡從人生的</w:t>
      </w:r>
      <w:r w:rsidRPr="00A3244F">
        <w:rPr>
          <w:rFonts w:ascii="MS Mincho" w:eastAsia="MS Mincho" w:hAnsi="MS Mincho" w:cs="MS Mincho" w:hint="eastAsia"/>
          <w:color w:val="000000"/>
          <w:sz w:val="43"/>
          <w:szCs w:val="43"/>
          <w:lang w:eastAsia="de-CH"/>
        </w:rPr>
        <w:lastRenderedPageBreak/>
        <w:t>，自然就成為人。同樣的原則，凡從狗生的，就是狗。這裏的要點是</w:t>
      </w:r>
      <w:r w:rsidRPr="00A3244F">
        <w:rPr>
          <w:rFonts w:ascii="Batang" w:eastAsia="Batang" w:hAnsi="Batang" w:cs="Batang" w:hint="eastAsia"/>
          <w:color w:val="000000"/>
          <w:sz w:val="43"/>
          <w:szCs w:val="43"/>
          <w:lang w:eastAsia="de-CH"/>
        </w:rPr>
        <w:t>說，某一種生命總會生出那一種生命來。我不是說，因著我們從神而生，我們就是神。然而按著聖經我們能說，因著我們從神而生，我們就是神的兒女，有神聖的生命和性情。神是我們的父，我們是</w:t>
      </w:r>
      <w:r w:rsidRPr="00A3244F">
        <w:rPr>
          <w:rFonts w:ascii="PMingLiU" w:eastAsia="PMingLiU" w:hAnsi="PMingLiU" w:cs="PMingLiU" w:hint="eastAsia"/>
          <w:color w:val="000000"/>
          <w:sz w:val="43"/>
          <w:szCs w:val="43"/>
          <w:lang w:eastAsia="de-CH"/>
        </w:rPr>
        <w:t>祂的兒女，有祂的生命和性情。正如我們從我們的父母而生，有人的生命和性情，照樣，我們從神而生，也有神聖的生命和性情</w:t>
      </w:r>
      <w:r w:rsidRPr="00A3244F">
        <w:rPr>
          <w:rFonts w:ascii="MS Mincho" w:eastAsia="MS Mincho" w:hAnsi="MS Mincho" w:cs="MS Mincho"/>
          <w:color w:val="000000"/>
          <w:sz w:val="43"/>
          <w:szCs w:val="43"/>
          <w:lang w:eastAsia="de-CH"/>
        </w:rPr>
        <w:t>。</w:t>
      </w:r>
    </w:p>
    <w:p w14:paraId="0E95EE4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按三章九節，凡從神生的，就不犯罪，因為神的種子住在他裏面。犯罪就是習慣的活在罪中。因為我們從神而生，我們就不犯罪。譬如，</w:t>
      </w:r>
      <w:r w:rsidRPr="00A3244F">
        <w:rPr>
          <w:rFonts w:ascii="MS Gothic" w:eastAsia="MS Gothic" w:hAnsi="MS Gothic" w:cs="MS Gothic" w:hint="eastAsia"/>
          <w:color w:val="000000"/>
          <w:sz w:val="43"/>
          <w:szCs w:val="43"/>
          <w:lang w:eastAsia="de-CH"/>
        </w:rPr>
        <w:t>貓捉老鼠是因為牠有這樣的生命。然而，狗有不同的生命，所以不捉老鼠。凡犯罪的，就不是神的兒女。神的兒女不習慣活在罪中</w:t>
      </w:r>
      <w:r w:rsidRPr="00A3244F">
        <w:rPr>
          <w:rFonts w:ascii="MS Mincho" w:eastAsia="MS Mincho" w:hAnsi="MS Mincho" w:cs="MS Mincho"/>
          <w:color w:val="000000"/>
          <w:sz w:val="43"/>
          <w:szCs w:val="43"/>
          <w:lang w:eastAsia="de-CH"/>
        </w:rPr>
        <w:t>。</w:t>
      </w:r>
    </w:p>
    <w:p w14:paraId="28E2E75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凡從神生的，就不犯罪，原因是神的種子住在他裏面。這節的種子乃是神的生命，就是我們從神而生時所接受的。這重生的種子住在</w:t>
      </w:r>
      <w:r w:rsidRPr="00A3244F">
        <w:rPr>
          <w:rFonts w:ascii="MS Gothic" w:eastAsia="MS Gothic" w:hAnsi="MS Gothic" w:cs="MS Gothic" w:hint="eastAsia"/>
          <w:color w:val="000000"/>
          <w:sz w:val="43"/>
          <w:szCs w:val="43"/>
          <w:lang w:eastAsia="de-CH"/>
        </w:rPr>
        <w:t>每個重生的信徒裏面。太奇妙了，神的種子竟住在我們裏面！這是何等大的</w:t>
      </w:r>
      <w:r w:rsidRPr="00A3244F">
        <w:rPr>
          <w:rFonts w:ascii="PMingLiU" w:eastAsia="PMingLiU" w:hAnsi="PMingLiU" w:cs="PMingLiU" w:hint="eastAsia"/>
          <w:color w:val="000000"/>
          <w:sz w:val="43"/>
          <w:szCs w:val="43"/>
          <w:lang w:eastAsia="de-CH"/>
        </w:rPr>
        <w:t>啟示！我無法說出這啟示超過孔夫子大學的教訓有多遠。因為我們從神而生，祂的種子就住在我們裏面。你難道不覺得有個活而生機的東西在你裏面運行、生長麼？我們有時</w:t>
      </w:r>
      <w:r w:rsidRPr="00A3244F">
        <w:rPr>
          <w:rFonts w:ascii="PMingLiU" w:eastAsia="PMingLiU" w:hAnsi="PMingLiU" w:cs="PMingLiU" w:hint="eastAsia"/>
          <w:color w:val="000000"/>
          <w:sz w:val="43"/>
          <w:szCs w:val="43"/>
          <w:lang w:eastAsia="de-CH"/>
        </w:rPr>
        <w:lastRenderedPageBreak/>
        <w:t>能感覺到這種</w:t>
      </w:r>
      <w:r w:rsidRPr="00A3244F">
        <w:rPr>
          <w:rFonts w:ascii="MS Mincho" w:eastAsia="MS Mincho" w:hAnsi="MS Mincho" w:cs="MS Mincho" w:hint="eastAsia"/>
          <w:color w:val="000000"/>
          <w:sz w:val="43"/>
          <w:szCs w:val="43"/>
          <w:lang w:eastAsia="de-CH"/>
        </w:rPr>
        <w:t>子的活動，有時又能感覺到</w:t>
      </w:r>
      <w:r w:rsidRPr="00A3244F">
        <w:rPr>
          <w:rFonts w:ascii="MS Gothic" w:eastAsia="MS Gothic" w:hAnsi="MS Gothic" w:cs="MS Gothic" w:hint="eastAsia"/>
          <w:color w:val="000000"/>
          <w:sz w:val="43"/>
          <w:szCs w:val="43"/>
          <w:lang w:eastAsia="de-CH"/>
        </w:rPr>
        <w:t>牠正在開花</w:t>
      </w:r>
      <w:r w:rsidRPr="00A3244F">
        <w:rPr>
          <w:rFonts w:ascii="MS Mincho" w:eastAsia="MS Mincho" w:hAnsi="MS Mincho" w:cs="MS Mincho"/>
          <w:color w:val="000000"/>
          <w:sz w:val="43"/>
          <w:szCs w:val="43"/>
          <w:lang w:eastAsia="de-CH"/>
        </w:rPr>
        <w:t>。</w:t>
      </w:r>
    </w:p>
    <w:p w14:paraId="23D1F4B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在馬太十三章那撒種之人的比</w:t>
      </w:r>
      <w:r w:rsidRPr="00A3244F">
        <w:rPr>
          <w:rFonts w:ascii="PMingLiU" w:eastAsia="PMingLiU" w:hAnsi="PMingLiU" w:cs="PMingLiU" w:hint="eastAsia"/>
          <w:color w:val="000000"/>
          <w:sz w:val="43"/>
          <w:szCs w:val="43"/>
          <w:lang w:eastAsia="de-CH"/>
        </w:rPr>
        <w:t>喻裏，我們看到主耶穌就是撒種的，祂來將自己當作神聖的種子撒到人的心裏。我們的心是神聖種子生長的土壤。這種子就是神自己。麥子的種子就是麥子，康乃馨的種子就是康乃馨。同樣的原則，神的種子就是神自己。藉著重生，神已經成了在我們裏面生長的生機生命的種子。至終，這種子要開花、結果。因為這種子是神聖的，所以牠不犯罪</w:t>
      </w:r>
      <w:r w:rsidRPr="00A3244F">
        <w:rPr>
          <w:rFonts w:ascii="MS Mincho" w:eastAsia="MS Mincho" w:hAnsi="MS Mincho" w:cs="MS Mincho"/>
          <w:color w:val="000000"/>
          <w:sz w:val="43"/>
          <w:szCs w:val="43"/>
          <w:lang w:eastAsia="de-CH"/>
        </w:rPr>
        <w:t>。</w:t>
      </w:r>
    </w:p>
    <w:p w14:paraId="48A69B0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從神生的，那惡者就不摸</w:t>
      </w:r>
      <w:r w:rsidRPr="00A3244F">
        <w:rPr>
          <w:rFonts w:ascii="MS Mincho" w:eastAsia="MS Mincho" w:hAnsi="MS Mincho" w:cs="MS Mincho"/>
          <w:color w:val="E46044"/>
          <w:sz w:val="39"/>
          <w:szCs w:val="39"/>
          <w:lang w:eastAsia="de-CH"/>
        </w:rPr>
        <w:t>他</w:t>
      </w:r>
    </w:p>
    <w:p w14:paraId="3A952C8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約壹五章四節</w:t>
      </w:r>
      <w:r w:rsidRPr="00A3244F">
        <w:rPr>
          <w:rFonts w:ascii="Batang" w:eastAsia="Batang" w:hAnsi="Batang" w:cs="Batang" w:hint="eastAsia"/>
          <w:color w:val="000000"/>
          <w:sz w:val="43"/>
          <w:szCs w:val="43"/>
          <w:lang w:eastAsia="de-CH"/>
        </w:rPr>
        <w:t>說，『因</w:t>
      </w:r>
      <w:r w:rsidRPr="00A3244F">
        <w:rPr>
          <w:rFonts w:ascii="MS Mincho" w:eastAsia="MS Mincho" w:hAnsi="MS Mincho" w:cs="MS Mincho" w:hint="eastAsia"/>
          <w:color w:val="000000"/>
          <w:sz w:val="43"/>
          <w:szCs w:val="43"/>
          <w:lang w:eastAsia="de-CH"/>
        </w:rPr>
        <w:t>為凡從神生之物，就勝過世界，』五章十八節又</w:t>
      </w:r>
      <w:r w:rsidRPr="00A3244F">
        <w:rPr>
          <w:rFonts w:ascii="Batang" w:eastAsia="Batang" w:hAnsi="Batang" w:cs="Batang" w:hint="eastAsia"/>
          <w:color w:val="000000"/>
          <w:sz w:val="43"/>
          <w:szCs w:val="43"/>
          <w:lang w:eastAsia="de-CH"/>
        </w:rPr>
        <w:t>說，『我們曉得凡從神生的都不犯罪，那從神生的，保守自</w:t>
      </w:r>
      <w:r w:rsidRPr="00A3244F">
        <w:rPr>
          <w:rFonts w:ascii="MS Mincho" w:eastAsia="MS Mincho" w:hAnsi="MS Mincho" w:cs="MS Mincho" w:hint="eastAsia"/>
          <w:color w:val="000000"/>
          <w:sz w:val="43"/>
          <w:szCs w:val="43"/>
          <w:lang w:eastAsia="de-CH"/>
        </w:rPr>
        <w:t>己，那惡者也就不摸他。』當我們把這些經節放在一起，就看見凡從神生之物，就勝過世界，那惡者也就不摸他。以後我們會看見為甚麼五章四節</w:t>
      </w:r>
      <w:r w:rsidRPr="00A3244F">
        <w:rPr>
          <w:rFonts w:ascii="Batang" w:eastAsia="Batang" w:hAnsi="Batang" w:cs="Batang" w:hint="eastAsia"/>
          <w:color w:val="000000"/>
          <w:sz w:val="43"/>
          <w:szCs w:val="43"/>
          <w:lang w:eastAsia="de-CH"/>
        </w:rPr>
        <w:t>說到凡</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之物（</w:t>
      </w:r>
      <w:r w:rsidRPr="00A3244F">
        <w:rPr>
          <w:rFonts w:ascii="Times New Roman" w:eastAsia="Times New Roman" w:hAnsi="Times New Roman" w:cs="Times New Roman"/>
          <w:color w:val="000000"/>
          <w:sz w:val="43"/>
          <w:szCs w:val="43"/>
          <w:lang w:eastAsia="de-CH"/>
        </w:rPr>
        <w:t>everything</w:t>
      </w:r>
      <w:r w:rsidRPr="00A3244F">
        <w:rPr>
          <w:rFonts w:ascii="MS Mincho" w:eastAsia="MS Mincho" w:hAnsi="MS Mincho" w:cs="MS Mincho" w:hint="eastAsia"/>
          <w:color w:val="000000"/>
          <w:sz w:val="43"/>
          <w:szCs w:val="43"/>
          <w:lang w:eastAsia="de-CH"/>
        </w:rPr>
        <w:t>），五章十八節</w:t>
      </w:r>
      <w:r w:rsidRPr="00A3244F">
        <w:rPr>
          <w:rFonts w:ascii="Batang" w:eastAsia="Batang" w:hAnsi="Batang" w:cs="Batang" w:hint="eastAsia"/>
          <w:color w:val="000000"/>
          <w:sz w:val="43"/>
          <w:szCs w:val="43"/>
          <w:lang w:eastAsia="de-CH"/>
        </w:rPr>
        <w:t>說到凡</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的（</w:t>
      </w:r>
      <w:r w:rsidRPr="00A3244F">
        <w:rPr>
          <w:rFonts w:ascii="Times New Roman" w:eastAsia="Times New Roman" w:hAnsi="Times New Roman" w:cs="Times New Roman"/>
          <w:color w:val="000000"/>
          <w:sz w:val="43"/>
          <w:szCs w:val="43"/>
          <w:lang w:eastAsia="de-CH"/>
        </w:rPr>
        <w:t>everyone</w:t>
      </w:r>
      <w:r w:rsidRPr="00A3244F">
        <w:rPr>
          <w:rFonts w:ascii="MS Mincho" w:eastAsia="MS Mincho" w:hAnsi="MS Mincho" w:cs="MS Mincho" w:hint="eastAsia"/>
          <w:color w:val="000000"/>
          <w:sz w:val="43"/>
          <w:szCs w:val="43"/>
          <w:lang w:eastAsia="de-CH"/>
        </w:rPr>
        <w:t>）。目前我們看見凡從神生之物，就勝過世界，那惡者也不摸他，這就</w:t>
      </w:r>
      <w:r w:rsidRPr="00A3244F">
        <w:rPr>
          <w:rFonts w:ascii="MS Gothic" w:eastAsia="MS Gothic" w:hAnsi="MS Gothic" w:cs="MS Gothic" w:hint="eastAsia"/>
          <w:color w:val="000000"/>
          <w:sz w:val="43"/>
          <w:szCs w:val="43"/>
          <w:lang w:eastAsia="de-CH"/>
        </w:rPr>
        <w:t>彀了</w:t>
      </w:r>
      <w:r w:rsidRPr="00A3244F">
        <w:rPr>
          <w:rFonts w:ascii="MS Mincho" w:eastAsia="MS Mincho" w:hAnsi="MS Mincho" w:cs="MS Mincho"/>
          <w:color w:val="000000"/>
          <w:sz w:val="43"/>
          <w:szCs w:val="43"/>
          <w:lang w:eastAsia="de-CH"/>
        </w:rPr>
        <w:t>。</w:t>
      </w:r>
    </w:p>
    <w:p w14:paraId="07D96B7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基督徒常抱怨魔鬼太強悍了。但約翰的著作中有話告訴我們</w:t>
      </w:r>
      <w:r w:rsidRPr="00A3244F">
        <w:rPr>
          <w:rFonts w:ascii="Batang" w:eastAsia="Batang" w:hAnsi="Batang" w:cs="Batang" w:hint="eastAsia"/>
          <w:color w:val="000000"/>
          <w:sz w:val="43"/>
          <w:szCs w:val="43"/>
          <w:lang w:eastAsia="de-CH"/>
        </w:rPr>
        <w:t>說，我們已經從神而生，魔鬼就不</w:t>
      </w:r>
      <w:r w:rsidRPr="00A3244F">
        <w:rPr>
          <w:rFonts w:ascii="Batang" w:eastAsia="Batang" w:hAnsi="Batang" w:cs="Batang" w:hint="eastAsia"/>
          <w:color w:val="000000"/>
          <w:sz w:val="43"/>
          <w:szCs w:val="43"/>
          <w:lang w:eastAsia="de-CH"/>
        </w:rPr>
        <w:lastRenderedPageBreak/>
        <w:t>摸我們。魔鬼知道，他若摸從神而生</w:t>
      </w:r>
      <w:r w:rsidRPr="00A3244F">
        <w:rPr>
          <w:rFonts w:ascii="MS Mincho" w:eastAsia="MS Mincho" w:hAnsi="MS Mincho" w:cs="MS Mincho" w:hint="eastAsia"/>
          <w:color w:val="000000"/>
          <w:sz w:val="43"/>
          <w:szCs w:val="43"/>
          <w:lang w:eastAsia="de-CH"/>
        </w:rPr>
        <w:t>並保守自己的人，必會徒勞無功</w:t>
      </w:r>
      <w:r w:rsidRPr="00A3244F">
        <w:rPr>
          <w:rFonts w:ascii="MS Mincho" w:eastAsia="MS Mincho" w:hAnsi="MS Mincho" w:cs="MS Mincho"/>
          <w:color w:val="000000"/>
          <w:sz w:val="43"/>
          <w:szCs w:val="43"/>
          <w:lang w:eastAsia="de-CH"/>
        </w:rPr>
        <w:t>。</w:t>
      </w:r>
    </w:p>
    <w:p w14:paraId="3AFB9D5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約翰一書的這些經節都是獨一無二的，我們在保羅或彼得的著作裏找不到這樣的經節。我願鼓勵</w:t>
      </w:r>
      <w:r w:rsidRPr="00A3244F">
        <w:rPr>
          <w:rFonts w:ascii="MS Gothic" w:eastAsia="MS Gothic" w:hAnsi="MS Gothic" w:cs="MS Gothic" w:hint="eastAsia"/>
          <w:color w:val="000000"/>
          <w:sz w:val="43"/>
          <w:szCs w:val="43"/>
          <w:lang w:eastAsia="de-CH"/>
        </w:rPr>
        <w:t>你們花時</w:t>
      </w:r>
      <w:r w:rsidRPr="00A3244F">
        <w:rPr>
          <w:rFonts w:ascii="MS Mincho" w:eastAsia="MS Mincho" w:hAnsi="MS Mincho" w:cs="MS Mincho" w:hint="eastAsia"/>
          <w:color w:val="000000"/>
          <w:sz w:val="43"/>
          <w:szCs w:val="43"/>
          <w:lang w:eastAsia="de-CH"/>
        </w:rPr>
        <w:t>間</w:t>
      </w:r>
      <w:r w:rsidRPr="00A3244F">
        <w:rPr>
          <w:rFonts w:ascii="MS Gothic" w:eastAsia="MS Gothic" w:hAnsi="MS Gothic" w:cs="MS Gothic" w:hint="eastAsia"/>
          <w:color w:val="000000"/>
          <w:sz w:val="43"/>
          <w:szCs w:val="43"/>
          <w:lang w:eastAsia="de-CH"/>
        </w:rPr>
        <w:t>禱告這些經節。我信你們若禱告這些經節，就會看見神聖的事物。我能見證，我看見了永遠的生命已經傳與我，我有神聖的交通，神聖的膏油塗抹在我裏面，我已經從神而生，我有神聖的種子，我成了不為撒但所摸的人。願我們都看見這些經節裏所包含的奇妙</w:t>
      </w:r>
      <w:r w:rsidRPr="00A3244F">
        <w:rPr>
          <w:rFonts w:ascii="PMingLiU" w:eastAsia="PMingLiU" w:hAnsi="PMingLiU" w:cs="PMingLiU" w:hint="eastAsia"/>
          <w:color w:val="000000"/>
          <w:sz w:val="43"/>
          <w:szCs w:val="43"/>
          <w:lang w:eastAsia="de-CH"/>
        </w:rPr>
        <w:t>啟示，並且都能放膽見證這些啟示</w:t>
      </w:r>
      <w:r w:rsidRPr="00A3244F">
        <w:rPr>
          <w:rFonts w:ascii="MS Mincho" w:eastAsia="MS Mincho" w:hAnsi="MS Mincho" w:cs="MS Mincho"/>
          <w:color w:val="000000"/>
          <w:sz w:val="43"/>
          <w:szCs w:val="43"/>
          <w:lang w:eastAsia="de-CH"/>
        </w:rPr>
        <w:t>。</w:t>
      </w:r>
    </w:p>
    <w:p w14:paraId="61CF59B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401DEDB0">
          <v:rect id="_x0000_i1025" style="width:0;height:1.5pt" o:hralign="center" o:hrstd="t" o:hrnoshade="t" o:hr="t" fillcolor="#257412" stroked="f"/>
        </w:pict>
      </w:r>
    </w:p>
    <w:p w14:paraId="6AB2604E"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第二篇　論約翰的著作（二）</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5825767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本篇信息是約翰著作引言的續篇。在前一篇信息中，我們看到約翰的著作乃是神聖事物的</w:t>
      </w:r>
      <w:r w:rsidRPr="00A3244F">
        <w:rPr>
          <w:rFonts w:ascii="PMingLiU" w:eastAsia="PMingLiU" w:hAnsi="PMingLiU" w:cs="PMingLiU" w:hint="eastAsia"/>
          <w:color w:val="000000"/>
          <w:sz w:val="43"/>
          <w:szCs w:val="43"/>
          <w:lang w:eastAsia="de-CH"/>
        </w:rPr>
        <w:t>啟示，這些著作是其他神聖著作之啟示的補充，也是整個神聖啟示的完成。我們接著會看到約翰的著作對人的悟性來說，乃是奧祕的，這些著作包羅萬有的論到基督的身位</w:t>
      </w:r>
      <w:r w:rsidRPr="00A3244F">
        <w:rPr>
          <w:rFonts w:ascii="MS Mincho" w:eastAsia="MS Mincho" w:hAnsi="MS Mincho" w:cs="MS Mincho"/>
          <w:color w:val="000000"/>
          <w:sz w:val="43"/>
          <w:szCs w:val="43"/>
          <w:lang w:eastAsia="de-CH"/>
        </w:rPr>
        <w:t>。</w:t>
      </w:r>
    </w:p>
    <w:p w14:paraId="303E7CD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對人的悟性是奧祕</w:t>
      </w:r>
      <w:r w:rsidRPr="00A3244F">
        <w:rPr>
          <w:rFonts w:ascii="MS Mincho" w:eastAsia="MS Mincho" w:hAnsi="MS Mincho" w:cs="MS Mincho"/>
          <w:color w:val="E46044"/>
          <w:sz w:val="39"/>
          <w:szCs w:val="39"/>
          <w:lang w:eastAsia="de-CH"/>
        </w:rPr>
        <w:t>的</w:t>
      </w:r>
    </w:p>
    <w:p w14:paraId="6846F94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約翰的著作乃是奧祕的。諸如神聖的生命和神聖的交通、（約壹一</w:t>
      </w:r>
      <w:r w:rsidRPr="00A3244F">
        <w:rPr>
          <w:rFonts w:ascii="Times New Roman" w:eastAsia="Times New Roman" w:hAnsi="Times New Roman" w:cs="Times New Roman"/>
          <w:color w:val="000000"/>
          <w:sz w:val="43"/>
          <w:szCs w:val="43"/>
          <w:lang w:eastAsia="de-CH"/>
        </w:rPr>
        <w:t>2~3</w:t>
      </w:r>
      <w:r w:rsidRPr="00A3244F">
        <w:rPr>
          <w:rFonts w:ascii="MS Mincho" w:eastAsia="MS Mincho" w:hAnsi="MS Mincho" w:cs="MS Mincho" w:hint="eastAsia"/>
          <w:color w:val="000000"/>
          <w:sz w:val="43"/>
          <w:szCs w:val="43"/>
          <w:lang w:eastAsia="de-CH"/>
        </w:rPr>
        <w:t>、）膏油的塗抹、（約</w:t>
      </w:r>
      <w:r w:rsidRPr="00A3244F">
        <w:rPr>
          <w:rFonts w:ascii="MS Mincho" w:eastAsia="MS Mincho" w:hAnsi="MS Mincho" w:cs="MS Mincho" w:hint="eastAsia"/>
          <w:color w:val="000000"/>
          <w:sz w:val="43"/>
          <w:szCs w:val="43"/>
          <w:lang w:eastAsia="de-CH"/>
        </w:rPr>
        <w:lastRenderedPageBreak/>
        <w:t>壹二</w:t>
      </w:r>
      <w:r w:rsidRPr="00A3244F">
        <w:rPr>
          <w:rFonts w:ascii="Times New Roman" w:eastAsia="Times New Roman" w:hAnsi="Times New Roman" w:cs="Times New Roman"/>
          <w:color w:val="000000"/>
          <w:sz w:val="43"/>
          <w:szCs w:val="43"/>
          <w:lang w:eastAsia="de-CH"/>
        </w:rPr>
        <w:t>27</w:t>
      </w:r>
      <w:r w:rsidRPr="00A3244F">
        <w:rPr>
          <w:rFonts w:ascii="MS Mincho" w:eastAsia="MS Mincho" w:hAnsi="MS Mincho" w:cs="MS Mincho" w:hint="eastAsia"/>
          <w:color w:val="000000"/>
          <w:sz w:val="43"/>
          <w:szCs w:val="43"/>
          <w:lang w:eastAsia="de-CH"/>
        </w:rPr>
        <w:t>、）與神聖的出生（約壹三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）等事，確實是奧祕的。這樣的事是神聖的，所以是奧祕的</w:t>
      </w:r>
      <w:r w:rsidRPr="00A3244F">
        <w:rPr>
          <w:rFonts w:ascii="MS Mincho" w:eastAsia="MS Mincho" w:hAnsi="MS Mincho" w:cs="MS Mincho"/>
          <w:color w:val="000000"/>
          <w:sz w:val="43"/>
          <w:szCs w:val="43"/>
          <w:lang w:eastAsia="de-CH"/>
        </w:rPr>
        <w:t>。</w:t>
      </w:r>
    </w:p>
    <w:p w14:paraId="05D5D7B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你曉得從你接受主耶穌那</w:t>
      </w:r>
      <w:r w:rsidRPr="00A3244F">
        <w:rPr>
          <w:rFonts w:ascii="MS Mincho" w:eastAsia="MS Mincho" w:hAnsi="MS Mincho" w:cs="MS Mincho" w:hint="eastAsia"/>
          <w:color w:val="000000"/>
          <w:sz w:val="43"/>
          <w:szCs w:val="43"/>
          <w:lang w:eastAsia="de-CH"/>
        </w:rPr>
        <w:t>天起，</w:t>
      </w:r>
      <w:r w:rsidRPr="00A3244F">
        <w:rPr>
          <w:rFonts w:ascii="MS Gothic" w:eastAsia="MS Gothic" w:hAnsi="MS Gothic" w:cs="MS Gothic" w:hint="eastAsia"/>
          <w:color w:val="000000"/>
          <w:sz w:val="43"/>
          <w:szCs w:val="43"/>
          <w:lang w:eastAsia="de-CH"/>
        </w:rPr>
        <w:t>你就是個奧祕的人麼？一個人若不奧祕，我就懷疑他是否得救了。我們不用問人得救了沒有，我們可以察看他們奧祕不奧祕</w:t>
      </w:r>
      <w:r w:rsidRPr="00A3244F">
        <w:rPr>
          <w:rFonts w:ascii="MS Mincho" w:eastAsia="MS Mincho" w:hAnsi="MS Mincho" w:cs="MS Mincho"/>
          <w:color w:val="000000"/>
          <w:sz w:val="43"/>
          <w:szCs w:val="43"/>
          <w:lang w:eastAsia="de-CH"/>
        </w:rPr>
        <w:t>。</w:t>
      </w:r>
    </w:p>
    <w:p w14:paraId="77C210F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我們基督徒是奧祕的，因為我們有奧祕的神聖生命，連同奧祕的神聖性情。神聖的生命連同神聖的性情使我們成為奧祕的人。</w:t>
      </w:r>
      <w:r w:rsidRPr="00A3244F">
        <w:rPr>
          <w:rFonts w:ascii="MS Gothic" w:eastAsia="MS Gothic" w:hAnsi="MS Gothic" w:cs="MS Gothic" w:hint="eastAsia"/>
          <w:color w:val="000000"/>
          <w:sz w:val="43"/>
          <w:szCs w:val="43"/>
          <w:lang w:eastAsia="de-CH"/>
        </w:rPr>
        <w:t>你知道甚麼是基督徒？基督徒就是奧祕的人。因著我們是奧祕的，別人應當不容易了解我們。不僅如此，因著我們是奧祕的，有時我們會遭到誤解。在召會生活和我們的家庭生活中，也該有奧祕的元素。我們是有神奧祕生命的奧祕人</w:t>
      </w:r>
      <w:r w:rsidRPr="00A3244F">
        <w:rPr>
          <w:rFonts w:ascii="MS Mincho" w:eastAsia="MS Mincho" w:hAnsi="MS Mincho" w:cs="MS Mincho"/>
          <w:color w:val="000000"/>
          <w:sz w:val="43"/>
          <w:szCs w:val="43"/>
          <w:lang w:eastAsia="de-CH"/>
        </w:rPr>
        <w:t>。</w:t>
      </w:r>
    </w:p>
    <w:p w14:paraId="6B11295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包羅萬有的論到基督的身</w:t>
      </w:r>
      <w:r w:rsidRPr="00A3244F">
        <w:rPr>
          <w:rFonts w:ascii="MS Mincho" w:eastAsia="MS Mincho" w:hAnsi="MS Mincho" w:cs="MS Mincho"/>
          <w:color w:val="E46044"/>
          <w:sz w:val="39"/>
          <w:szCs w:val="39"/>
          <w:lang w:eastAsia="de-CH"/>
        </w:rPr>
        <w:t>位</w:t>
      </w:r>
    </w:p>
    <w:p w14:paraId="0C6B102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Gothic" w:eastAsia="MS Gothic" w:hAnsi="MS Gothic" w:cs="MS Gothic" w:hint="eastAsia"/>
          <w:color w:val="E46044"/>
          <w:sz w:val="39"/>
          <w:szCs w:val="39"/>
          <w:lang w:eastAsia="de-CH"/>
        </w:rPr>
        <w:t>揭示基督那顯現在</w:t>
      </w:r>
      <w:r w:rsidRPr="00A3244F">
        <w:rPr>
          <w:rFonts w:ascii="PMingLiU" w:eastAsia="PMingLiU" w:hAnsi="PMingLiU" w:cs="PMingLiU" w:hint="eastAsia"/>
          <w:color w:val="E46044"/>
          <w:sz w:val="39"/>
          <w:szCs w:val="39"/>
          <w:lang w:eastAsia="de-CH"/>
        </w:rPr>
        <w:t>祂人性裏的神</w:t>
      </w:r>
      <w:r w:rsidRPr="00A3244F">
        <w:rPr>
          <w:rFonts w:ascii="MS Mincho" w:eastAsia="MS Mincho" w:hAnsi="MS Mincho" w:cs="MS Mincho"/>
          <w:color w:val="E46044"/>
          <w:sz w:val="39"/>
          <w:szCs w:val="39"/>
          <w:lang w:eastAsia="de-CH"/>
        </w:rPr>
        <w:t>性</w:t>
      </w:r>
    </w:p>
    <w:p w14:paraId="02564D4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第一世紀末使徒約翰寫他的福音書、書信和</w:t>
      </w:r>
      <w:r w:rsidRPr="00A3244F">
        <w:rPr>
          <w:rFonts w:ascii="PMingLiU" w:eastAsia="PMingLiU" w:hAnsi="PMingLiU" w:cs="PMingLiU" w:hint="eastAsia"/>
          <w:color w:val="000000"/>
          <w:sz w:val="43"/>
          <w:szCs w:val="43"/>
          <w:lang w:eastAsia="de-CH"/>
        </w:rPr>
        <w:t>啟示錄時，已經有關於基督身位的異端。有一種異端教訓說，基督是神，但不是人。另一種異端說，基督是人，但不是神。還有一些異端者否認耶穌是基督。因著這樣的光景，約翰就有負擔要包羅萬有的論到基督的身位</w:t>
      </w:r>
      <w:r w:rsidRPr="00A3244F">
        <w:rPr>
          <w:rFonts w:ascii="MS Mincho" w:eastAsia="MS Mincho" w:hAnsi="MS Mincho" w:cs="MS Mincho"/>
          <w:color w:val="000000"/>
          <w:sz w:val="43"/>
          <w:szCs w:val="43"/>
          <w:lang w:eastAsia="de-CH"/>
        </w:rPr>
        <w:t>。</w:t>
      </w:r>
    </w:p>
    <w:p w14:paraId="43E06D3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在約翰的著作中，我們看到耶</w:t>
      </w:r>
      <w:r w:rsidRPr="00A3244F">
        <w:rPr>
          <w:rFonts w:ascii="MS Gothic" w:eastAsia="MS Gothic" w:hAnsi="MS Gothic" w:cs="MS Gothic" w:hint="eastAsia"/>
          <w:color w:val="000000"/>
          <w:sz w:val="43"/>
          <w:szCs w:val="43"/>
          <w:lang w:eastAsia="de-CH"/>
        </w:rPr>
        <w:t>穌就是基督，主耶穌基督是神也是人。在約壹二章，我們會看到使徒約翰對付塞林則派的異端，他們將基督與耶穌分開，因而否認了耶穌就是基督。當我們來到第四章，我們會看到約翰對付多西特派的異端，他們否認耶穌基督是在肉體裏來的。約翰的著作</w:t>
      </w:r>
      <w:r w:rsidRPr="00A3244F">
        <w:rPr>
          <w:rFonts w:ascii="PMingLiU" w:eastAsia="PMingLiU" w:hAnsi="PMingLiU" w:cs="PMingLiU" w:hint="eastAsia"/>
          <w:color w:val="000000"/>
          <w:sz w:val="43"/>
          <w:szCs w:val="43"/>
          <w:lang w:eastAsia="de-CH"/>
        </w:rPr>
        <w:t>啟示基督是包羅萬有的，耶穌就是基督，祂是神也是</w:t>
      </w:r>
      <w:r w:rsidRPr="00A3244F">
        <w:rPr>
          <w:rFonts w:ascii="MS Mincho" w:eastAsia="MS Mincho" w:hAnsi="MS Mincho" w:cs="MS Mincho" w:hint="eastAsia"/>
          <w:color w:val="000000"/>
          <w:sz w:val="43"/>
          <w:szCs w:val="43"/>
          <w:lang w:eastAsia="de-CH"/>
        </w:rPr>
        <w:t>人</w:t>
      </w:r>
      <w:r w:rsidRPr="00A3244F">
        <w:rPr>
          <w:rFonts w:ascii="MS Mincho" w:eastAsia="MS Mincho" w:hAnsi="MS Mincho" w:cs="MS Mincho"/>
          <w:color w:val="000000"/>
          <w:sz w:val="43"/>
          <w:szCs w:val="43"/>
          <w:lang w:eastAsia="de-CH"/>
        </w:rPr>
        <w:t>。</w:t>
      </w:r>
    </w:p>
    <w:p w14:paraId="13CAECE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對抗異端而爭</w:t>
      </w:r>
      <w:r w:rsidRPr="00A3244F">
        <w:rPr>
          <w:rFonts w:ascii="MS Mincho" w:eastAsia="MS Mincho" w:hAnsi="MS Mincho" w:cs="MS Mincho"/>
          <w:color w:val="E46044"/>
          <w:sz w:val="39"/>
          <w:szCs w:val="39"/>
          <w:lang w:eastAsia="de-CH"/>
        </w:rPr>
        <w:t>辯</w:t>
      </w:r>
    </w:p>
    <w:p w14:paraId="6AEFA93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使徒約翰在他的著作裏爭辯，不是對抗律法、割禮或猶太教，乃是對抗智慧派、塞林則派和多西特派的異端。『爭辯』一辭是指藉著辯論或爭論，為真理而戰。爭辯者會為著真理有力且厲害的辯論。他會為真理爭戰，為真理作戰。我們需要跟從約翰，為對抗異端而爭辯</w:t>
      </w:r>
      <w:r w:rsidRPr="00A3244F">
        <w:rPr>
          <w:rFonts w:ascii="MS Mincho" w:eastAsia="MS Mincho" w:hAnsi="MS Mincho" w:cs="MS Mincho"/>
          <w:color w:val="000000"/>
          <w:sz w:val="43"/>
          <w:szCs w:val="43"/>
          <w:lang w:eastAsia="de-CH"/>
        </w:rPr>
        <w:t>。</w:t>
      </w:r>
    </w:p>
    <w:p w14:paraId="073CA05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我們已經指出，約翰對抗智慧派、塞林則派和多西特派的異端而爭辯。這些異端的一個源頭是希臘哲學。保羅在他的著作中怎樣爭辯，對抗律法、割禮和猶太教這類的事，約翰也爭辯，對抗那導致異端的哲學觀念</w:t>
      </w:r>
      <w:r w:rsidRPr="00A3244F">
        <w:rPr>
          <w:rFonts w:ascii="MS Mincho" w:eastAsia="MS Mincho" w:hAnsi="MS Mincho" w:cs="MS Mincho"/>
          <w:color w:val="000000"/>
          <w:sz w:val="43"/>
          <w:szCs w:val="43"/>
          <w:lang w:eastAsia="de-CH"/>
        </w:rPr>
        <w:t>。</w:t>
      </w:r>
    </w:p>
    <w:p w14:paraId="3BE0FEE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給信徒豫防注射，對抗一切關於神與基督的異端道</w:t>
      </w:r>
      <w:r w:rsidRPr="00A3244F">
        <w:rPr>
          <w:rFonts w:ascii="MS Mincho" w:eastAsia="MS Mincho" w:hAnsi="MS Mincho" w:cs="MS Mincho"/>
          <w:color w:val="E46044"/>
          <w:sz w:val="39"/>
          <w:szCs w:val="39"/>
          <w:lang w:eastAsia="de-CH"/>
        </w:rPr>
        <w:t>理</w:t>
      </w:r>
    </w:p>
    <w:p w14:paraId="419FCC1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約翰的著作不僅包羅萬有的論到基督的身位，為對抗異端而爭辯，也給信徒豫防注射，對抗一</w:t>
      </w:r>
      <w:r w:rsidRPr="00A3244F">
        <w:rPr>
          <w:rFonts w:ascii="MS Mincho" w:eastAsia="MS Mincho" w:hAnsi="MS Mincho" w:cs="MS Mincho" w:hint="eastAsia"/>
          <w:color w:val="000000"/>
          <w:sz w:val="43"/>
          <w:szCs w:val="43"/>
          <w:lang w:eastAsia="de-CH"/>
        </w:rPr>
        <w:lastRenderedPageBreak/>
        <w:t>切關於神與基督的異端道理（哲學）。這樣的著作不僅第一世紀需要，</w:t>
      </w:r>
      <w:r w:rsidRPr="00A3244F">
        <w:rPr>
          <w:rFonts w:ascii="MS Gothic" w:eastAsia="MS Gothic" w:hAnsi="MS Gothic" w:cs="MS Gothic" w:hint="eastAsia"/>
          <w:color w:val="000000"/>
          <w:sz w:val="43"/>
          <w:szCs w:val="43"/>
          <w:lang w:eastAsia="de-CH"/>
        </w:rPr>
        <w:t>歷代以來也都是不可少的。甚至二十世紀的今天，我們仍然需要這些著作。將來，這些著作還會大大的幫助我們持守關於基督身位的真理，並保守基督的信徒在一切神聖的實際裏。我們盼望這些生命讀經可以達到同樣的目的</w:t>
      </w:r>
      <w:r w:rsidRPr="00A3244F">
        <w:rPr>
          <w:rFonts w:ascii="MS Mincho" w:eastAsia="MS Mincho" w:hAnsi="MS Mincho" w:cs="MS Mincho"/>
          <w:color w:val="000000"/>
          <w:sz w:val="43"/>
          <w:szCs w:val="43"/>
          <w:lang w:eastAsia="de-CH"/>
        </w:rPr>
        <w:t>。</w:t>
      </w:r>
    </w:p>
    <w:p w14:paraId="2A64947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我們若沒有看見約翰著作裏所包含神聖事物的</w:t>
      </w:r>
      <w:r w:rsidRPr="00A3244F">
        <w:rPr>
          <w:rFonts w:ascii="PMingLiU" w:eastAsia="PMingLiU" w:hAnsi="PMingLiU" w:cs="PMingLiU" w:hint="eastAsia"/>
          <w:color w:val="000000"/>
          <w:sz w:val="43"/>
          <w:szCs w:val="43"/>
          <w:lang w:eastAsia="de-CH"/>
        </w:rPr>
        <w:t>啟示，就不能成為完全、奧祕、包羅萬有或善於爭辯的。不僅如此，我們也不會正確的接受豫防注射，對抗異端。但我們若看見這啟示，就會成為奧祕、包羅萬</w:t>
      </w:r>
      <w:r w:rsidRPr="00A3244F">
        <w:rPr>
          <w:rFonts w:ascii="MS Mincho" w:eastAsia="MS Mincho" w:hAnsi="MS Mincho" w:cs="MS Mincho" w:hint="eastAsia"/>
          <w:color w:val="000000"/>
          <w:sz w:val="43"/>
          <w:szCs w:val="43"/>
          <w:lang w:eastAsia="de-CH"/>
        </w:rPr>
        <w:t>有且善於爭辯的，也會接受豫防注射，對抗一切的異端</w:t>
      </w:r>
      <w:r w:rsidRPr="00A3244F">
        <w:rPr>
          <w:rFonts w:ascii="MS Mincho" w:eastAsia="MS Mincho" w:hAnsi="MS Mincho" w:cs="MS Mincho"/>
          <w:color w:val="000000"/>
          <w:sz w:val="43"/>
          <w:szCs w:val="43"/>
          <w:lang w:eastAsia="de-CH"/>
        </w:rPr>
        <w:t>。</w:t>
      </w:r>
    </w:p>
    <w:p w14:paraId="6F9FC54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我在這裏要指出，約翰福音所</w:t>
      </w:r>
      <w:r w:rsidRPr="00A3244F">
        <w:rPr>
          <w:rFonts w:ascii="PMingLiU" w:eastAsia="PMingLiU" w:hAnsi="PMingLiU" w:cs="PMingLiU" w:hint="eastAsia"/>
          <w:color w:val="000000"/>
          <w:sz w:val="43"/>
          <w:szCs w:val="43"/>
          <w:lang w:eastAsia="de-CH"/>
        </w:rPr>
        <w:t>啟示神格的三一，比聖經其他地方都更完備。我們從約翰福音認識基督在永遠裏就是神，（約一</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祂在時間裏成了人。（約一</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祂的神性是完整的，祂的人性也是完全的。因此祂是神也是人，（約二十</w:t>
      </w:r>
      <w:r w:rsidRPr="00A3244F">
        <w:rPr>
          <w:rFonts w:ascii="Times New Roman" w:eastAsia="Times New Roman" w:hAnsi="Times New Roman" w:cs="Times New Roman"/>
          <w:color w:val="000000"/>
          <w:sz w:val="43"/>
          <w:szCs w:val="43"/>
          <w:lang w:eastAsia="de-CH"/>
        </w:rPr>
        <w:t>28</w:t>
      </w:r>
      <w:r w:rsidRPr="00A3244F">
        <w:rPr>
          <w:rFonts w:ascii="MS Mincho" w:eastAsia="MS Mincho" w:hAnsi="MS Mincho" w:cs="MS Mincho" w:hint="eastAsia"/>
          <w:color w:val="000000"/>
          <w:sz w:val="43"/>
          <w:szCs w:val="43"/>
          <w:lang w:eastAsia="de-CH"/>
        </w:rPr>
        <w:t>，十九</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，）有神人二性</w:t>
      </w:r>
      <w:r w:rsidRPr="00A3244F">
        <w:rPr>
          <w:rFonts w:ascii="MS Mincho" w:eastAsia="MS Mincho" w:hAnsi="MS Mincho" w:cs="MS Mincho"/>
          <w:color w:val="000000"/>
          <w:sz w:val="43"/>
          <w:szCs w:val="43"/>
          <w:lang w:eastAsia="de-CH"/>
        </w:rPr>
        <w:t>。</w:t>
      </w:r>
    </w:p>
    <w:p w14:paraId="5F61571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PMingLiU" w:eastAsia="PMingLiU" w:hAnsi="PMingLiU" w:cs="PMingLiU" w:hint="eastAsia"/>
          <w:color w:val="000000"/>
          <w:sz w:val="43"/>
          <w:szCs w:val="43"/>
          <w:lang w:eastAsia="de-CH"/>
        </w:rPr>
        <w:t>祂是人，被神以那靈所膏，（約一</w:t>
      </w:r>
      <w:r w:rsidRPr="00A3244F">
        <w:rPr>
          <w:rFonts w:ascii="Times New Roman" w:eastAsia="Times New Roman" w:hAnsi="Times New Roman" w:cs="Times New Roman"/>
          <w:color w:val="000000"/>
          <w:sz w:val="43"/>
          <w:szCs w:val="43"/>
          <w:lang w:eastAsia="de-CH"/>
        </w:rPr>
        <w:t>32~33</w:t>
      </w:r>
      <w:r w:rsidRPr="00A3244F">
        <w:rPr>
          <w:rFonts w:ascii="MS Mincho" w:eastAsia="MS Mincho" w:hAnsi="MS Mincho" w:cs="MS Mincho" w:hint="eastAsia"/>
          <w:color w:val="000000"/>
          <w:sz w:val="43"/>
          <w:szCs w:val="43"/>
          <w:lang w:eastAsia="de-CH"/>
        </w:rPr>
        <w:t>，太三</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，）來完成神永遠的定旨。因此，</w:t>
      </w:r>
      <w:r w:rsidRPr="00A3244F">
        <w:rPr>
          <w:rFonts w:ascii="PMingLiU" w:eastAsia="PMingLiU" w:hAnsi="PMingLiU" w:cs="PMingLiU" w:hint="eastAsia"/>
          <w:color w:val="000000"/>
          <w:sz w:val="43"/>
          <w:szCs w:val="43"/>
          <w:lang w:eastAsia="de-CH"/>
        </w:rPr>
        <w:t>祂是那基督，是那受膏者。（約二十</w:t>
      </w:r>
      <w:r w:rsidRPr="00A3244F">
        <w:rPr>
          <w:rFonts w:ascii="Times New Roman" w:eastAsia="Times New Roman" w:hAnsi="Times New Roman" w:cs="Times New Roman"/>
          <w:color w:val="000000"/>
          <w:sz w:val="43"/>
          <w:szCs w:val="43"/>
          <w:lang w:eastAsia="de-CH"/>
        </w:rPr>
        <w:t>31</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3457F7A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基督是神的兒子，（約二十</w:t>
      </w:r>
      <w:r w:rsidRPr="00A3244F">
        <w:rPr>
          <w:rFonts w:ascii="Times New Roman" w:eastAsia="Times New Roman" w:hAnsi="Times New Roman" w:cs="Times New Roman"/>
          <w:color w:val="000000"/>
          <w:sz w:val="43"/>
          <w:szCs w:val="43"/>
          <w:lang w:eastAsia="de-CH"/>
        </w:rPr>
        <w:t>31</w:t>
      </w:r>
      <w:r w:rsidRPr="00A3244F">
        <w:rPr>
          <w:rFonts w:ascii="MS Mincho" w:eastAsia="MS Mincho" w:hAnsi="MS Mincho" w:cs="MS Mincho" w:hint="eastAsia"/>
          <w:color w:val="000000"/>
          <w:sz w:val="43"/>
          <w:szCs w:val="43"/>
          <w:lang w:eastAsia="de-CH"/>
        </w:rPr>
        <w:t>，）是神的像，（西一</w:t>
      </w:r>
      <w:r w:rsidRPr="00A3244F">
        <w:rPr>
          <w:rFonts w:ascii="Times New Roman" w:eastAsia="Times New Roman" w:hAnsi="Times New Roman" w:cs="Times New Roman"/>
          <w:color w:val="000000"/>
          <w:sz w:val="43"/>
          <w:szCs w:val="43"/>
          <w:lang w:eastAsia="de-CH"/>
        </w:rPr>
        <w:t>15</w:t>
      </w:r>
      <w:r w:rsidRPr="00A3244F">
        <w:rPr>
          <w:rFonts w:ascii="MS Mincho" w:eastAsia="MS Mincho" w:hAnsi="MS Mincho" w:cs="MS Mincho" w:hint="eastAsia"/>
          <w:color w:val="000000"/>
          <w:sz w:val="43"/>
          <w:szCs w:val="43"/>
          <w:lang w:eastAsia="de-CH"/>
        </w:rPr>
        <w:t>，）是神榮耀的光輝，是神本質的印像，（來一</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祂本有神的形狀且與神同等。（腓二</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，約五</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祂是神的兒子，在父的名裏，（約五</w:t>
      </w:r>
      <w:r w:rsidRPr="00A3244F">
        <w:rPr>
          <w:rFonts w:ascii="Times New Roman" w:eastAsia="Times New Roman" w:hAnsi="Times New Roman" w:cs="Times New Roman"/>
          <w:color w:val="000000"/>
          <w:sz w:val="43"/>
          <w:szCs w:val="43"/>
          <w:lang w:eastAsia="de-CH"/>
        </w:rPr>
        <w:t>43</w:t>
      </w:r>
      <w:r w:rsidRPr="00A3244F">
        <w:rPr>
          <w:rFonts w:ascii="MS Mincho" w:eastAsia="MS Mincho" w:hAnsi="MS Mincho" w:cs="MS Mincho" w:hint="eastAsia"/>
          <w:color w:val="000000"/>
          <w:sz w:val="43"/>
          <w:szCs w:val="43"/>
          <w:lang w:eastAsia="de-CH"/>
        </w:rPr>
        <w:t>，）從父而來，並且同父而來。（約六</w:t>
      </w:r>
      <w:r w:rsidRPr="00A3244F">
        <w:rPr>
          <w:rFonts w:ascii="Times New Roman" w:eastAsia="Times New Roman" w:hAnsi="Times New Roman" w:cs="Times New Roman"/>
          <w:color w:val="000000"/>
          <w:sz w:val="43"/>
          <w:szCs w:val="43"/>
          <w:lang w:eastAsia="de-CH"/>
        </w:rPr>
        <w:t>46</w:t>
      </w:r>
      <w:r w:rsidRPr="00A3244F">
        <w:rPr>
          <w:rFonts w:ascii="MS Mincho" w:eastAsia="MS Mincho" w:hAnsi="MS Mincho" w:cs="MS Mincho" w:hint="eastAsia"/>
          <w:color w:val="000000"/>
          <w:sz w:val="43"/>
          <w:szCs w:val="43"/>
          <w:lang w:eastAsia="de-CH"/>
        </w:rPr>
        <w:t>，直譯。）因此，</w:t>
      </w:r>
      <w:r w:rsidRPr="00A3244F">
        <w:rPr>
          <w:rFonts w:ascii="PMingLiU" w:eastAsia="PMingLiU" w:hAnsi="PMingLiU" w:cs="PMingLiU" w:hint="eastAsia"/>
          <w:color w:val="000000"/>
          <w:sz w:val="43"/>
          <w:szCs w:val="43"/>
          <w:lang w:eastAsia="de-CH"/>
        </w:rPr>
        <w:t>祂稱為父。（賽九</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祂與神同在，並且祂在已過的永遠裏就是神，（約一</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祂與父不僅同時並存，並且互相內在。（約十四</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上，</w:t>
      </w:r>
      <w:r w:rsidRPr="00A3244F">
        <w:rPr>
          <w:rFonts w:ascii="Times New Roman" w:eastAsia="Times New Roman" w:hAnsi="Times New Roman" w:cs="Times New Roman"/>
          <w:color w:val="000000"/>
          <w:sz w:val="43"/>
          <w:szCs w:val="43"/>
          <w:lang w:eastAsia="de-CH"/>
        </w:rPr>
        <w:t>11</w:t>
      </w:r>
      <w:r w:rsidRPr="00A3244F">
        <w:rPr>
          <w:rFonts w:ascii="MS Mincho" w:eastAsia="MS Mincho" w:hAnsi="MS Mincho" w:cs="MS Mincho" w:hint="eastAsia"/>
          <w:color w:val="000000"/>
          <w:sz w:val="43"/>
          <w:szCs w:val="43"/>
          <w:lang w:eastAsia="de-CH"/>
        </w:rPr>
        <w:t>上，十七</w:t>
      </w:r>
      <w:r w:rsidRPr="00A3244F">
        <w:rPr>
          <w:rFonts w:ascii="Times New Roman" w:eastAsia="Times New Roman" w:hAnsi="Times New Roman" w:cs="Times New Roman"/>
          <w:color w:val="000000"/>
          <w:sz w:val="43"/>
          <w:szCs w:val="43"/>
          <w:lang w:eastAsia="de-CH"/>
        </w:rPr>
        <w:t>21</w:t>
      </w:r>
      <w:r w:rsidRPr="00A3244F">
        <w:rPr>
          <w:rFonts w:ascii="MS Mincho" w:eastAsia="MS Mincho" w:hAnsi="MS Mincho" w:cs="MS Mincho" w:hint="eastAsia"/>
          <w:color w:val="000000"/>
          <w:sz w:val="43"/>
          <w:szCs w:val="43"/>
          <w:lang w:eastAsia="de-CH"/>
        </w:rPr>
        <w:t>。）甚至當</w:t>
      </w:r>
      <w:r w:rsidRPr="00A3244F">
        <w:rPr>
          <w:rFonts w:ascii="PMingLiU" w:eastAsia="PMingLiU" w:hAnsi="PMingLiU" w:cs="PMingLiU" w:hint="eastAsia"/>
          <w:color w:val="000000"/>
          <w:sz w:val="43"/>
          <w:szCs w:val="43"/>
          <w:lang w:eastAsia="de-CH"/>
        </w:rPr>
        <w:t>祂在地上在肉體裏的時候，父也與祂同在。（約十六</w:t>
      </w:r>
      <w:r w:rsidRPr="00A3244F">
        <w:rPr>
          <w:rFonts w:ascii="Times New Roman" w:eastAsia="Times New Roman" w:hAnsi="Times New Roman" w:cs="Times New Roman"/>
          <w:color w:val="000000"/>
          <w:sz w:val="43"/>
          <w:szCs w:val="43"/>
          <w:lang w:eastAsia="de-CH"/>
        </w:rPr>
        <w:t>32</w:t>
      </w:r>
      <w:r w:rsidRPr="00A3244F">
        <w:rPr>
          <w:rFonts w:ascii="MS Mincho" w:eastAsia="MS Mincho" w:hAnsi="MS Mincho" w:cs="MS Mincho" w:hint="eastAsia"/>
          <w:color w:val="000000"/>
          <w:sz w:val="43"/>
          <w:szCs w:val="43"/>
          <w:lang w:eastAsia="de-CH"/>
        </w:rPr>
        <w:t>。）因此，基督與父乃是一，（約十</w:t>
      </w:r>
      <w:r w:rsidRPr="00A3244F">
        <w:rPr>
          <w:rFonts w:ascii="Times New Roman" w:eastAsia="Times New Roman" w:hAnsi="Times New Roman" w:cs="Times New Roman"/>
          <w:color w:val="000000"/>
          <w:sz w:val="43"/>
          <w:szCs w:val="43"/>
          <w:lang w:eastAsia="de-CH"/>
        </w:rPr>
        <w:t>30</w:t>
      </w:r>
      <w:r w:rsidRPr="00A3244F">
        <w:rPr>
          <w:rFonts w:ascii="MS Mincho" w:eastAsia="MS Mincho" w:hAnsi="MS Mincho" w:cs="MS Mincho" w:hint="eastAsia"/>
          <w:color w:val="000000"/>
          <w:sz w:val="43"/>
          <w:szCs w:val="43"/>
          <w:lang w:eastAsia="de-CH"/>
        </w:rPr>
        <w:t>，）在父的名裏、並與父一同行事，（約十</w:t>
      </w:r>
      <w:r w:rsidRPr="00A3244F">
        <w:rPr>
          <w:rFonts w:ascii="Times New Roman" w:eastAsia="Times New Roman" w:hAnsi="Times New Roman" w:cs="Times New Roman"/>
          <w:color w:val="000000"/>
          <w:sz w:val="43"/>
          <w:szCs w:val="43"/>
          <w:lang w:eastAsia="de-CH"/>
        </w:rPr>
        <w:t>25</w:t>
      </w:r>
      <w:r w:rsidRPr="00A3244F">
        <w:rPr>
          <w:rFonts w:ascii="MS Mincho" w:eastAsia="MS Mincho" w:hAnsi="MS Mincho" w:cs="MS Mincho" w:hint="eastAsia"/>
          <w:color w:val="000000"/>
          <w:sz w:val="43"/>
          <w:szCs w:val="43"/>
          <w:lang w:eastAsia="de-CH"/>
        </w:rPr>
        <w:t>，十四</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下，）行父的旨意，（約六</w:t>
      </w:r>
      <w:r w:rsidRPr="00A3244F">
        <w:rPr>
          <w:rFonts w:ascii="Times New Roman" w:eastAsia="Times New Roman" w:hAnsi="Times New Roman" w:cs="Times New Roman"/>
          <w:color w:val="000000"/>
          <w:sz w:val="43"/>
          <w:szCs w:val="43"/>
          <w:lang w:eastAsia="de-CH"/>
        </w:rPr>
        <w:t>38</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30</w:t>
      </w:r>
      <w:r w:rsidRPr="00A3244F">
        <w:rPr>
          <w:rFonts w:ascii="MS Mincho" w:eastAsia="MS Mincho" w:hAnsi="MS Mincho" w:cs="MS Mincho" w:hint="eastAsia"/>
          <w:color w:val="000000"/>
          <w:sz w:val="43"/>
          <w:szCs w:val="43"/>
          <w:lang w:eastAsia="de-CH"/>
        </w:rPr>
        <w:t>，）</w:t>
      </w:r>
      <w:r w:rsidRPr="00A3244F">
        <w:rPr>
          <w:rFonts w:ascii="Batang" w:eastAsia="Batang" w:hAnsi="Batang" w:cs="Batang" w:hint="eastAsia"/>
          <w:color w:val="000000"/>
          <w:sz w:val="43"/>
          <w:szCs w:val="43"/>
          <w:lang w:eastAsia="de-CH"/>
        </w:rPr>
        <w:t>說父的話，（約三</w:t>
      </w:r>
      <w:r w:rsidRPr="00A3244F">
        <w:rPr>
          <w:rFonts w:ascii="Times New Roman" w:eastAsia="Times New Roman" w:hAnsi="Times New Roman" w:cs="Times New Roman"/>
          <w:color w:val="000000"/>
          <w:sz w:val="43"/>
          <w:szCs w:val="43"/>
          <w:lang w:eastAsia="de-CH"/>
        </w:rPr>
        <w:t>34</w:t>
      </w:r>
      <w:r w:rsidRPr="00A3244F">
        <w:rPr>
          <w:rFonts w:ascii="MS Mincho" w:eastAsia="MS Mincho" w:hAnsi="MS Mincho" w:cs="MS Mincho" w:hint="eastAsia"/>
          <w:color w:val="000000"/>
          <w:sz w:val="43"/>
          <w:szCs w:val="43"/>
          <w:lang w:eastAsia="de-CH"/>
        </w:rPr>
        <w:t>上，十四</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，）尋求父的榮耀，（約七</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，）並且彰顯父。（約十四</w:t>
      </w:r>
      <w:r w:rsidRPr="00A3244F">
        <w:rPr>
          <w:rFonts w:ascii="Times New Roman" w:eastAsia="Times New Roman" w:hAnsi="Times New Roman" w:cs="Times New Roman"/>
          <w:color w:val="000000"/>
          <w:sz w:val="43"/>
          <w:szCs w:val="43"/>
          <w:lang w:eastAsia="de-CH"/>
        </w:rPr>
        <w:t>7~9</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2DC3E49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基督乃是永遠的神，</w:t>
      </w:r>
      <w:r w:rsidRPr="00A3244F">
        <w:rPr>
          <w:rFonts w:ascii="PMingLiU" w:eastAsia="PMingLiU" w:hAnsi="PMingLiU" w:cs="PMingLiU" w:hint="eastAsia"/>
          <w:color w:val="000000"/>
          <w:sz w:val="43"/>
          <w:szCs w:val="43"/>
          <w:lang w:eastAsia="de-CH"/>
        </w:rPr>
        <w:t>祂是萬物的創造者；（約一</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祂乃是人，帶著血肉之體（來二</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）在肉體裏而來；（約壹四</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祂是受造之物，就是一切受造之物的首生者。（西一</w:t>
      </w:r>
      <w:r w:rsidRPr="00A3244F">
        <w:rPr>
          <w:rFonts w:ascii="Times New Roman" w:eastAsia="Times New Roman" w:hAnsi="Times New Roman" w:cs="Times New Roman"/>
          <w:color w:val="000000"/>
          <w:sz w:val="43"/>
          <w:szCs w:val="43"/>
          <w:lang w:eastAsia="de-CH"/>
        </w:rPr>
        <w:t>15</w:t>
      </w:r>
      <w:r w:rsidRPr="00A3244F">
        <w:rPr>
          <w:rFonts w:ascii="MS Mincho" w:eastAsia="MS Mincho" w:hAnsi="MS Mincho" w:cs="MS Mincho" w:hint="eastAsia"/>
          <w:color w:val="000000"/>
          <w:sz w:val="43"/>
          <w:szCs w:val="43"/>
          <w:lang w:eastAsia="de-CH"/>
        </w:rPr>
        <w:t>下。）因此，</w:t>
      </w:r>
      <w:r w:rsidRPr="00A3244F">
        <w:rPr>
          <w:rFonts w:ascii="PMingLiU" w:eastAsia="PMingLiU" w:hAnsi="PMingLiU" w:cs="PMingLiU" w:hint="eastAsia"/>
          <w:color w:val="000000"/>
          <w:sz w:val="43"/>
          <w:szCs w:val="43"/>
          <w:lang w:eastAsia="de-CH"/>
        </w:rPr>
        <w:t>祂是創造者，也是受造之物</w:t>
      </w:r>
      <w:r w:rsidRPr="00A3244F">
        <w:rPr>
          <w:rFonts w:ascii="MS Mincho" w:eastAsia="MS Mincho" w:hAnsi="MS Mincho" w:cs="MS Mincho"/>
          <w:color w:val="000000"/>
          <w:sz w:val="43"/>
          <w:szCs w:val="43"/>
          <w:lang w:eastAsia="de-CH"/>
        </w:rPr>
        <w:t>。</w:t>
      </w:r>
    </w:p>
    <w:p w14:paraId="4F25F79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子乃是父在</w:t>
      </w:r>
      <w:r w:rsidRPr="00A3244F">
        <w:rPr>
          <w:rFonts w:ascii="PMingLiU" w:eastAsia="PMingLiU" w:hAnsi="PMingLiU" w:cs="PMingLiU" w:hint="eastAsia"/>
          <w:color w:val="000000"/>
          <w:sz w:val="43"/>
          <w:szCs w:val="43"/>
          <w:lang w:eastAsia="de-CH"/>
        </w:rPr>
        <w:t>祂名（子名－約十四</w:t>
      </w:r>
      <w:r w:rsidRPr="00A3244F">
        <w:rPr>
          <w:rFonts w:ascii="Times New Roman" w:eastAsia="Times New Roman" w:hAnsi="Times New Roman" w:cs="Times New Roman"/>
          <w:color w:val="000000"/>
          <w:sz w:val="43"/>
          <w:szCs w:val="43"/>
          <w:lang w:eastAsia="de-CH"/>
        </w:rPr>
        <w:t>26</w:t>
      </w:r>
      <w:r w:rsidRPr="00A3244F">
        <w:rPr>
          <w:rFonts w:ascii="MS Mincho" w:eastAsia="MS Mincho" w:hAnsi="MS Mincho" w:cs="MS Mincho" w:hint="eastAsia"/>
          <w:color w:val="000000"/>
          <w:sz w:val="43"/>
          <w:szCs w:val="43"/>
          <w:lang w:eastAsia="de-CH"/>
        </w:rPr>
        <w:t>）裏所差那靈（約十五</w:t>
      </w:r>
      <w:r w:rsidRPr="00A3244F">
        <w:rPr>
          <w:rFonts w:ascii="Times New Roman" w:eastAsia="Times New Roman" w:hAnsi="Times New Roman" w:cs="Times New Roman"/>
          <w:color w:val="000000"/>
          <w:sz w:val="43"/>
          <w:szCs w:val="43"/>
          <w:lang w:eastAsia="de-CH"/>
        </w:rPr>
        <w:t>26</w:t>
      </w:r>
      <w:r w:rsidRPr="00A3244F">
        <w:rPr>
          <w:rFonts w:ascii="MS Mincho" w:eastAsia="MS Mincho" w:hAnsi="MS Mincho" w:cs="MS Mincho" w:hint="eastAsia"/>
          <w:color w:val="000000"/>
          <w:sz w:val="43"/>
          <w:szCs w:val="43"/>
          <w:lang w:eastAsia="de-CH"/>
        </w:rPr>
        <w:t>，十六</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34</w:t>
      </w:r>
      <w:r w:rsidRPr="00A3244F">
        <w:rPr>
          <w:rFonts w:ascii="MS Mincho" w:eastAsia="MS Mincho" w:hAnsi="MS Mincho" w:cs="MS Mincho" w:hint="eastAsia"/>
          <w:color w:val="000000"/>
          <w:sz w:val="43"/>
          <w:szCs w:val="43"/>
          <w:lang w:eastAsia="de-CH"/>
        </w:rPr>
        <w:t>下）的差遣者和賜與者，</w:t>
      </w:r>
      <w:r w:rsidRPr="00A3244F">
        <w:rPr>
          <w:rFonts w:ascii="PMingLiU" w:eastAsia="PMingLiU" w:hAnsi="PMingLiU" w:cs="PMingLiU" w:hint="eastAsia"/>
          <w:color w:val="000000"/>
          <w:sz w:val="43"/>
          <w:szCs w:val="43"/>
          <w:lang w:eastAsia="de-CH"/>
        </w:rPr>
        <w:t>祂是在肉體裏末後的亞當，藉著死與復活</w:t>
      </w:r>
      <w:r w:rsidRPr="00A3244F">
        <w:rPr>
          <w:rFonts w:ascii="PMingLiU" w:eastAsia="PMingLiU" w:hAnsi="PMingLiU" w:cs="PMingLiU" w:hint="eastAsia"/>
          <w:color w:val="000000"/>
          <w:sz w:val="43"/>
          <w:szCs w:val="43"/>
          <w:lang w:eastAsia="de-CH"/>
        </w:rPr>
        <w:lastRenderedPageBreak/>
        <w:t>成了賜生命的靈。（林前十五</w:t>
      </w:r>
      <w:r w:rsidRPr="00A3244F">
        <w:rPr>
          <w:rFonts w:ascii="Times New Roman" w:eastAsia="Times New Roman" w:hAnsi="Times New Roman" w:cs="Times New Roman"/>
          <w:color w:val="000000"/>
          <w:sz w:val="43"/>
          <w:szCs w:val="43"/>
          <w:lang w:eastAsia="de-CH"/>
        </w:rPr>
        <w:t>45</w:t>
      </w:r>
      <w:r w:rsidRPr="00A3244F">
        <w:rPr>
          <w:rFonts w:ascii="MS Mincho" w:eastAsia="MS Mincho" w:hAnsi="MS Mincho" w:cs="MS Mincho" w:hint="eastAsia"/>
          <w:color w:val="000000"/>
          <w:sz w:val="43"/>
          <w:szCs w:val="43"/>
          <w:lang w:eastAsia="de-CH"/>
        </w:rPr>
        <w:t>下，約十四</w:t>
      </w:r>
      <w:r w:rsidRPr="00A3244F">
        <w:rPr>
          <w:rFonts w:ascii="Times New Roman" w:eastAsia="Times New Roman" w:hAnsi="Times New Roman" w:cs="Times New Roman"/>
          <w:color w:val="000000"/>
          <w:sz w:val="43"/>
          <w:szCs w:val="43"/>
          <w:lang w:eastAsia="de-CH"/>
        </w:rPr>
        <w:t>16~20</w:t>
      </w:r>
      <w:r w:rsidRPr="00A3244F">
        <w:rPr>
          <w:rFonts w:ascii="MS Mincho" w:eastAsia="MS Mincho" w:hAnsi="MS Mincho" w:cs="MS Mincho" w:hint="eastAsia"/>
          <w:color w:val="000000"/>
          <w:sz w:val="43"/>
          <w:szCs w:val="43"/>
          <w:lang w:eastAsia="de-CH"/>
        </w:rPr>
        <w:t>。）這靈領受了屬於子的一切，（約十六</w:t>
      </w:r>
      <w:r w:rsidRPr="00A3244F">
        <w:rPr>
          <w:rFonts w:ascii="Times New Roman" w:eastAsia="Times New Roman" w:hAnsi="Times New Roman" w:cs="Times New Roman"/>
          <w:color w:val="000000"/>
          <w:sz w:val="43"/>
          <w:szCs w:val="43"/>
          <w:lang w:eastAsia="de-CH"/>
        </w:rPr>
        <w:t>14~15</w:t>
      </w:r>
      <w:r w:rsidRPr="00A3244F">
        <w:rPr>
          <w:rFonts w:ascii="MS Mincho" w:eastAsia="MS Mincho" w:hAnsi="MS Mincho" w:cs="MS Mincho" w:hint="eastAsia"/>
          <w:color w:val="000000"/>
          <w:sz w:val="43"/>
          <w:szCs w:val="43"/>
          <w:lang w:eastAsia="de-CH"/>
        </w:rPr>
        <w:t>，）為子作見證並榮耀子，（約十五</w:t>
      </w:r>
      <w:r w:rsidRPr="00A3244F">
        <w:rPr>
          <w:rFonts w:ascii="Times New Roman" w:eastAsia="Times New Roman" w:hAnsi="Times New Roman" w:cs="Times New Roman"/>
          <w:color w:val="000000"/>
          <w:sz w:val="43"/>
          <w:szCs w:val="43"/>
          <w:lang w:eastAsia="de-CH"/>
        </w:rPr>
        <w:t>26</w:t>
      </w:r>
      <w:r w:rsidRPr="00A3244F">
        <w:rPr>
          <w:rFonts w:ascii="MS Mincho" w:eastAsia="MS Mincho" w:hAnsi="MS Mincho" w:cs="MS Mincho" w:hint="eastAsia"/>
          <w:color w:val="000000"/>
          <w:sz w:val="43"/>
          <w:szCs w:val="43"/>
          <w:lang w:eastAsia="de-CH"/>
        </w:rPr>
        <w:t>，十六</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祂也是子的氣。（約二十</w:t>
      </w:r>
      <w:r w:rsidRPr="00A3244F">
        <w:rPr>
          <w:rFonts w:ascii="Times New Roman" w:eastAsia="Times New Roman" w:hAnsi="Times New Roman" w:cs="Times New Roman"/>
          <w:color w:val="000000"/>
          <w:sz w:val="43"/>
          <w:szCs w:val="43"/>
          <w:lang w:eastAsia="de-CH"/>
        </w:rPr>
        <w:t>22</w:t>
      </w:r>
      <w:r w:rsidRPr="00A3244F">
        <w:rPr>
          <w:rFonts w:ascii="MS Mincho" w:eastAsia="MS Mincho" w:hAnsi="MS Mincho" w:cs="MS Mincho" w:hint="eastAsia"/>
          <w:color w:val="000000"/>
          <w:sz w:val="43"/>
          <w:szCs w:val="43"/>
          <w:lang w:eastAsia="de-CH"/>
        </w:rPr>
        <w:t>。）因此，子也是那靈；（林後三</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；）那靈與父和子同時並存、互相</w:t>
      </w:r>
      <w:r w:rsidRPr="00A3244F">
        <w:rPr>
          <w:rFonts w:ascii="Batang" w:eastAsia="Batang" w:hAnsi="Batang" w:cs="Batang" w:hint="eastAsia"/>
          <w:color w:val="000000"/>
          <w:sz w:val="43"/>
          <w:szCs w:val="43"/>
          <w:lang w:eastAsia="de-CH"/>
        </w:rPr>
        <w:t>內在的住在信徒裏面，（約十四</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23</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祂就是那是靈、（約四</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、）在信徒靈裏（羅八</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，提後四</w:t>
      </w:r>
      <w:r w:rsidRPr="00A3244F">
        <w:rPr>
          <w:rFonts w:ascii="Times New Roman" w:eastAsia="Times New Roman" w:hAnsi="Times New Roman" w:cs="Times New Roman"/>
          <w:color w:val="000000"/>
          <w:sz w:val="43"/>
          <w:szCs w:val="43"/>
          <w:lang w:eastAsia="de-CH"/>
        </w:rPr>
        <w:t>22</w:t>
      </w:r>
      <w:r w:rsidRPr="00A3244F">
        <w:rPr>
          <w:rFonts w:ascii="MS Mincho" w:eastAsia="MS Mincho" w:hAnsi="MS Mincho" w:cs="MS Mincho" w:hint="eastAsia"/>
          <w:color w:val="000000"/>
          <w:sz w:val="43"/>
          <w:szCs w:val="43"/>
          <w:lang w:eastAsia="de-CH"/>
        </w:rPr>
        <w:t>）與信徒調和為一靈（林前六</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）的三一神。至終，神成了神的七靈，（</w:t>
      </w:r>
      <w:r w:rsidRPr="00A3244F">
        <w:rPr>
          <w:rFonts w:ascii="PMingLiU" w:eastAsia="PMingLiU" w:hAnsi="PMingLiU" w:cs="PMingLiU" w:hint="eastAsia"/>
          <w:color w:val="000000"/>
          <w:sz w:val="43"/>
          <w:szCs w:val="43"/>
          <w:lang w:eastAsia="de-CH"/>
        </w:rPr>
        <w:t>啟一</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，）七靈就是子（羔羊－</w:t>
      </w:r>
      <w:r w:rsidRPr="00A3244F">
        <w:rPr>
          <w:rFonts w:ascii="PMingLiU" w:eastAsia="PMingLiU" w:hAnsi="PMingLiU" w:cs="PMingLiU" w:hint="eastAsia"/>
          <w:color w:val="000000"/>
          <w:sz w:val="43"/>
          <w:szCs w:val="43"/>
          <w:lang w:eastAsia="de-CH"/>
        </w:rPr>
        <w:t>啟五</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）的七眼</w:t>
      </w:r>
      <w:r w:rsidRPr="00A3244F">
        <w:rPr>
          <w:rFonts w:ascii="MS Mincho" w:eastAsia="MS Mincho" w:hAnsi="MS Mincho" w:cs="MS Mincho"/>
          <w:color w:val="000000"/>
          <w:sz w:val="43"/>
          <w:szCs w:val="43"/>
          <w:lang w:eastAsia="de-CH"/>
        </w:rPr>
        <w:t>。</w:t>
      </w:r>
    </w:p>
    <w:p w14:paraId="7E97F0D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我信這許多的點會使那些持守傳統系統神學的人感到困惑。譬如，那是神靈的七靈，怎麼會是神格第二者的子的七眼？父、子、靈若被視為分開的身位，神格的第三者怎麼會是第二者的眼睛</w:t>
      </w:r>
      <w:r w:rsidRPr="00A3244F">
        <w:rPr>
          <w:rFonts w:ascii="MS Mincho" w:eastAsia="MS Mincho" w:hAnsi="MS Mincho" w:cs="MS Mincho"/>
          <w:color w:val="000000"/>
          <w:sz w:val="43"/>
          <w:szCs w:val="43"/>
          <w:lang w:eastAsia="de-CH"/>
        </w:rPr>
        <w:t>？</w:t>
      </w:r>
    </w:p>
    <w:p w14:paraId="25FF163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不僅如此，在約翰福音，主耶</w:t>
      </w:r>
      <w:r w:rsidRPr="00A3244F">
        <w:rPr>
          <w:rFonts w:ascii="MS Gothic" w:eastAsia="MS Gothic" w:hAnsi="MS Gothic" w:cs="MS Gothic" w:hint="eastAsia"/>
          <w:color w:val="000000"/>
          <w:sz w:val="43"/>
          <w:szCs w:val="43"/>
          <w:lang w:eastAsia="de-CH"/>
        </w:rPr>
        <w:t>穌</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在父的名裏來。這是按以賽亞九章六節，祂的名稱為父的原因。主耶穌來的時候，祂也同著父而來，你有沒有想過主耶穌從諸天降臨的時候，是同著父而來？有些基督徒也許有一種觀念，以為祂來的時候，就離開了父。但主耶穌來的時候，父也來了</w:t>
      </w:r>
      <w:r w:rsidRPr="00A3244F">
        <w:rPr>
          <w:rFonts w:ascii="MS Mincho" w:eastAsia="MS Mincho" w:hAnsi="MS Mincho" w:cs="MS Mincho"/>
          <w:color w:val="000000"/>
          <w:sz w:val="43"/>
          <w:szCs w:val="43"/>
          <w:lang w:eastAsia="de-CH"/>
        </w:rPr>
        <w:t>。</w:t>
      </w:r>
    </w:p>
    <w:p w14:paraId="4602FE3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不僅如此，主</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在父的名裏行事。那麼，是誰在行事？是子還是父？按約翰福音，子在父的名裏來，祂同父而來，在父的名裏行事，並與父一同行事。子沒有照自己的意思作任何事，祂乃是照父的旨意行事。同樣的，祂不說自己的話，祂乃是說父的話。祂也尋求父的榮耀，並且彰顯父</w:t>
      </w:r>
      <w:r w:rsidRPr="00A3244F">
        <w:rPr>
          <w:rFonts w:ascii="MS Mincho" w:eastAsia="MS Mincho" w:hAnsi="MS Mincho" w:cs="MS Mincho"/>
          <w:color w:val="000000"/>
          <w:sz w:val="43"/>
          <w:szCs w:val="43"/>
          <w:lang w:eastAsia="de-CH"/>
        </w:rPr>
        <w:t>。</w:t>
      </w:r>
    </w:p>
    <w:p w14:paraId="7BDE4D9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在約翰福音裏的子是那靈的差遣者並賜與者。但至終，</w:t>
      </w:r>
      <w:r w:rsidRPr="00A3244F">
        <w:rPr>
          <w:rFonts w:ascii="PMingLiU" w:eastAsia="PMingLiU" w:hAnsi="PMingLiU" w:cs="PMingLiU" w:hint="eastAsia"/>
          <w:color w:val="000000"/>
          <w:sz w:val="43"/>
          <w:szCs w:val="43"/>
          <w:lang w:eastAsia="de-CH"/>
        </w:rPr>
        <w:t>祂自己成了那靈。這靈乃是神的七靈，就是羔羊（子）的七眼</w:t>
      </w:r>
      <w:r w:rsidRPr="00A3244F">
        <w:rPr>
          <w:rFonts w:ascii="MS Mincho" w:eastAsia="MS Mincho" w:hAnsi="MS Mincho" w:cs="MS Mincho"/>
          <w:color w:val="000000"/>
          <w:sz w:val="43"/>
          <w:szCs w:val="43"/>
          <w:lang w:eastAsia="de-CH"/>
        </w:rPr>
        <w:t>。</w:t>
      </w:r>
    </w:p>
    <w:p w14:paraId="1A5408C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腓力實在愚昧，竟然</w:t>
      </w:r>
      <w:r w:rsidRPr="00A3244F">
        <w:rPr>
          <w:rFonts w:ascii="Batang" w:eastAsia="Batang" w:hAnsi="Batang" w:cs="Batang" w:hint="eastAsia"/>
          <w:color w:val="000000"/>
          <w:sz w:val="43"/>
          <w:szCs w:val="43"/>
          <w:lang w:eastAsia="de-CH"/>
        </w:rPr>
        <w:t>說，『主阿，將父顯給我們看，我們就知足了。』（約十四</w:t>
      </w:r>
      <w:r w:rsidRPr="00A3244F">
        <w:rPr>
          <w:rFonts w:ascii="Times New Roman" w:eastAsia="Times New Roman" w:hAnsi="Times New Roman" w:cs="Times New Roman"/>
          <w:color w:val="000000"/>
          <w:sz w:val="43"/>
          <w:szCs w:val="43"/>
          <w:lang w:eastAsia="de-CH"/>
        </w:rPr>
        <w:t>8</w:t>
      </w:r>
      <w:r w:rsidRPr="00A3244F">
        <w:rPr>
          <w:rFonts w:ascii="MS Mincho" w:eastAsia="MS Mincho" w:hAnsi="MS Mincho" w:cs="MS Mincho" w:hint="eastAsia"/>
          <w:color w:val="000000"/>
          <w:sz w:val="43"/>
          <w:szCs w:val="43"/>
          <w:lang w:eastAsia="de-CH"/>
        </w:rPr>
        <w:t>。）對這要求，主耶</w:t>
      </w:r>
      <w:r w:rsidRPr="00A3244F">
        <w:rPr>
          <w:rFonts w:ascii="MS Gothic" w:eastAsia="MS Gothic" w:hAnsi="MS Gothic" w:cs="MS Gothic" w:hint="eastAsia"/>
          <w:color w:val="000000"/>
          <w:sz w:val="43"/>
          <w:szCs w:val="43"/>
          <w:lang w:eastAsia="de-CH"/>
        </w:rPr>
        <w:t>穌回答</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腓力，我與</w:t>
      </w:r>
      <w:r w:rsidRPr="00A3244F">
        <w:rPr>
          <w:rFonts w:ascii="MS Gothic" w:eastAsia="MS Gothic" w:hAnsi="MS Gothic" w:cs="MS Gothic" w:hint="eastAsia"/>
          <w:color w:val="000000"/>
          <w:sz w:val="43"/>
          <w:szCs w:val="43"/>
          <w:lang w:eastAsia="de-CH"/>
        </w:rPr>
        <w:t>你們同在這樣長久，你還不認識我麼？人看見了我，就是看見了父。』（約十四</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。）因著主耶</w:t>
      </w:r>
      <w:r w:rsidRPr="00A3244F">
        <w:rPr>
          <w:rFonts w:ascii="MS Gothic" w:eastAsia="MS Gothic" w:hAnsi="MS Gothic" w:cs="MS Gothic" w:hint="eastAsia"/>
          <w:color w:val="000000"/>
          <w:sz w:val="43"/>
          <w:szCs w:val="43"/>
          <w:lang w:eastAsia="de-CH"/>
        </w:rPr>
        <w:t>穌在父的名裏來，並同父而來，在父的名裏並同著父行事，行父的旨意，</w:t>
      </w:r>
      <w:r w:rsidRPr="00A3244F">
        <w:rPr>
          <w:rFonts w:ascii="Batang" w:eastAsia="Batang" w:hAnsi="Batang" w:cs="Batang" w:hint="eastAsia"/>
          <w:color w:val="000000"/>
          <w:sz w:val="43"/>
          <w:szCs w:val="43"/>
          <w:lang w:eastAsia="de-CH"/>
        </w:rPr>
        <w:t>說父的話，尋求父的榮耀，</w:t>
      </w:r>
      <w:r w:rsidRPr="00A3244F">
        <w:rPr>
          <w:rFonts w:ascii="MS Mincho" w:eastAsia="MS Mincho" w:hAnsi="MS Mincho" w:cs="MS Mincho" w:hint="eastAsia"/>
          <w:color w:val="000000"/>
          <w:sz w:val="43"/>
          <w:szCs w:val="43"/>
          <w:lang w:eastAsia="de-CH"/>
        </w:rPr>
        <w:t>並彰顯父，所以看見子就是看見父</w:t>
      </w:r>
      <w:r w:rsidRPr="00A3244F">
        <w:rPr>
          <w:rFonts w:ascii="MS Mincho" w:eastAsia="MS Mincho" w:hAnsi="MS Mincho" w:cs="MS Mincho"/>
          <w:color w:val="000000"/>
          <w:sz w:val="43"/>
          <w:szCs w:val="43"/>
          <w:lang w:eastAsia="de-CH"/>
        </w:rPr>
        <w:t>。</w:t>
      </w:r>
    </w:p>
    <w:p w14:paraId="24E2840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我們若看見約翰著作中神聖三一的</w:t>
      </w:r>
      <w:r w:rsidRPr="00A3244F">
        <w:rPr>
          <w:rFonts w:ascii="PMingLiU" w:eastAsia="PMingLiU" w:hAnsi="PMingLiU" w:cs="PMingLiU" w:hint="eastAsia"/>
          <w:color w:val="000000"/>
          <w:sz w:val="43"/>
          <w:szCs w:val="43"/>
          <w:lang w:eastAsia="de-CH"/>
        </w:rPr>
        <w:t>啟示，就必會爭辯。那些爭辯的人不能耍政治。然而，即使我們為</w:t>
      </w:r>
      <w:r w:rsidRPr="00A3244F">
        <w:rPr>
          <w:rFonts w:ascii="MS Mincho" w:eastAsia="MS Mincho" w:hAnsi="MS Mincho" w:cs="MS Mincho" w:hint="eastAsia"/>
          <w:color w:val="000000"/>
          <w:sz w:val="43"/>
          <w:szCs w:val="43"/>
          <w:lang w:eastAsia="de-CH"/>
        </w:rPr>
        <w:t>真理爭戰，應當爭辯時，我們與人</w:t>
      </w:r>
      <w:r w:rsidRPr="00A3244F">
        <w:rPr>
          <w:rFonts w:ascii="Batang" w:eastAsia="Batang" w:hAnsi="Batang" w:cs="Batang" w:hint="eastAsia"/>
          <w:color w:val="000000"/>
          <w:sz w:val="43"/>
          <w:szCs w:val="43"/>
          <w:lang w:eastAsia="de-CH"/>
        </w:rPr>
        <w:t>說話，仍需要說得合宜</w:t>
      </w:r>
      <w:r w:rsidRPr="00A3244F">
        <w:rPr>
          <w:rFonts w:ascii="MS Mincho" w:eastAsia="MS Mincho" w:hAnsi="MS Mincho" w:cs="MS Mincho"/>
          <w:color w:val="000000"/>
          <w:sz w:val="43"/>
          <w:szCs w:val="43"/>
          <w:lang w:eastAsia="de-CH"/>
        </w:rPr>
        <w:t>。</w:t>
      </w:r>
    </w:p>
    <w:p w14:paraId="20F0CFE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中心－神聖生命的奧</w:t>
      </w:r>
      <w:r w:rsidRPr="00A3244F">
        <w:rPr>
          <w:rFonts w:ascii="MS Mincho" w:eastAsia="MS Mincho" w:hAnsi="MS Mincho" w:cs="MS Mincho"/>
          <w:color w:val="E46044"/>
          <w:sz w:val="39"/>
          <w:szCs w:val="39"/>
          <w:lang w:eastAsia="de-CH"/>
        </w:rPr>
        <w:t>祕</w:t>
      </w:r>
    </w:p>
    <w:p w14:paraId="51656B7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在他的福音書</w:t>
      </w:r>
      <w:r w:rsidRPr="00A3244F">
        <w:rPr>
          <w:rFonts w:ascii="MS Mincho" w:eastAsia="MS Mincho" w:hAnsi="MS Mincho" w:cs="MS Mincho"/>
          <w:color w:val="E46044"/>
          <w:sz w:val="39"/>
          <w:szCs w:val="39"/>
          <w:lang w:eastAsia="de-CH"/>
        </w:rPr>
        <w:t>裏</w:t>
      </w:r>
    </w:p>
    <w:p w14:paraId="3AD8D98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約翰著作的中心乃是神聖生命的奧祕。他福音書的中心，乃是在耶</w:t>
      </w:r>
      <w:r w:rsidRPr="00A3244F">
        <w:rPr>
          <w:rFonts w:ascii="MS Gothic" w:eastAsia="MS Gothic" w:hAnsi="MS Gothic" w:cs="MS Gothic" w:hint="eastAsia"/>
          <w:color w:val="000000"/>
          <w:sz w:val="43"/>
          <w:szCs w:val="43"/>
          <w:lang w:eastAsia="de-CH"/>
        </w:rPr>
        <w:t>穌身位裏，神聖生命顯現的奧祕。生命是看不見的。然而按約翰福音，神聖的生命有形有體的顯現在耶穌的人位裏。這乃是個奧祕</w:t>
      </w:r>
      <w:r w:rsidRPr="00A3244F">
        <w:rPr>
          <w:rFonts w:ascii="MS Mincho" w:eastAsia="MS Mincho" w:hAnsi="MS Mincho" w:cs="MS Mincho"/>
          <w:color w:val="000000"/>
          <w:sz w:val="43"/>
          <w:szCs w:val="43"/>
          <w:lang w:eastAsia="de-CH"/>
        </w:rPr>
        <w:t>。</w:t>
      </w:r>
    </w:p>
    <w:p w14:paraId="2C1DB7F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在他的書信裏</w:t>
      </w:r>
      <w:r w:rsidRPr="00A3244F">
        <w:rPr>
          <w:rFonts w:ascii="Times New Roman" w:eastAsia="Times New Roman" w:hAnsi="Times New Roman" w:cs="Times New Roman"/>
          <w:color w:val="E46044"/>
          <w:sz w:val="39"/>
          <w:szCs w:val="39"/>
          <w:lang w:eastAsia="de-CH"/>
        </w:rPr>
        <w:t>');</w:t>
      </w:r>
    </w:p>
    <w:p w14:paraId="0B27EAE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的書信，特別是約翰一書的中心，乃是信徒與神並彼此之間所顯現之神聖生命交通的奧祕。這交通是奧祕的。我們的種族、膚色、國籍雖然不同，卻同樣享受顯現出來之神聖生命裏的那一個交通。我們中間有著奇妙的一。這乃是神聖生命交通的奧祕</w:t>
      </w:r>
      <w:r w:rsidRPr="00A3244F">
        <w:rPr>
          <w:rFonts w:ascii="MS Mincho" w:eastAsia="MS Mincho" w:hAnsi="MS Mincho" w:cs="MS Mincho"/>
          <w:color w:val="000000"/>
          <w:sz w:val="43"/>
          <w:szCs w:val="43"/>
          <w:lang w:eastAsia="de-CH"/>
        </w:rPr>
        <w:t>。</w:t>
      </w:r>
    </w:p>
    <w:p w14:paraId="156B8E2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在他的</w:t>
      </w:r>
      <w:r w:rsidRPr="00A3244F">
        <w:rPr>
          <w:rFonts w:ascii="PMingLiU" w:eastAsia="PMingLiU" w:hAnsi="PMingLiU" w:cs="PMingLiU" w:hint="eastAsia"/>
          <w:color w:val="E46044"/>
          <w:sz w:val="39"/>
          <w:szCs w:val="39"/>
          <w:lang w:eastAsia="de-CH"/>
        </w:rPr>
        <w:t>啟示錄</w:t>
      </w:r>
      <w:r w:rsidRPr="00A3244F">
        <w:rPr>
          <w:rFonts w:ascii="MS Mincho" w:eastAsia="MS Mincho" w:hAnsi="MS Mincho" w:cs="MS Mincho"/>
          <w:color w:val="E46044"/>
          <w:sz w:val="39"/>
          <w:szCs w:val="39"/>
          <w:lang w:eastAsia="de-CH"/>
        </w:rPr>
        <w:t>裏</w:t>
      </w:r>
    </w:p>
    <w:p w14:paraId="5A38B5F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神兒女生命的供</w:t>
      </w:r>
      <w:r w:rsidRPr="00A3244F">
        <w:rPr>
          <w:rFonts w:ascii="MS Mincho" w:eastAsia="MS Mincho" w:hAnsi="MS Mincho" w:cs="MS Mincho"/>
          <w:color w:val="E46044"/>
          <w:sz w:val="39"/>
          <w:szCs w:val="39"/>
          <w:lang w:eastAsia="de-CH"/>
        </w:rPr>
        <w:t>應</w:t>
      </w:r>
    </w:p>
    <w:p w14:paraId="4CA9E27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PMingLiU" w:eastAsia="PMingLiU" w:hAnsi="PMingLiU" w:cs="PMingLiU" w:hint="eastAsia"/>
          <w:color w:val="000000"/>
          <w:sz w:val="43"/>
          <w:szCs w:val="43"/>
          <w:lang w:eastAsia="de-CH"/>
        </w:rPr>
        <w:t>啟示錄的中心乃是基督為著祂的彰顯，作神兒女生命的供應；基督又是三一神宇宙行政的中心。在啟示錄二章，我們看見我們可以在神樂園中喫基督這生命樹，也可以喫基督這隱藏的嗎哪。（啟二</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。）不僅如此，在</w:t>
      </w:r>
      <w:r w:rsidRPr="00A3244F">
        <w:rPr>
          <w:rFonts w:ascii="PMingLiU" w:eastAsia="PMingLiU" w:hAnsi="PMingLiU" w:cs="PMingLiU" w:hint="eastAsia"/>
          <w:color w:val="000000"/>
          <w:sz w:val="43"/>
          <w:szCs w:val="43"/>
          <w:lang w:eastAsia="de-CH"/>
        </w:rPr>
        <w:t>啟示錄三章二十節，我們看見我們可以與祂一同坐席。生命樹、隱藏的嗎哪，並與主一同坐席，都指明基督是我們生命的供應。然而，許多基督徒不曉得基督是</w:t>
      </w:r>
      <w:r w:rsidRPr="00A3244F">
        <w:rPr>
          <w:rFonts w:ascii="PMingLiU" w:eastAsia="PMingLiU" w:hAnsi="PMingLiU" w:cs="PMingLiU" w:hint="eastAsia"/>
          <w:color w:val="000000"/>
          <w:sz w:val="43"/>
          <w:szCs w:val="43"/>
          <w:lang w:eastAsia="de-CH"/>
        </w:rPr>
        <w:lastRenderedPageBreak/>
        <w:t>我們的生命樹、我們隱藏的嗎哪、和我們的筵席。但我們已看見這啟示。我們在啟示錄裏看見，基督是我們生命的供應，我們可以喫祂作隱藏的嗎哪、作生命樹</w:t>
      </w:r>
      <w:r w:rsidRPr="00A3244F">
        <w:rPr>
          <w:rFonts w:ascii="MS Mincho" w:eastAsia="MS Mincho" w:hAnsi="MS Mincho" w:cs="MS Mincho" w:hint="eastAsia"/>
          <w:color w:val="000000"/>
          <w:sz w:val="43"/>
          <w:szCs w:val="43"/>
          <w:lang w:eastAsia="de-CH"/>
        </w:rPr>
        <w:t>，並享受</w:t>
      </w:r>
      <w:r w:rsidRPr="00A3244F">
        <w:rPr>
          <w:rFonts w:ascii="PMingLiU" w:eastAsia="PMingLiU" w:hAnsi="PMingLiU" w:cs="PMingLiU" w:hint="eastAsia"/>
          <w:color w:val="000000"/>
          <w:sz w:val="43"/>
          <w:szCs w:val="43"/>
          <w:lang w:eastAsia="de-CH"/>
        </w:rPr>
        <w:t>祂作我們的筵席</w:t>
      </w:r>
      <w:r w:rsidRPr="00A3244F">
        <w:rPr>
          <w:rFonts w:ascii="MS Mincho" w:eastAsia="MS Mincho" w:hAnsi="MS Mincho" w:cs="MS Mincho"/>
          <w:color w:val="000000"/>
          <w:sz w:val="43"/>
          <w:szCs w:val="43"/>
          <w:lang w:eastAsia="de-CH"/>
        </w:rPr>
        <w:t>。</w:t>
      </w:r>
    </w:p>
    <w:p w14:paraId="2C61638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享受基督作我們生命的供應，目的乃是叫我們成為燈臺，將</w:t>
      </w:r>
      <w:r w:rsidRPr="00A3244F">
        <w:rPr>
          <w:rFonts w:ascii="PMingLiU" w:eastAsia="PMingLiU" w:hAnsi="PMingLiU" w:cs="PMingLiU" w:hint="eastAsia"/>
          <w:color w:val="000000"/>
          <w:sz w:val="43"/>
          <w:szCs w:val="43"/>
          <w:lang w:eastAsia="de-CH"/>
        </w:rPr>
        <w:t>祂照耀出去。我們在眾召會裏乃是燈臺，是由作生命樹、隱藏嗎哪和筵席的主耶穌那生命的供應所構成的。這乃是奧祕的，也使我們成為奧祕的</w:t>
      </w:r>
      <w:r w:rsidRPr="00A3244F">
        <w:rPr>
          <w:rFonts w:ascii="MS Mincho" w:eastAsia="MS Mincho" w:hAnsi="MS Mincho" w:cs="MS Mincho"/>
          <w:color w:val="000000"/>
          <w:sz w:val="43"/>
          <w:szCs w:val="43"/>
          <w:lang w:eastAsia="de-CH"/>
        </w:rPr>
        <w:t>。</w:t>
      </w:r>
    </w:p>
    <w:p w14:paraId="2F34987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三一神宇宙行政的中</w:t>
      </w:r>
      <w:r w:rsidRPr="00A3244F">
        <w:rPr>
          <w:rFonts w:ascii="MS Mincho" w:eastAsia="MS Mincho" w:hAnsi="MS Mincho" w:cs="MS Mincho"/>
          <w:color w:val="E46044"/>
          <w:sz w:val="39"/>
          <w:szCs w:val="39"/>
          <w:lang w:eastAsia="de-CH"/>
        </w:rPr>
        <w:t>心</w:t>
      </w:r>
    </w:p>
    <w:p w14:paraId="0FC93C2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PMingLiU" w:eastAsia="PMingLiU" w:hAnsi="PMingLiU" w:cs="PMingLiU" w:hint="eastAsia"/>
          <w:color w:val="000000"/>
          <w:sz w:val="43"/>
          <w:szCs w:val="43"/>
          <w:lang w:eastAsia="de-CH"/>
        </w:rPr>
        <w:t>啟示錄的另一個奧祕，乃是基督是三一神宇宙行政的中心。世人可能認為世界是由君王、總統和首相所統治。事實上，基督乃是萬王之王，整個宇宙都在祂的行政之下。祂是真正的執政管理者，一切屬地的執政管理者都在祂的管治之下。世界的定命不在於人類的統治者，乃在耶穌基督，萬王之王的手裏</w:t>
      </w:r>
      <w:r w:rsidRPr="00A3244F">
        <w:rPr>
          <w:rFonts w:ascii="MS Mincho" w:eastAsia="MS Mincho" w:hAnsi="MS Mincho" w:cs="MS Mincho"/>
          <w:color w:val="000000"/>
          <w:sz w:val="43"/>
          <w:szCs w:val="43"/>
          <w:lang w:eastAsia="de-CH"/>
        </w:rPr>
        <w:t>。</w:t>
      </w:r>
    </w:p>
    <w:p w14:paraId="3615B63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約翰著作所包括的時間相當長，從已過的永遠到將來帶著新天新地與新耶路撒冷的永遠。在約翰福音第一節，他寫到已過的永遠，在</w:t>
      </w:r>
      <w:r w:rsidRPr="00A3244F">
        <w:rPr>
          <w:rFonts w:ascii="PMingLiU" w:eastAsia="PMingLiU" w:hAnsi="PMingLiU" w:cs="PMingLiU" w:hint="eastAsia"/>
          <w:color w:val="000000"/>
          <w:sz w:val="43"/>
          <w:szCs w:val="43"/>
          <w:lang w:eastAsia="de-CH"/>
        </w:rPr>
        <w:t>啟示錄末一章，他說到新天新地，這是指將來的永遠。我們藉此看到約翰著作所包括的時間，是從已過的永遠到將來的永遠。現今我們是在那引領我們朝</w:t>
      </w:r>
      <w:r w:rsidRPr="00A3244F">
        <w:rPr>
          <w:rFonts w:ascii="PMingLiU" w:eastAsia="PMingLiU" w:hAnsi="PMingLiU" w:cs="PMingLiU" w:hint="eastAsia"/>
          <w:color w:val="000000"/>
          <w:sz w:val="43"/>
          <w:szCs w:val="43"/>
          <w:lang w:eastAsia="de-CH"/>
        </w:rPr>
        <w:lastRenderedPageBreak/>
        <w:t>向永遠定命的時間橋梁上。這也是神聖且奧祕的</w:t>
      </w:r>
      <w:r w:rsidRPr="00A3244F">
        <w:rPr>
          <w:rFonts w:ascii="MS Mincho" w:eastAsia="MS Mincho" w:hAnsi="MS Mincho" w:cs="MS Mincho"/>
          <w:color w:val="000000"/>
          <w:sz w:val="43"/>
          <w:szCs w:val="43"/>
          <w:lang w:eastAsia="de-CH"/>
        </w:rPr>
        <w:t>。</w:t>
      </w:r>
    </w:p>
    <w:p w14:paraId="79FBC36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永遠生命的清楚異</w:t>
      </w:r>
      <w:r w:rsidRPr="00A3244F">
        <w:rPr>
          <w:rFonts w:ascii="MS Mincho" w:eastAsia="MS Mincho" w:hAnsi="MS Mincho" w:cs="MS Mincho"/>
          <w:color w:val="E46044"/>
          <w:sz w:val="39"/>
          <w:szCs w:val="39"/>
          <w:lang w:eastAsia="de-CH"/>
        </w:rPr>
        <w:t>象</w:t>
      </w:r>
    </w:p>
    <w:p w14:paraId="4A84307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w:t>
      </w:r>
      <w:r w:rsidRPr="00A3244F">
        <w:rPr>
          <w:rFonts w:ascii="MS Gothic" w:eastAsia="MS Gothic" w:hAnsi="MS Gothic" w:cs="MS Gothic" w:hint="eastAsia"/>
          <w:color w:val="000000"/>
          <w:sz w:val="43"/>
          <w:szCs w:val="43"/>
          <w:lang w:eastAsia="de-CH"/>
        </w:rPr>
        <w:t>盼望我們在要來的信息中，都對永遠的生命這件特別的事有清楚的異象。甚至約翰福音也不像約翰一書那樣，給我們透徹的看見永遠的生命</w:t>
      </w:r>
      <w:r w:rsidRPr="00A3244F">
        <w:rPr>
          <w:rFonts w:ascii="MS Mincho" w:eastAsia="MS Mincho" w:hAnsi="MS Mincho" w:cs="MS Mincho"/>
          <w:color w:val="000000"/>
          <w:sz w:val="43"/>
          <w:szCs w:val="43"/>
          <w:lang w:eastAsia="de-CH"/>
        </w:rPr>
        <w:t>。</w:t>
      </w:r>
    </w:p>
    <w:p w14:paraId="4C4339C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約壹一章一、二節</w:t>
      </w:r>
      <w:r w:rsidRPr="00A3244F">
        <w:rPr>
          <w:rFonts w:ascii="Batang" w:eastAsia="Batang" w:hAnsi="Batang" w:cs="Batang" w:hint="eastAsia"/>
          <w:color w:val="000000"/>
          <w:sz w:val="43"/>
          <w:szCs w:val="43"/>
          <w:lang w:eastAsia="de-CH"/>
        </w:rPr>
        <w:t>說，『論到那從起初原有的生命之話，就是我們所聽見過的，我們親眼所</w:t>
      </w:r>
      <w:r w:rsidRPr="00A3244F">
        <w:rPr>
          <w:rFonts w:ascii="MS Mincho" w:eastAsia="MS Mincho" w:hAnsi="MS Mincho" w:cs="MS Mincho" w:hint="eastAsia"/>
          <w:color w:val="000000"/>
          <w:sz w:val="43"/>
          <w:szCs w:val="43"/>
          <w:lang w:eastAsia="de-CH"/>
        </w:rPr>
        <w:t>看見過的，我們所注視過，我們的手也摸過的；（這生命已經顯現出來，我們也看見過，現在又作見證，將原與父同在，且顯現與我們那永遠的生命傳與</w:t>
      </w:r>
      <w:r w:rsidRPr="00A3244F">
        <w:rPr>
          <w:rFonts w:ascii="MS Gothic" w:eastAsia="MS Gothic" w:hAnsi="MS Gothic" w:cs="MS Gothic" w:hint="eastAsia"/>
          <w:color w:val="000000"/>
          <w:sz w:val="43"/>
          <w:szCs w:val="43"/>
          <w:lang w:eastAsia="de-CH"/>
        </w:rPr>
        <w:t>你們。）』這裏有清楚的話論到永遠的生命。這封書信以下各章</w:t>
      </w:r>
      <w:r w:rsidRPr="00A3244F">
        <w:rPr>
          <w:rFonts w:ascii="Batang" w:eastAsia="Batang" w:hAnsi="Batang" w:cs="Batang" w:hint="eastAsia"/>
          <w:color w:val="000000"/>
          <w:sz w:val="43"/>
          <w:szCs w:val="43"/>
          <w:lang w:eastAsia="de-CH"/>
        </w:rPr>
        <w:t>說明了這永遠的生命是甚</w:t>
      </w:r>
      <w:r w:rsidRPr="00A3244F">
        <w:rPr>
          <w:rFonts w:ascii="MS Mincho" w:eastAsia="MS Mincho" w:hAnsi="MS Mincho" w:cs="MS Mincho" w:hint="eastAsia"/>
          <w:color w:val="000000"/>
          <w:sz w:val="43"/>
          <w:szCs w:val="43"/>
          <w:lang w:eastAsia="de-CH"/>
        </w:rPr>
        <w:t>麼。我們會看到五章二十節</w:t>
      </w:r>
      <w:r w:rsidRPr="00A3244F">
        <w:rPr>
          <w:rFonts w:ascii="Batang" w:eastAsia="Batang" w:hAnsi="Batang" w:cs="Batang" w:hint="eastAsia"/>
          <w:color w:val="000000"/>
          <w:sz w:val="43"/>
          <w:szCs w:val="43"/>
          <w:lang w:eastAsia="de-CH"/>
        </w:rPr>
        <w:t>說，『我們也曉得神的兒子已經來到，且將悟性賜給我們，使我們可以認識那位</w:t>
      </w:r>
      <w:r w:rsidRPr="00A3244F">
        <w:rPr>
          <w:rFonts w:ascii="MS Mincho" w:eastAsia="MS Mincho" w:hAnsi="MS Mincho" w:cs="MS Mincho" w:hint="eastAsia"/>
          <w:color w:val="000000"/>
          <w:sz w:val="43"/>
          <w:szCs w:val="43"/>
          <w:lang w:eastAsia="de-CH"/>
        </w:rPr>
        <w:t>真實的；我們也在那位真實的裏面，就是在</w:t>
      </w:r>
      <w:r w:rsidRPr="00A3244F">
        <w:rPr>
          <w:rFonts w:ascii="PMingLiU" w:eastAsia="PMingLiU" w:hAnsi="PMingLiU" w:cs="PMingLiU" w:hint="eastAsia"/>
          <w:color w:val="000000"/>
          <w:sz w:val="43"/>
          <w:szCs w:val="43"/>
          <w:lang w:eastAsia="de-CH"/>
        </w:rPr>
        <w:t>祂兒子耶穌基督裏面。這是真神，也是永遠的生命。』我們細看這節經文的時候，會看見『這』是指我們在祂裏面的真神和耶穌基督。這話包括了我們在這一位，就是在那位真實者裏面的事實</w:t>
      </w:r>
      <w:r w:rsidRPr="00A3244F">
        <w:rPr>
          <w:rFonts w:ascii="MS Mincho" w:eastAsia="MS Mincho" w:hAnsi="MS Mincho" w:cs="MS Mincho" w:hint="eastAsia"/>
          <w:color w:val="000000"/>
          <w:sz w:val="43"/>
          <w:szCs w:val="43"/>
          <w:lang w:eastAsia="de-CH"/>
        </w:rPr>
        <w:t>。就實際的意義</w:t>
      </w:r>
      <w:r w:rsidRPr="00A3244F">
        <w:rPr>
          <w:rFonts w:ascii="Batang" w:eastAsia="Batang" w:hAnsi="Batang" w:cs="Batang" w:hint="eastAsia"/>
          <w:color w:val="000000"/>
          <w:sz w:val="43"/>
          <w:szCs w:val="43"/>
          <w:lang w:eastAsia="de-CH"/>
        </w:rPr>
        <w:t>說，這含示永遠的生命就</w:t>
      </w:r>
      <w:r w:rsidRPr="00A3244F">
        <w:rPr>
          <w:rFonts w:ascii="Batang" w:eastAsia="Batang" w:hAnsi="Batang" w:cs="Batang" w:hint="eastAsia"/>
          <w:color w:val="000000"/>
          <w:sz w:val="43"/>
          <w:szCs w:val="43"/>
          <w:lang w:eastAsia="de-CH"/>
        </w:rPr>
        <w:lastRenderedPageBreak/>
        <w:t>是在我們的經歷中，我們在</w:t>
      </w:r>
      <w:r w:rsidRPr="00A3244F">
        <w:rPr>
          <w:rFonts w:ascii="PMingLiU" w:eastAsia="PMingLiU" w:hAnsi="PMingLiU" w:cs="PMingLiU" w:hint="eastAsia"/>
          <w:color w:val="000000"/>
          <w:sz w:val="43"/>
          <w:szCs w:val="43"/>
          <w:lang w:eastAsia="de-CH"/>
        </w:rPr>
        <w:t>祂裏面的那位神。這實在是經歷的事，不是道理或神學的事</w:t>
      </w:r>
      <w:r w:rsidRPr="00A3244F">
        <w:rPr>
          <w:rFonts w:ascii="MS Mincho" w:eastAsia="MS Mincho" w:hAnsi="MS Mincho" w:cs="MS Mincho"/>
          <w:color w:val="000000"/>
          <w:sz w:val="43"/>
          <w:szCs w:val="43"/>
          <w:lang w:eastAsia="de-CH"/>
        </w:rPr>
        <w:t>。</w:t>
      </w:r>
    </w:p>
    <w:p w14:paraId="4A0CD2F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一章一、二節和五章二十節之間有神聖生命的交通，三一神膏油塗抹的教導，以及神聖出生連同那帶進一切神聖美德的神聖種子。我們都需要清楚看見，永遠的生命乃是三一神，就是我們在神聖生命的交通裏，按著膏油的塗抹，憑著那帶著神聖種子的神聖出生而有的美德所經</w:t>
      </w:r>
      <w:r w:rsidRPr="00A3244F">
        <w:rPr>
          <w:rFonts w:ascii="MS Gothic" w:eastAsia="MS Gothic" w:hAnsi="MS Gothic" w:cs="MS Gothic" w:hint="eastAsia"/>
          <w:color w:val="000000"/>
          <w:sz w:val="43"/>
          <w:szCs w:val="43"/>
          <w:lang w:eastAsia="de-CH"/>
        </w:rPr>
        <w:t>歷的那一位。我的負擔是要大家都看見這異象。我們若沒有這基本且中心的看見，我們也許會在約翰書信裏看到許多別的事物，卻錯過了目標。因此，要緊的是我們在這些信</w:t>
      </w:r>
      <w:r w:rsidRPr="00A3244F">
        <w:rPr>
          <w:rFonts w:ascii="MS Mincho" w:eastAsia="MS Mincho" w:hAnsi="MS Mincho" w:cs="MS Mincho" w:hint="eastAsia"/>
          <w:color w:val="000000"/>
          <w:sz w:val="43"/>
          <w:szCs w:val="43"/>
          <w:lang w:eastAsia="de-CH"/>
        </w:rPr>
        <w:t>息中，從約翰的書信看見甚麼纔真是永遠的生命</w:t>
      </w:r>
      <w:r w:rsidRPr="00A3244F">
        <w:rPr>
          <w:rFonts w:ascii="MS Mincho" w:eastAsia="MS Mincho" w:hAnsi="MS Mincho" w:cs="MS Mincho"/>
          <w:color w:val="000000"/>
          <w:sz w:val="43"/>
          <w:szCs w:val="43"/>
          <w:lang w:eastAsia="de-CH"/>
        </w:rPr>
        <w:t>。</w:t>
      </w:r>
    </w:p>
    <w:p w14:paraId="6905829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57344836">
          <v:rect id="_x0000_i1026" style="width:0;height:1.5pt" o:hralign="center" o:hrstd="t" o:hrnoshade="t" o:hr="t" fillcolor="#257412" stroked="f"/>
        </w:pict>
      </w:r>
    </w:p>
    <w:p w14:paraId="136F3A7D"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第三篇　神聖的生命（</w:t>
      </w:r>
      <w:r w:rsidRPr="00A3244F">
        <w:rPr>
          <w:rFonts w:ascii="Times New Roman" w:eastAsia="Times New Roman" w:hAnsi="Times New Roman" w:cs="Times New Roman"/>
          <w:b/>
          <w:bCs/>
          <w:color w:val="000000"/>
          <w:sz w:val="27"/>
          <w:szCs w:val="27"/>
          <w:lang w:eastAsia="de-CH"/>
        </w:rPr>
        <w:t xml:space="preserve"> </w:t>
      </w:r>
      <w:r w:rsidRPr="00A3244F">
        <w:rPr>
          <w:rFonts w:ascii="MS Mincho" w:eastAsia="MS Mincho" w:hAnsi="MS Mincho" w:cs="MS Mincho" w:hint="eastAsia"/>
          <w:b/>
          <w:bCs/>
          <w:color w:val="000000"/>
          <w:sz w:val="27"/>
          <w:szCs w:val="27"/>
          <w:lang w:eastAsia="de-CH"/>
        </w:rPr>
        <w:t>一）</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2D23954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一章一至二節，二章二十五節，三章十五節，五章十一至十三節，二十節，約翰福音一章四節，三章十五至十六節，三十六節，五章二十四節，六章四十七節，六十三節，八章十二節，十章十節，二十八節，十一章二十五節，十四章六節，使徒行傳十一章十八節，羅馬書五章十節，十七節，二十一節，六章二十三節，以弗所書四章十八節，歌羅西書三章四節，提摩太前書六章十二節，十九節，提摩太後書一章</w:t>
      </w:r>
      <w:r w:rsidRPr="00A3244F">
        <w:rPr>
          <w:rFonts w:ascii="MS Mincho" w:eastAsia="MS Mincho" w:hAnsi="MS Mincho" w:cs="MS Mincho" w:hint="eastAsia"/>
          <w:color w:val="000000"/>
          <w:sz w:val="43"/>
          <w:szCs w:val="43"/>
          <w:lang w:eastAsia="de-CH"/>
        </w:rPr>
        <w:lastRenderedPageBreak/>
        <w:t>十節，提多書一章二節，希伯來書七章十六節，彼得後書一章三節，</w:t>
      </w:r>
      <w:r w:rsidRPr="00A3244F">
        <w:rPr>
          <w:rFonts w:ascii="PMingLiU" w:eastAsia="PMingLiU" w:hAnsi="PMingLiU" w:cs="PMingLiU" w:hint="eastAsia"/>
          <w:color w:val="000000"/>
          <w:sz w:val="43"/>
          <w:szCs w:val="43"/>
          <w:lang w:eastAsia="de-CH"/>
        </w:rPr>
        <w:t>啟示錄二章七節，二十二章一至二節，十四節，十七節，十九節，馬太福音十九章十六節，二十九節</w:t>
      </w:r>
      <w:r w:rsidRPr="00A3244F">
        <w:rPr>
          <w:rFonts w:ascii="MS Mincho" w:eastAsia="MS Mincho" w:hAnsi="MS Mincho" w:cs="MS Mincho"/>
          <w:color w:val="000000"/>
          <w:sz w:val="43"/>
          <w:szCs w:val="43"/>
          <w:lang w:eastAsia="de-CH"/>
        </w:rPr>
        <w:t>。</w:t>
      </w:r>
    </w:p>
    <w:p w14:paraId="492232F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在本篇信息中，我們要開始看約壹一章一、二節所</w:t>
      </w:r>
      <w:r w:rsidRPr="00A3244F">
        <w:rPr>
          <w:rFonts w:ascii="PMingLiU" w:eastAsia="PMingLiU" w:hAnsi="PMingLiU" w:cs="PMingLiU" w:hint="eastAsia"/>
          <w:color w:val="000000"/>
          <w:sz w:val="43"/>
          <w:szCs w:val="43"/>
          <w:lang w:eastAsia="de-CH"/>
        </w:rPr>
        <w:t>啟示神聖的生命。然後在後面的信息，我們要接著看神聖生命的交通。神聖的生命和神聖生命的交通都是</w:t>
      </w:r>
      <w:r w:rsidRPr="00A3244F">
        <w:rPr>
          <w:rFonts w:ascii="MS Mincho" w:eastAsia="MS Mincho" w:hAnsi="MS Mincho" w:cs="MS Mincho" w:hint="eastAsia"/>
          <w:color w:val="000000"/>
          <w:sz w:val="43"/>
          <w:szCs w:val="43"/>
          <w:lang w:eastAsia="de-CH"/>
        </w:rPr>
        <w:t>非常重要的。按照約翰一書，我們首先有永遠的生命，然後有永遠生命的交通</w:t>
      </w:r>
      <w:r w:rsidRPr="00A3244F">
        <w:rPr>
          <w:rFonts w:ascii="MS Mincho" w:eastAsia="MS Mincho" w:hAnsi="MS Mincho" w:cs="MS Mincho"/>
          <w:color w:val="000000"/>
          <w:sz w:val="43"/>
          <w:szCs w:val="43"/>
          <w:lang w:eastAsia="de-CH"/>
        </w:rPr>
        <w:t>。</w:t>
      </w:r>
    </w:p>
    <w:p w14:paraId="4009D85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那從起初原有</w:t>
      </w:r>
      <w:r w:rsidRPr="00A3244F">
        <w:rPr>
          <w:rFonts w:ascii="MS Mincho" w:eastAsia="MS Mincho" w:hAnsi="MS Mincho" w:cs="MS Mincho"/>
          <w:color w:val="E46044"/>
          <w:sz w:val="39"/>
          <w:szCs w:val="39"/>
          <w:lang w:eastAsia="de-CH"/>
        </w:rPr>
        <w:t>的</w:t>
      </w:r>
    </w:p>
    <w:p w14:paraId="54BE4F2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約壹一章一節</w:t>
      </w:r>
      <w:r w:rsidRPr="00A3244F">
        <w:rPr>
          <w:rFonts w:ascii="Batang" w:eastAsia="Batang" w:hAnsi="Batang" w:cs="Batang" w:hint="eastAsia"/>
          <w:color w:val="000000"/>
          <w:sz w:val="43"/>
          <w:szCs w:val="43"/>
          <w:lang w:eastAsia="de-CH"/>
        </w:rPr>
        <w:t>說，『論到那從起初原有的生命之話，就是我們所聽見過的，我們親眼所看見過的，我們所注視過，我們的手也摸過的。』這封書信開始於『論到那</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。』使徒約翰用『那』開始他的書信，並</w:t>
      </w:r>
      <w:r w:rsidRPr="00A3244F">
        <w:rPr>
          <w:rFonts w:ascii="MS Gothic" w:eastAsia="MS Gothic" w:hAnsi="MS Gothic" w:cs="MS Gothic" w:hint="eastAsia"/>
          <w:color w:val="000000"/>
          <w:sz w:val="43"/>
          <w:szCs w:val="43"/>
          <w:lang w:eastAsia="de-CH"/>
        </w:rPr>
        <w:t>揭開神聖生命裏交通的奧祕。他在這裏沒有用人稱代名詞</w:t>
      </w:r>
      <w:r w:rsidRPr="00A3244F">
        <w:rPr>
          <w:rFonts w:ascii="Batang" w:eastAsia="Batang" w:hAnsi="Batang" w:cs="Batang" w:hint="eastAsia"/>
          <w:color w:val="000000"/>
          <w:sz w:val="43"/>
          <w:szCs w:val="43"/>
          <w:lang w:eastAsia="de-CH"/>
        </w:rPr>
        <w:t>說到主，含示他所要揭開的乃是奧</w:t>
      </w:r>
      <w:r w:rsidRPr="00A3244F">
        <w:rPr>
          <w:rFonts w:ascii="MS Mincho" w:eastAsia="MS Mincho" w:hAnsi="MS Mincho" w:cs="MS Mincho" w:hint="eastAsia"/>
          <w:color w:val="000000"/>
          <w:sz w:val="43"/>
          <w:szCs w:val="43"/>
          <w:lang w:eastAsia="de-CH"/>
        </w:rPr>
        <w:t>祕的</w:t>
      </w:r>
      <w:r w:rsidRPr="00A3244F">
        <w:rPr>
          <w:rFonts w:ascii="MS Mincho" w:eastAsia="MS Mincho" w:hAnsi="MS Mincho" w:cs="MS Mincho"/>
          <w:color w:val="000000"/>
          <w:sz w:val="43"/>
          <w:szCs w:val="43"/>
          <w:lang w:eastAsia="de-CH"/>
        </w:rPr>
        <w:t>。</w:t>
      </w:r>
    </w:p>
    <w:p w14:paraId="23F0B16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保羅的職事是要完成神新約經綸的神聖</w:t>
      </w:r>
      <w:r w:rsidRPr="00A3244F">
        <w:rPr>
          <w:rFonts w:ascii="PMingLiU" w:eastAsia="PMingLiU" w:hAnsi="PMingLiU" w:cs="PMingLiU" w:hint="eastAsia"/>
          <w:color w:val="000000"/>
          <w:sz w:val="43"/>
          <w:szCs w:val="43"/>
          <w:lang w:eastAsia="de-CH"/>
        </w:rPr>
        <w:t>啟示，（西一</w:t>
      </w:r>
      <w:r w:rsidRPr="00A3244F">
        <w:rPr>
          <w:rFonts w:ascii="Times New Roman" w:eastAsia="Times New Roman" w:hAnsi="Times New Roman" w:cs="Times New Roman"/>
          <w:color w:val="000000"/>
          <w:sz w:val="43"/>
          <w:szCs w:val="43"/>
          <w:lang w:eastAsia="de-CH"/>
        </w:rPr>
        <w:t>25~27</w:t>
      </w:r>
      <w:r w:rsidRPr="00A3244F">
        <w:rPr>
          <w:rFonts w:ascii="MS Mincho" w:eastAsia="MS Mincho" w:hAnsi="MS Mincho" w:cs="MS Mincho" w:hint="eastAsia"/>
          <w:color w:val="000000"/>
          <w:sz w:val="43"/>
          <w:szCs w:val="43"/>
          <w:lang w:eastAsia="de-CH"/>
        </w:rPr>
        <w:t>，）就是三一神在基督裏成了賜生命的靈，</w:t>
      </w:r>
      <w:r w:rsidRPr="00A3244F">
        <w:rPr>
          <w:rFonts w:ascii="PMingLiU" w:eastAsia="PMingLiU" w:hAnsi="PMingLiU" w:cs="PMingLiU" w:hint="eastAsia"/>
          <w:color w:val="000000"/>
          <w:sz w:val="43"/>
          <w:szCs w:val="43"/>
          <w:lang w:eastAsia="de-CH"/>
        </w:rPr>
        <w:t>產生基督的眾肢體，以構成並建造基督的身體，使三一神在宇宙中得著完滿的彰顯</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神的豐滿。（弗一</w:t>
      </w:r>
      <w:r w:rsidRPr="00A3244F">
        <w:rPr>
          <w:rFonts w:ascii="Times New Roman" w:eastAsia="Times New Roman" w:hAnsi="Times New Roman" w:cs="Times New Roman"/>
          <w:color w:val="000000"/>
          <w:sz w:val="43"/>
          <w:szCs w:val="43"/>
          <w:lang w:eastAsia="de-CH"/>
        </w:rPr>
        <w:t>23</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19</w:t>
      </w:r>
      <w:r w:rsidRPr="00A3244F">
        <w:rPr>
          <w:rFonts w:ascii="MS Mincho" w:eastAsia="MS Mincho" w:hAnsi="MS Mincho" w:cs="MS Mincho" w:hint="eastAsia"/>
          <w:color w:val="000000"/>
          <w:sz w:val="43"/>
          <w:szCs w:val="43"/>
          <w:lang w:eastAsia="de-CH"/>
        </w:rPr>
        <w:t>。）保羅的著作大約完成於主後六十七年。在他離世前後，他的完成職</w:t>
      </w:r>
      <w:r w:rsidRPr="00A3244F">
        <w:rPr>
          <w:rFonts w:ascii="MS Mincho" w:eastAsia="MS Mincho" w:hAnsi="MS Mincho" w:cs="MS Mincho" w:hint="eastAsia"/>
          <w:color w:val="000000"/>
          <w:sz w:val="43"/>
          <w:szCs w:val="43"/>
          <w:lang w:eastAsia="de-CH"/>
        </w:rPr>
        <w:lastRenderedPageBreak/>
        <w:t>事就受到背道的損壞。過了四分之一世紀，約在主後九十年，約翰的著作出來了。他的職事不僅是要修補受了破損的保羅職事，更是要給舊約和新約、福音書和書信，全部的神聖</w:t>
      </w:r>
      <w:r w:rsidRPr="00A3244F">
        <w:rPr>
          <w:rFonts w:ascii="PMingLiU" w:eastAsia="PMingLiU" w:hAnsi="PMingLiU" w:cs="PMingLiU" w:hint="eastAsia"/>
          <w:color w:val="000000"/>
          <w:sz w:val="43"/>
          <w:szCs w:val="43"/>
          <w:lang w:eastAsia="de-CH"/>
        </w:rPr>
        <w:t>啟示作一終結。這樣一個職事的中心點，乃是神聖生命的奧祕。約翰福音是福音書的終結，揭示主耶穌基督的身</w:t>
      </w:r>
      <w:r w:rsidRPr="00A3244F">
        <w:rPr>
          <w:rFonts w:ascii="MS Mincho" w:eastAsia="MS Mincho" w:hAnsi="MS Mincho" w:cs="MS Mincho" w:hint="eastAsia"/>
          <w:color w:val="000000"/>
          <w:sz w:val="43"/>
          <w:szCs w:val="43"/>
          <w:lang w:eastAsia="de-CH"/>
        </w:rPr>
        <w:t>位和</w:t>
      </w:r>
      <w:r w:rsidRPr="00A3244F">
        <w:rPr>
          <w:rFonts w:ascii="PMingLiU" w:eastAsia="PMingLiU" w:hAnsi="PMingLiU" w:cs="PMingLiU" w:hint="eastAsia"/>
          <w:color w:val="000000"/>
          <w:sz w:val="43"/>
          <w:szCs w:val="43"/>
          <w:lang w:eastAsia="de-CH"/>
        </w:rPr>
        <w:t>祂工作的奧祕。約翰書信，特別是約翰一書，是書信的終結，揭開神聖生命交通的奧祕，就是神的兒女與父神，並神的兒女彼此之間交通的奧祕。然後，約翰的啟示錄是新舊兩約的總結，啟示基督是神兒女生命的供應，使祂得彰顯，以及祂是三一神宇宙行政的中心這個奧祕</w:t>
      </w:r>
      <w:r w:rsidRPr="00A3244F">
        <w:rPr>
          <w:rFonts w:ascii="MS Mincho" w:eastAsia="MS Mincho" w:hAnsi="MS Mincho" w:cs="MS Mincho"/>
          <w:color w:val="000000"/>
          <w:sz w:val="43"/>
          <w:szCs w:val="43"/>
          <w:lang w:eastAsia="de-CH"/>
        </w:rPr>
        <w:t>。</w:t>
      </w:r>
    </w:p>
    <w:p w14:paraId="63D211B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約翰在一章一節</w:t>
      </w:r>
      <w:r w:rsidRPr="00A3244F">
        <w:rPr>
          <w:rFonts w:ascii="Batang" w:eastAsia="Batang" w:hAnsi="Batang" w:cs="Batang" w:hint="eastAsia"/>
          <w:color w:val="000000"/>
          <w:sz w:val="43"/>
          <w:szCs w:val="43"/>
          <w:lang w:eastAsia="de-CH"/>
        </w:rPr>
        <w:t>說到那『從起初』原有的。這裏的從起初，與約翰福音的太初不同。（約一</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。）太初，是追溯到創造之前已過的永遠；從起初，是從創造以來。這指明約翰的書信是接續他的福音書，論到信徒對神聖生命的經</w:t>
      </w:r>
      <w:r w:rsidRPr="00A3244F">
        <w:rPr>
          <w:rFonts w:ascii="MS Gothic" w:eastAsia="MS Gothic" w:hAnsi="MS Gothic" w:cs="MS Gothic" w:hint="eastAsia"/>
          <w:color w:val="000000"/>
          <w:sz w:val="43"/>
          <w:szCs w:val="43"/>
          <w:lang w:eastAsia="de-CH"/>
        </w:rPr>
        <w:t>歷。在福音書裏，他指出罪人得著永遠生命的路，乃是相信神的兒子。在書</w:t>
      </w:r>
      <w:r w:rsidRPr="00A3244F">
        <w:rPr>
          <w:rFonts w:ascii="MS Mincho" w:eastAsia="MS Mincho" w:hAnsi="MS Mincho" w:cs="MS Mincho" w:hint="eastAsia"/>
          <w:color w:val="000000"/>
          <w:sz w:val="43"/>
          <w:szCs w:val="43"/>
          <w:lang w:eastAsia="de-CH"/>
        </w:rPr>
        <w:t>信裏，他指出那些已經得著神聖生命的信徒，在神聖生命的交通裏享受這生命的路，乃是住在神的兒子裏面。在</w:t>
      </w:r>
      <w:r w:rsidRPr="00A3244F">
        <w:rPr>
          <w:rFonts w:ascii="PMingLiU" w:eastAsia="PMingLiU" w:hAnsi="PMingLiU" w:cs="PMingLiU" w:hint="eastAsia"/>
          <w:color w:val="000000"/>
          <w:sz w:val="43"/>
          <w:szCs w:val="43"/>
          <w:lang w:eastAsia="de-CH"/>
        </w:rPr>
        <w:t>啟示錄裏，他揭示永遠生命的終結作信徒在永世裏完滿的享受</w:t>
      </w:r>
      <w:r w:rsidRPr="00A3244F">
        <w:rPr>
          <w:rFonts w:ascii="MS Mincho" w:eastAsia="MS Mincho" w:hAnsi="MS Mincho" w:cs="MS Mincho"/>
          <w:color w:val="000000"/>
          <w:sz w:val="43"/>
          <w:szCs w:val="43"/>
          <w:lang w:eastAsia="de-CH"/>
        </w:rPr>
        <w:t>。</w:t>
      </w:r>
    </w:p>
    <w:p w14:paraId="0CFE386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『從起初』在約翰福音用了二次，在本書信用了八次，在約翰二書用了二次。在約翰八章四十</w:t>
      </w:r>
      <w:r w:rsidRPr="00A3244F">
        <w:rPr>
          <w:rFonts w:ascii="MS Mincho" w:eastAsia="MS Mincho" w:hAnsi="MS Mincho" w:cs="MS Mincho" w:hint="eastAsia"/>
          <w:color w:val="000000"/>
          <w:sz w:val="43"/>
          <w:szCs w:val="43"/>
          <w:lang w:eastAsia="de-CH"/>
        </w:rPr>
        <w:lastRenderedPageBreak/>
        <w:t>四節，約壹一章一節，二章十三至十四節，三章八節，是用在</w:t>
      </w:r>
      <w:r w:rsidRPr="00A3244F">
        <w:rPr>
          <w:rFonts w:ascii="PMingLiU" w:eastAsia="PMingLiU" w:hAnsi="PMingLiU" w:cs="PMingLiU" w:hint="eastAsia"/>
          <w:color w:val="000000"/>
          <w:sz w:val="43"/>
          <w:szCs w:val="43"/>
          <w:lang w:eastAsia="de-CH"/>
        </w:rPr>
        <w:t>絕對的意義上；在約翰十五章二十七節，約壹二章七節、二十四節（二次），三章十一節，約貳五節、六節，是用在相對的意義上</w:t>
      </w:r>
      <w:r w:rsidRPr="00A3244F">
        <w:rPr>
          <w:rFonts w:ascii="MS Mincho" w:eastAsia="MS Mincho" w:hAnsi="MS Mincho" w:cs="MS Mincho"/>
          <w:color w:val="000000"/>
          <w:sz w:val="43"/>
          <w:szCs w:val="43"/>
          <w:lang w:eastAsia="de-CH"/>
        </w:rPr>
        <w:t>。</w:t>
      </w:r>
    </w:p>
    <w:p w14:paraId="0FC7881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喫與享</w:t>
      </w:r>
      <w:r w:rsidRPr="00A3244F">
        <w:rPr>
          <w:rFonts w:ascii="MS Mincho" w:eastAsia="MS Mincho" w:hAnsi="MS Mincho" w:cs="MS Mincho"/>
          <w:color w:val="E46044"/>
          <w:sz w:val="39"/>
          <w:szCs w:val="39"/>
          <w:lang w:eastAsia="de-CH"/>
        </w:rPr>
        <w:t>受</w:t>
      </w:r>
    </w:p>
    <w:p w14:paraId="74BD843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約翰的著作主要不是為著研讀和領會，乃是為著神兒女的享受。</w:t>
      </w:r>
      <w:r w:rsidRPr="00A3244F">
        <w:rPr>
          <w:rFonts w:ascii="MS Gothic" w:eastAsia="MS Gothic" w:hAnsi="MS Gothic" w:cs="MS Gothic" w:hint="eastAsia"/>
          <w:color w:val="000000"/>
          <w:sz w:val="43"/>
          <w:szCs w:val="43"/>
          <w:lang w:eastAsia="de-CH"/>
        </w:rPr>
        <w:t>你赴筵席時，目的不是要研究一道道不同</w:t>
      </w:r>
      <w:r w:rsidRPr="00A3244F">
        <w:rPr>
          <w:rFonts w:ascii="MS Mincho" w:eastAsia="MS Mincho" w:hAnsi="MS Mincho" w:cs="MS Mincho" w:hint="eastAsia"/>
          <w:color w:val="000000"/>
          <w:sz w:val="43"/>
          <w:szCs w:val="43"/>
          <w:lang w:eastAsia="de-CH"/>
        </w:rPr>
        <w:t>的菜色。在這樣的時候研究，會打岔</w:t>
      </w:r>
      <w:r w:rsidRPr="00A3244F">
        <w:rPr>
          <w:rFonts w:ascii="MS Gothic" w:eastAsia="MS Gothic" w:hAnsi="MS Gothic" w:cs="MS Gothic" w:hint="eastAsia"/>
          <w:color w:val="000000"/>
          <w:sz w:val="43"/>
          <w:szCs w:val="43"/>
          <w:lang w:eastAsia="de-CH"/>
        </w:rPr>
        <w:t>你，使你喫得不彀享受。同樣的，我們來到約翰的著作－他的福音書、書信和</w:t>
      </w:r>
      <w:r w:rsidRPr="00A3244F">
        <w:rPr>
          <w:rFonts w:ascii="PMingLiU" w:eastAsia="PMingLiU" w:hAnsi="PMingLiU" w:cs="PMingLiU" w:hint="eastAsia"/>
          <w:color w:val="000000"/>
          <w:sz w:val="43"/>
          <w:szCs w:val="43"/>
          <w:lang w:eastAsia="de-CH"/>
        </w:rPr>
        <w:t>啟示錄時，該把這些看作屬靈筵席的菜餚。有人聽到這話，可能會希奇我們怎能說約翰的著作是筵席。答案乃是：聖經中沒有別的著作，像約翰的著作那麼強調喫的事。當然，保羅說到屬靈的喫，但他不像約翰說得那麼多。約翰福音有一章，就是第六章，幾乎完全講到喫。在那裏主耶穌說，『我就是生命的糧。』（約六</w:t>
      </w:r>
      <w:r w:rsidRPr="00A3244F">
        <w:rPr>
          <w:rFonts w:ascii="Times New Roman" w:eastAsia="Times New Roman" w:hAnsi="Times New Roman" w:cs="Times New Roman"/>
          <w:color w:val="000000"/>
          <w:sz w:val="43"/>
          <w:szCs w:val="43"/>
          <w:lang w:eastAsia="de-CH"/>
        </w:rPr>
        <w:t>35</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48</w:t>
      </w:r>
      <w:r w:rsidRPr="00A3244F">
        <w:rPr>
          <w:rFonts w:ascii="MS Mincho" w:eastAsia="MS Mincho" w:hAnsi="MS Mincho" w:cs="MS Mincho" w:hint="eastAsia"/>
          <w:color w:val="000000"/>
          <w:sz w:val="43"/>
          <w:szCs w:val="43"/>
          <w:lang w:eastAsia="de-CH"/>
        </w:rPr>
        <w:t>。）然後</w:t>
      </w:r>
      <w:r w:rsidRPr="00A3244F">
        <w:rPr>
          <w:rFonts w:ascii="PMingLiU" w:eastAsia="PMingLiU" w:hAnsi="PMingLiU" w:cs="PMingLiU" w:hint="eastAsia"/>
          <w:color w:val="000000"/>
          <w:sz w:val="43"/>
          <w:szCs w:val="43"/>
          <w:lang w:eastAsia="de-CH"/>
        </w:rPr>
        <w:t>祂接著說，祂是活糧，人若喫這糧，就必永遠活著；（約六</w:t>
      </w:r>
      <w:r w:rsidRPr="00A3244F">
        <w:rPr>
          <w:rFonts w:ascii="Times New Roman" w:eastAsia="Times New Roman" w:hAnsi="Times New Roman" w:cs="Times New Roman"/>
          <w:color w:val="000000"/>
          <w:sz w:val="43"/>
          <w:szCs w:val="43"/>
          <w:lang w:eastAsia="de-CH"/>
        </w:rPr>
        <w:t>51</w:t>
      </w:r>
      <w:r w:rsidRPr="00A3244F">
        <w:rPr>
          <w:rFonts w:ascii="MS Mincho" w:eastAsia="MS Mincho" w:hAnsi="MS Mincho" w:cs="MS Mincho" w:hint="eastAsia"/>
          <w:color w:val="000000"/>
          <w:sz w:val="43"/>
          <w:szCs w:val="43"/>
          <w:lang w:eastAsia="de-CH"/>
        </w:rPr>
        <w:t>；）我們若不喫人子的肉，不喝人子的血，就沒有生命在我們裏面；（約六</w:t>
      </w:r>
      <w:r w:rsidRPr="00A3244F">
        <w:rPr>
          <w:rFonts w:ascii="Times New Roman" w:eastAsia="Times New Roman" w:hAnsi="Times New Roman" w:cs="Times New Roman"/>
          <w:color w:val="000000"/>
          <w:sz w:val="43"/>
          <w:szCs w:val="43"/>
          <w:lang w:eastAsia="de-CH"/>
        </w:rPr>
        <w:t>53</w:t>
      </w:r>
      <w:r w:rsidRPr="00A3244F">
        <w:rPr>
          <w:rFonts w:ascii="MS Mincho" w:eastAsia="MS Mincho" w:hAnsi="MS Mincho" w:cs="MS Mincho" w:hint="eastAsia"/>
          <w:color w:val="000000"/>
          <w:sz w:val="43"/>
          <w:szCs w:val="43"/>
          <w:lang w:eastAsia="de-CH"/>
        </w:rPr>
        <w:t>；）喫</w:t>
      </w:r>
      <w:r w:rsidRPr="00A3244F">
        <w:rPr>
          <w:rFonts w:ascii="PMingLiU" w:eastAsia="PMingLiU" w:hAnsi="PMingLiU" w:cs="PMingLiU" w:hint="eastAsia"/>
          <w:color w:val="000000"/>
          <w:sz w:val="43"/>
          <w:szCs w:val="43"/>
          <w:lang w:eastAsia="de-CH"/>
        </w:rPr>
        <w:t>祂肉喝祂血的人，就有永遠的生命，（約六</w:t>
      </w:r>
      <w:r w:rsidRPr="00A3244F">
        <w:rPr>
          <w:rFonts w:ascii="Times New Roman" w:eastAsia="Times New Roman" w:hAnsi="Times New Roman" w:cs="Times New Roman"/>
          <w:color w:val="000000"/>
          <w:sz w:val="43"/>
          <w:szCs w:val="43"/>
          <w:lang w:eastAsia="de-CH"/>
        </w:rPr>
        <w:t>54</w:t>
      </w:r>
      <w:r w:rsidRPr="00A3244F">
        <w:rPr>
          <w:rFonts w:ascii="MS Mincho" w:eastAsia="MS Mincho" w:hAnsi="MS Mincho" w:cs="MS Mincho" w:hint="eastAsia"/>
          <w:color w:val="000000"/>
          <w:sz w:val="43"/>
          <w:szCs w:val="43"/>
          <w:lang w:eastAsia="de-CH"/>
        </w:rPr>
        <w:t>，）且住在</w:t>
      </w:r>
      <w:r w:rsidRPr="00A3244F">
        <w:rPr>
          <w:rFonts w:ascii="PMingLiU" w:eastAsia="PMingLiU" w:hAnsi="PMingLiU" w:cs="PMingLiU" w:hint="eastAsia"/>
          <w:color w:val="000000"/>
          <w:sz w:val="43"/>
          <w:szCs w:val="43"/>
          <w:lang w:eastAsia="de-CH"/>
        </w:rPr>
        <w:t>祂裏面：（約六</w:t>
      </w:r>
      <w:r w:rsidRPr="00A3244F">
        <w:rPr>
          <w:rFonts w:ascii="Times New Roman" w:eastAsia="Times New Roman" w:hAnsi="Times New Roman" w:cs="Times New Roman"/>
          <w:color w:val="000000"/>
          <w:sz w:val="43"/>
          <w:szCs w:val="43"/>
          <w:lang w:eastAsia="de-CH"/>
        </w:rPr>
        <w:t>56</w:t>
      </w:r>
      <w:r w:rsidRPr="00A3244F">
        <w:rPr>
          <w:rFonts w:ascii="MS Mincho" w:eastAsia="MS Mincho" w:hAnsi="MS Mincho" w:cs="MS Mincho" w:hint="eastAsia"/>
          <w:color w:val="000000"/>
          <w:sz w:val="43"/>
          <w:szCs w:val="43"/>
          <w:lang w:eastAsia="de-CH"/>
        </w:rPr>
        <w:t>。）並且那喫</w:t>
      </w:r>
      <w:r w:rsidRPr="00A3244F">
        <w:rPr>
          <w:rFonts w:ascii="PMingLiU" w:eastAsia="PMingLiU" w:hAnsi="PMingLiU" w:cs="PMingLiU" w:hint="eastAsia"/>
          <w:color w:val="000000"/>
          <w:sz w:val="43"/>
          <w:szCs w:val="43"/>
          <w:lang w:eastAsia="de-CH"/>
        </w:rPr>
        <w:t>祂的人，也要因祂活著，（約六</w:t>
      </w:r>
      <w:r w:rsidRPr="00A3244F">
        <w:rPr>
          <w:rFonts w:ascii="Times New Roman" w:eastAsia="Times New Roman" w:hAnsi="Times New Roman" w:cs="Times New Roman"/>
          <w:color w:val="000000"/>
          <w:sz w:val="43"/>
          <w:szCs w:val="43"/>
          <w:lang w:eastAsia="de-CH"/>
        </w:rPr>
        <w:t>57</w:t>
      </w:r>
      <w:r w:rsidRPr="00A3244F">
        <w:rPr>
          <w:rFonts w:ascii="MS Mincho" w:eastAsia="MS Mincho" w:hAnsi="MS Mincho" w:cs="MS Mincho" w:hint="eastAsia"/>
          <w:color w:val="000000"/>
          <w:sz w:val="43"/>
          <w:szCs w:val="43"/>
          <w:lang w:eastAsia="de-CH"/>
        </w:rPr>
        <w:t>，）因為『喫這糧的人，就永遠活</w:t>
      </w:r>
      <w:r w:rsidRPr="00A3244F">
        <w:rPr>
          <w:rFonts w:ascii="MS Mincho" w:eastAsia="MS Mincho" w:hAnsi="MS Mincho" w:cs="MS Mincho" w:hint="eastAsia"/>
          <w:color w:val="000000"/>
          <w:sz w:val="43"/>
          <w:szCs w:val="43"/>
          <w:lang w:eastAsia="de-CH"/>
        </w:rPr>
        <w:lastRenderedPageBreak/>
        <w:t>著。』（約六</w:t>
      </w:r>
      <w:r w:rsidRPr="00A3244F">
        <w:rPr>
          <w:rFonts w:ascii="Times New Roman" w:eastAsia="Times New Roman" w:hAnsi="Times New Roman" w:cs="Times New Roman"/>
          <w:color w:val="000000"/>
          <w:sz w:val="43"/>
          <w:szCs w:val="43"/>
          <w:lang w:eastAsia="de-CH"/>
        </w:rPr>
        <w:t>58</w:t>
      </w:r>
      <w:r w:rsidRPr="00A3244F">
        <w:rPr>
          <w:rFonts w:ascii="MS Mincho" w:eastAsia="MS Mincho" w:hAnsi="MS Mincho" w:cs="MS Mincho" w:hint="eastAsia"/>
          <w:color w:val="000000"/>
          <w:sz w:val="43"/>
          <w:szCs w:val="43"/>
          <w:lang w:eastAsia="de-CH"/>
        </w:rPr>
        <w:t>。）約翰六章的確有力的強調喫。喫主這生命的糧，就是以</w:t>
      </w:r>
      <w:r w:rsidRPr="00A3244F">
        <w:rPr>
          <w:rFonts w:ascii="PMingLiU" w:eastAsia="PMingLiU" w:hAnsi="PMingLiU" w:cs="PMingLiU" w:hint="eastAsia"/>
          <w:color w:val="000000"/>
          <w:sz w:val="43"/>
          <w:szCs w:val="43"/>
          <w:lang w:eastAsia="de-CH"/>
        </w:rPr>
        <w:t>祂為筵席</w:t>
      </w:r>
      <w:r w:rsidRPr="00A3244F">
        <w:rPr>
          <w:rFonts w:ascii="MS Mincho" w:eastAsia="MS Mincho" w:hAnsi="MS Mincho" w:cs="MS Mincho"/>
          <w:color w:val="000000"/>
          <w:sz w:val="43"/>
          <w:szCs w:val="43"/>
          <w:lang w:eastAsia="de-CH"/>
        </w:rPr>
        <w:t>。</w:t>
      </w:r>
    </w:p>
    <w:p w14:paraId="25854CD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w:t>
      </w:r>
      <w:r w:rsidRPr="00A3244F">
        <w:rPr>
          <w:rFonts w:ascii="PMingLiU" w:eastAsia="PMingLiU" w:hAnsi="PMingLiU" w:cs="PMingLiU" w:hint="eastAsia"/>
          <w:color w:val="000000"/>
          <w:sz w:val="43"/>
          <w:szCs w:val="43"/>
          <w:lang w:eastAsia="de-CH"/>
        </w:rPr>
        <w:t>啟示錄也多次說到喫。在啟示錄二章七節主耶穌說，『得勝的，我必將神樂園中生命樹的果子賜給他喫。』喫生命樹，就是享受基督作我們生命的供應。神原初的心意是要人喫生命樹。（創二</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。）但因著人墮落了，生命樹就向人封閉。（創三</w:t>
      </w:r>
      <w:r w:rsidRPr="00A3244F">
        <w:rPr>
          <w:rFonts w:ascii="Times New Roman" w:eastAsia="Times New Roman" w:hAnsi="Times New Roman" w:cs="Times New Roman"/>
          <w:color w:val="000000"/>
          <w:sz w:val="43"/>
          <w:szCs w:val="43"/>
          <w:lang w:eastAsia="de-CH"/>
        </w:rPr>
        <w:t>22~24</w:t>
      </w:r>
      <w:r w:rsidRPr="00A3244F">
        <w:rPr>
          <w:rFonts w:ascii="MS Mincho" w:eastAsia="MS Mincho" w:hAnsi="MS Mincho" w:cs="MS Mincho" w:hint="eastAsia"/>
          <w:color w:val="000000"/>
          <w:sz w:val="43"/>
          <w:szCs w:val="43"/>
          <w:lang w:eastAsia="de-CH"/>
        </w:rPr>
        <w:t>。）藉著基督的救贖，接觸生命樹（就是神自己在基督裏作人生命）的路再次向人打開。（來十</w:t>
      </w:r>
      <w:r w:rsidRPr="00A3244F">
        <w:rPr>
          <w:rFonts w:ascii="Times New Roman" w:eastAsia="Times New Roman" w:hAnsi="Times New Roman" w:cs="Times New Roman"/>
          <w:color w:val="000000"/>
          <w:sz w:val="43"/>
          <w:szCs w:val="43"/>
          <w:lang w:eastAsia="de-CH"/>
        </w:rPr>
        <w:t>19~20</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05E132C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w:t>
      </w:r>
      <w:r w:rsidRPr="00A3244F">
        <w:rPr>
          <w:rFonts w:ascii="PMingLiU" w:eastAsia="PMingLiU" w:hAnsi="PMingLiU" w:cs="PMingLiU" w:hint="eastAsia"/>
          <w:color w:val="000000"/>
          <w:sz w:val="43"/>
          <w:szCs w:val="43"/>
          <w:lang w:eastAsia="de-CH"/>
        </w:rPr>
        <w:t>啟示錄二章十七節主耶穌說，『得勝的，我必將那隱藏的嗎哪賜給他。』嗎哪豫表基督是那使神子民有能力走祂道路的屬天糧食。以色列人在曠野的那些年日中喫了嗎哪。（出十六</w:t>
      </w:r>
      <w:r w:rsidRPr="00A3244F">
        <w:rPr>
          <w:rFonts w:ascii="Times New Roman" w:eastAsia="Times New Roman" w:hAnsi="Times New Roman" w:cs="Times New Roman"/>
          <w:color w:val="000000"/>
          <w:sz w:val="43"/>
          <w:szCs w:val="43"/>
          <w:lang w:eastAsia="de-CH"/>
        </w:rPr>
        <w:t>14~16</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31</w:t>
      </w:r>
      <w:r w:rsidRPr="00A3244F">
        <w:rPr>
          <w:rFonts w:ascii="MS Mincho" w:eastAsia="MS Mincho" w:hAnsi="MS Mincho" w:cs="MS Mincho" w:hint="eastAsia"/>
          <w:color w:val="000000"/>
          <w:sz w:val="43"/>
          <w:szCs w:val="43"/>
          <w:lang w:eastAsia="de-CH"/>
        </w:rPr>
        <w:t>。）有分於隱藏的</w:t>
      </w:r>
      <w:r w:rsidRPr="00A3244F">
        <w:rPr>
          <w:rFonts w:ascii="MS Gothic" w:eastAsia="MS Gothic" w:hAnsi="MS Gothic" w:cs="MS Gothic" w:hint="eastAsia"/>
          <w:color w:val="000000"/>
          <w:sz w:val="43"/>
          <w:szCs w:val="43"/>
          <w:lang w:eastAsia="de-CH"/>
        </w:rPr>
        <w:t>嗎哪，實在就是藉著喫基督而享受</w:t>
      </w:r>
      <w:r w:rsidRPr="00A3244F">
        <w:rPr>
          <w:rFonts w:ascii="PMingLiU" w:eastAsia="PMingLiU" w:hAnsi="PMingLiU" w:cs="PMingLiU" w:hint="eastAsia"/>
          <w:color w:val="000000"/>
          <w:sz w:val="43"/>
          <w:szCs w:val="43"/>
          <w:lang w:eastAsia="de-CH"/>
        </w:rPr>
        <w:t>祂</w:t>
      </w:r>
      <w:r w:rsidRPr="00A3244F">
        <w:rPr>
          <w:rFonts w:ascii="MS Mincho" w:eastAsia="MS Mincho" w:hAnsi="MS Mincho" w:cs="MS Mincho"/>
          <w:color w:val="000000"/>
          <w:sz w:val="43"/>
          <w:szCs w:val="43"/>
          <w:lang w:eastAsia="de-CH"/>
        </w:rPr>
        <w:t>。</w:t>
      </w:r>
    </w:p>
    <w:p w14:paraId="2B65433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PMingLiU" w:eastAsia="PMingLiU" w:hAnsi="PMingLiU" w:cs="PMingLiU" w:hint="eastAsia"/>
          <w:color w:val="000000"/>
          <w:sz w:val="43"/>
          <w:szCs w:val="43"/>
          <w:lang w:eastAsia="de-CH"/>
        </w:rPr>
        <w:t>啟示錄三章二十節說，『看哪，我站在門外叩門；若有聽見我聲音就開門的，我要進到他那裏，我與他，他與我要一同坐席。』這節裏的坐席，原文指在晚上用一天的正餐。這裏主應許要與那給祂開門的一同坐席。坐席不僅是喫一些食物，乃是享</w:t>
      </w:r>
      <w:r w:rsidRPr="00A3244F">
        <w:rPr>
          <w:rFonts w:ascii="MS Mincho" w:eastAsia="MS Mincho" w:hAnsi="MS Mincho" w:cs="MS Mincho" w:hint="eastAsia"/>
          <w:color w:val="000000"/>
          <w:sz w:val="43"/>
          <w:szCs w:val="43"/>
          <w:lang w:eastAsia="de-CH"/>
        </w:rPr>
        <w:t>受豐盛的筵席。這樣的坐席可指以色列人喫迦南美地豐富的出</w:t>
      </w:r>
      <w:r w:rsidRPr="00A3244F">
        <w:rPr>
          <w:rFonts w:ascii="PMingLiU" w:eastAsia="PMingLiU" w:hAnsi="PMingLiU" w:cs="PMingLiU" w:hint="eastAsia"/>
          <w:color w:val="000000"/>
          <w:sz w:val="43"/>
          <w:szCs w:val="43"/>
          <w:lang w:eastAsia="de-CH"/>
        </w:rPr>
        <w:t>產。（書五</w:t>
      </w:r>
      <w:r w:rsidRPr="00A3244F">
        <w:rPr>
          <w:rFonts w:ascii="Times New Roman" w:eastAsia="Times New Roman" w:hAnsi="Times New Roman" w:cs="Times New Roman"/>
          <w:color w:val="000000"/>
          <w:sz w:val="43"/>
          <w:szCs w:val="43"/>
          <w:lang w:eastAsia="de-CH"/>
        </w:rPr>
        <w:t>10~12</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66CFC5A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PMingLiU" w:eastAsia="PMingLiU" w:hAnsi="PMingLiU" w:cs="PMingLiU" w:hint="eastAsia"/>
          <w:color w:val="000000"/>
          <w:sz w:val="43"/>
          <w:szCs w:val="43"/>
          <w:lang w:eastAsia="de-CH"/>
        </w:rPr>
        <w:lastRenderedPageBreak/>
        <w:t>啟示錄這些經文指明，主渴望恢復神子民喫正確的食物，就是神所命定，由生命樹、嗎哪、以及美地的出產所豫表的；這一切都是基督在不同方面作我們食物的豫表。約翰在他的著作裏明確的強調，藉著以基督作筵席而豐富的享受祂</w:t>
      </w:r>
      <w:r w:rsidRPr="00A3244F">
        <w:rPr>
          <w:rFonts w:ascii="MS Mincho" w:eastAsia="MS Mincho" w:hAnsi="MS Mincho" w:cs="MS Mincho"/>
          <w:color w:val="000000"/>
          <w:sz w:val="43"/>
          <w:szCs w:val="43"/>
          <w:lang w:eastAsia="de-CH"/>
        </w:rPr>
        <w:t>。</w:t>
      </w:r>
    </w:p>
    <w:p w14:paraId="4BDDA3F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w:t>
      </w:r>
      <w:r w:rsidRPr="00A3244F">
        <w:rPr>
          <w:rFonts w:ascii="PMingLiU" w:eastAsia="PMingLiU" w:hAnsi="PMingLiU" w:cs="PMingLiU" w:hint="eastAsia"/>
          <w:color w:val="000000"/>
          <w:sz w:val="43"/>
          <w:szCs w:val="43"/>
          <w:lang w:eastAsia="de-CH"/>
        </w:rPr>
        <w:t>啟示錄末一章也說到喫。啟示錄二十二章一節和二節上半說，『天使又指給我看在城內街道當中一道生命水的河，明亮如水晶，從神和羔羊的寶座流出來。在河這邊與那邊有生命樹</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生命樹是給神的子民接受並享受。在永世裏，所有蒙神救贖的人都要享受基督這生命樹作永遠的分。按照這些經節，生命樹乃是沿著生命水，就是那靈的流，作為便利取用的生命供應。那裏有那靈的流，那裏就可找著基督生命的供應</w:t>
      </w:r>
      <w:r w:rsidRPr="00A3244F">
        <w:rPr>
          <w:rFonts w:ascii="MS Mincho" w:eastAsia="MS Mincho" w:hAnsi="MS Mincho" w:cs="MS Mincho"/>
          <w:color w:val="000000"/>
          <w:sz w:val="43"/>
          <w:szCs w:val="43"/>
          <w:lang w:eastAsia="de-CH"/>
        </w:rPr>
        <w:t>。</w:t>
      </w:r>
    </w:p>
    <w:p w14:paraId="10E89CA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w:t>
      </w:r>
      <w:r w:rsidRPr="00A3244F">
        <w:rPr>
          <w:rFonts w:ascii="PMingLiU" w:eastAsia="PMingLiU" w:hAnsi="PMingLiU" w:cs="PMingLiU" w:hint="eastAsia"/>
          <w:color w:val="000000"/>
          <w:sz w:val="43"/>
          <w:szCs w:val="43"/>
          <w:lang w:eastAsia="de-CH"/>
        </w:rPr>
        <w:t>啟示錄二十二章十四節有論到享受生命樹的應許：『那些洗淨自己袍子的有福了，可得權柄到生命樹那裏，也能從門進城。』這一節可視為與享受生命樹有關的應許；生命樹就是基督連同一切生命的豐富。藉著基督那滿足神一切榮耀、聖別、公義之要求的救贖，通往生命樹的路就向信徒開啟了。所以，那些用基督救贖的血洗淨自己袍子的人，有權利享受生命樹作他們的分</w:t>
      </w:r>
      <w:r w:rsidRPr="00A3244F">
        <w:rPr>
          <w:rFonts w:ascii="MS Mincho" w:eastAsia="MS Mincho" w:hAnsi="MS Mincho" w:cs="MS Mincho"/>
          <w:color w:val="000000"/>
          <w:sz w:val="43"/>
          <w:szCs w:val="43"/>
          <w:lang w:eastAsia="de-CH"/>
        </w:rPr>
        <w:t>。</w:t>
      </w:r>
    </w:p>
    <w:p w14:paraId="46CE0BD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這些引自約翰福音和</w:t>
      </w:r>
      <w:r w:rsidRPr="00A3244F">
        <w:rPr>
          <w:rFonts w:ascii="PMingLiU" w:eastAsia="PMingLiU" w:hAnsi="PMingLiU" w:cs="PMingLiU" w:hint="eastAsia"/>
          <w:color w:val="000000"/>
          <w:sz w:val="43"/>
          <w:szCs w:val="43"/>
          <w:lang w:eastAsia="de-CH"/>
        </w:rPr>
        <w:t>啟示錄</w:t>
      </w:r>
      <w:r w:rsidRPr="00A3244F">
        <w:rPr>
          <w:rFonts w:ascii="MS Mincho" w:eastAsia="MS Mincho" w:hAnsi="MS Mincho" w:cs="MS Mincho" w:hint="eastAsia"/>
          <w:color w:val="000000"/>
          <w:sz w:val="43"/>
          <w:szCs w:val="43"/>
          <w:lang w:eastAsia="de-CH"/>
        </w:rPr>
        <w:t>的經節，表明約翰著作中喫的重要性。這也指明他的著作是奧祕的，遠超過我們天然的領會</w:t>
      </w:r>
      <w:r w:rsidRPr="00A3244F">
        <w:rPr>
          <w:rFonts w:ascii="MS Mincho" w:eastAsia="MS Mincho" w:hAnsi="MS Mincho" w:cs="MS Mincho"/>
          <w:color w:val="000000"/>
          <w:sz w:val="43"/>
          <w:szCs w:val="43"/>
          <w:lang w:eastAsia="de-CH"/>
        </w:rPr>
        <w:t>。</w:t>
      </w:r>
    </w:p>
    <w:p w14:paraId="69A9A6F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約翰的著作可比作中國人的筵席，包含許多道菜。要研究這種筵席的</w:t>
      </w:r>
      <w:r w:rsidRPr="00A3244F">
        <w:rPr>
          <w:rFonts w:ascii="MS Gothic" w:eastAsia="MS Gothic" w:hAnsi="MS Gothic" w:cs="MS Gothic" w:hint="eastAsia"/>
          <w:color w:val="000000"/>
          <w:sz w:val="43"/>
          <w:szCs w:val="43"/>
          <w:lang w:eastAsia="de-CH"/>
        </w:rPr>
        <w:t>每一道菜和其成分，會耗盡我們的心思。你赴筵席不是來研究的，乃是來喫，來享受食物的。約翰著作的原則也是一樣。要我們</w:t>
      </w:r>
      <w:r w:rsidRPr="00A3244F">
        <w:rPr>
          <w:rFonts w:ascii="Batang" w:eastAsia="Batang" w:hAnsi="Batang" w:cs="Batang" w:hint="eastAsia"/>
          <w:color w:val="000000"/>
          <w:sz w:val="43"/>
          <w:szCs w:val="43"/>
          <w:lang w:eastAsia="de-CH"/>
        </w:rPr>
        <w:t>說出這些著作裏有多少道『菜』是不可能的。我們需要到約翰的著作這裏來得滋養，就是來喫</w:t>
      </w:r>
      <w:r w:rsidRPr="00A3244F">
        <w:rPr>
          <w:rFonts w:ascii="MS Mincho" w:eastAsia="MS Mincho" w:hAnsi="MS Mincho" w:cs="MS Mincho" w:hint="eastAsia"/>
          <w:color w:val="000000"/>
          <w:sz w:val="43"/>
          <w:szCs w:val="43"/>
          <w:lang w:eastAsia="de-CH"/>
        </w:rPr>
        <w:t>並消化其中所包含的屬靈食物</w:t>
      </w:r>
      <w:r w:rsidRPr="00A3244F">
        <w:rPr>
          <w:rFonts w:ascii="MS Mincho" w:eastAsia="MS Mincho" w:hAnsi="MS Mincho" w:cs="MS Mincho"/>
          <w:color w:val="000000"/>
          <w:sz w:val="43"/>
          <w:szCs w:val="43"/>
          <w:lang w:eastAsia="de-CH"/>
        </w:rPr>
        <w:t>。</w:t>
      </w:r>
    </w:p>
    <w:p w14:paraId="2C76A2A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生命的</w:t>
      </w:r>
      <w:r w:rsidRPr="00A3244F">
        <w:rPr>
          <w:rFonts w:ascii="MS Mincho" w:eastAsia="MS Mincho" w:hAnsi="MS Mincho" w:cs="MS Mincho"/>
          <w:color w:val="E46044"/>
          <w:sz w:val="39"/>
          <w:szCs w:val="39"/>
          <w:lang w:eastAsia="de-CH"/>
        </w:rPr>
        <w:t>話</w:t>
      </w:r>
    </w:p>
    <w:p w14:paraId="5E4B9DF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用餐喫主菜以前，常有一道開胃菜。在約壹一章使徒約翰也給我們一道『開胃菜。』這道『開胃菜』乃是生命的話。毫無疑問，約翰的用意是要供應我們神聖的生命。但是為要激起我們的食慾，他就給我們擺上生命的話作屬靈的開胃菜。這就是約翰一章一至四節和十四節所</w:t>
      </w:r>
      <w:r w:rsidRPr="00A3244F">
        <w:rPr>
          <w:rFonts w:ascii="Batang" w:eastAsia="Batang" w:hAnsi="Batang" w:cs="Batang" w:hint="eastAsia"/>
          <w:color w:val="000000"/>
          <w:sz w:val="43"/>
          <w:szCs w:val="43"/>
          <w:lang w:eastAsia="de-CH"/>
        </w:rPr>
        <w:t>說到的『話，』這話在創世以前在永遠裏就與神同在，</w:t>
      </w:r>
      <w:r w:rsidRPr="00A3244F">
        <w:rPr>
          <w:rFonts w:ascii="MS Mincho" w:eastAsia="MS Mincho" w:hAnsi="MS Mincho" w:cs="MS Mincho" w:hint="eastAsia"/>
          <w:color w:val="000000"/>
          <w:sz w:val="43"/>
          <w:szCs w:val="43"/>
          <w:lang w:eastAsia="de-CH"/>
        </w:rPr>
        <w:t>並且就是神；</w:t>
      </w:r>
      <w:r w:rsidRPr="00A3244F">
        <w:rPr>
          <w:rFonts w:ascii="PMingLiU" w:eastAsia="PMingLiU" w:hAnsi="PMingLiU" w:cs="PMingLiU" w:hint="eastAsia"/>
          <w:color w:val="000000"/>
          <w:sz w:val="43"/>
          <w:szCs w:val="43"/>
          <w:lang w:eastAsia="de-CH"/>
        </w:rPr>
        <w:t>祂在時間裏成為肉體，生命就在祂裏面。這話傳輸永遠的生命，並且就是基督神聖的人位，是神一切所是的說明、解釋和彰顯。生命在祂裏面，並且祂就是生命。（約十一</w:t>
      </w:r>
      <w:r w:rsidRPr="00A3244F">
        <w:rPr>
          <w:rFonts w:ascii="Times New Roman" w:eastAsia="Times New Roman" w:hAnsi="Times New Roman" w:cs="Times New Roman"/>
          <w:color w:val="000000"/>
          <w:sz w:val="43"/>
          <w:szCs w:val="43"/>
          <w:lang w:eastAsia="de-CH"/>
        </w:rPr>
        <w:t>25</w:t>
      </w:r>
      <w:r w:rsidRPr="00A3244F">
        <w:rPr>
          <w:rFonts w:ascii="MS Mincho" w:eastAsia="MS Mincho" w:hAnsi="MS Mincho" w:cs="MS Mincho" w:hint="eastAsia"/>
          <w:color w:val="000000"/>
          <w:sz w:val="43"/>
          <w:szCs w:val="43"/>
          <w:lang w:eastAsia="de-CH"/>
        </w:rPr>
        <w:t>，十四</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。）『生命之話』這辭，在原文指明話就是生命。那人位就是神聖的生命，永遠的生命，是</w:t>
      </w:r>
      <w:r w:rsidRPr="00A3244F">
        <w:rPr>
          <w:rFonts w:ascii="MS Mincho" w:eastAsia="MS Mincho" w:hAnsi="MS Mincho" w:cs="MS Mincho" w:hint="eastAsia"/>
          <w:color w:val="000000"/>
          <w:sz w:val="43"/>
          <w:szCs w:val="43"/>
          <w:lang w:eastAsia="de-CH"/>
        </w:rPr>
        <w:lastRenderedPageBreak/>
        <w:t>我們摸得著的。這裏題到『話，』指明這封書信乃是約翰福音的延續和發展。（見約一</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15F8D64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我們若能問使徒約翰關於一章一節的話，他也許會叫我們看他的福音書。約翰一章一節、四節</w:t>
      </w:r>
      <w:r w:rsidRPr="00A3244F">
        <w:rPr>
          <w:rFonts w:ascii="Batang" w:eastAsia="Batang" w:hAnsi="Batang" w:cs="Batang" w:hint="eastAsia"/>
          <w:color w:val="000000"/>
          <w:sz w:val="43"/>
          <w:szCs w:val="43"/>
          <w:lang w:eastAsia="de-CH"/>
        </w:rPr>
        <w:t>說，太初有話，話與神同在，話就是神；生命在這話裏面，這生命就是人的光。不僅如此，按照約翰一章十四節，話成了肉體，支搭帳幕在我們中間，</w:t>
      </w:r>
      <w:r w:rsidRPr="00A3244F">
        <w:rPr>
          <w:rFonts w:ascii="MS Mincho" w:eastAsia="MS Mincho" w:hAnsi="MS Mincho" w:cs="MS Mincho" w:hint="eastAsia"/>
          <w:color w:val="000000"/>
          <w:sz w:val="43"/>
          <w:szCs w:val="43"/>
          <w:lang w:eastAsia="de-CH"/>
        </w:rPr>
        <w:t>豐豐滿滿的有恩典，有實際，且有從父而來獨生子的榮耀。這一切經節裏有話的定義。話就是神。生命在這話裏面，這生命就是我們所需要的光。然後這奇妙的一位，是話的神，成了肉體。這就是</w:t>
      </w:r>
      <w:r w:rsidRPr="00A3244F">
        <w:rPr>
          <w:rFonts w:ascii="Batang" w:eastAsia="Batang" w:hAnsi="Batang" w:cs="Batang" w:hint="eastAsia"/>
          <w:color w:val="000000"/>
          <w:sz w:val="43"/>
          <w:szCs w:val="43"/>
          <w:lang w:eastAsia="de-CH"/>
        </w:rPr>
        <w:t>說，神成了一個人。</w:t>
      </w:r>
      <w:r w:rsidRPr="00A3244F">
        <w:rPr>
          <w:rFonts w:ascii="PMingLiU" w:eastAsia="PMingLiU" w:hAnsi="PMingLiU" w:cs="PMingLiU" w:hint="eastAsia"/>
          <w:color w:val="000000"/>
          <w:sz w:val="43"/>
          <w:szCs w:val="43"/>
          <w:lang w:eastAsia="de-CH"/>
        </w:rPr>
        <w:t>祂這人支搭帳幕在我們中間。實際上，祂就是帳幕。不僅如此，這帳幕成了相互的住處，神和我們都可居住在其中。在帳幕這裏我</w:t>
      </w:r>
      <w:r w:rsidRPr="00A3244F">
        <w:rPr>
          <w:rFonts w:ascii="MS Mincho" w:eastAsia="MS Mincho" w:hAnsi="MS Mincho" w:cs="MS Mincho" w:hint="eastAsia"/>
          <w:color w:val="000000"/>
          <w:sz w:val="43"/>
          <w:szCs w:val="43"/>
          <w:lang w:eastAsia="de-CH"/>
        </w:rPr>
        <w:t>們享受恩典，我們領受實際，我們也看見榮耀。這是一章一節所題到的生命之話</w:t>
      </w:r>
      <w:r w:rsidRPr="00A3244F">
        <w:rPr>
          <w:rFonts w:ascii="MS Mincho" w:eastAsia="MS Mincho" w:hAnsi="MS Mincho" w:cs="MS Mincho"/>
          <w:color w:val="000000"/>
          <w:sz w:val="43"/>
          <w:szCs w:val="43"/>
          <w:lang w:eastAsia="de-CH"/>
        </w:rPr>
        <w:t>。</w:t>
      </w:r>
    </w:p>
    <w:p w14:paraId="0640C30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我們已經指出，『生命之話』這辭實際上指明話就是生命。這話，就是永遠的生命，成了一個人。</w:t>
      </w:r>
      <w:r w:rsidRPr="00A3244F">
        <w:rPr>
          <w:rFonts w:ascii="PMingLiU" w:eastAsia="PMingLiU" w:hAnsi="PMingLiU" w:cs="PMingLiU" w:hint="eastAsia"/>
          <w:color w:val="000000"/>
          <w:sz w:val="43"/>
          <w:szCs w:val="43"/>
          <w:lang w:eastAsia="de-CH"/>
        </w:rPr>
        <w:t>祂這一個人，乃是居所，作神與人相互的住處。在這居所裏，我們可以享受祂作恩典，接受祂作我們的實際，並注視祂的榮耀。這榮耀，就是神的榮耀，現今成了神獨生子的榮耀。我再說</w:t>
      </w:r>
      <w:r w:rsidRPr="00A3244F">
        <w:rPr>
          <w:rFonts w:ascii="PMingLiU" w:eastAsia="PMingLiU" w:hAnsi="PMingLiU" w:cs="PMingLiU" w:hint="eastAsia"/>
          <w:color w:val="000000"/>
          <w:sz w:val="43"/>
          <w:szCs w:val="43"/>
          <w:lang w:eastAsia="de-CH"/>
        </w:rPr>
        <w:lastRenderedPageBreak/>
        <w:t>，這話就是生命，這生命就是神的彰顯。這就是說，生命的話就是神的彰顯</w:t>
      </w:r>
      <w:r w:rsidRPr="00A3244F">
        <w:rPr>
          <w:rFonts w:ascii="MS Mincho" w:eastAsia="MS Mincho" w:hAnsi="MS Mincho" w:cs="MS Mincho"/>
          <w:color w:val="000000"/>
          <w:sz w:val="43"/>
          <w:szCs w:val="43"/>
          <w:lang w:eastAsia="de-CH"/>
        </w:rPr>
        <w:t>。</w:t>
      </w:r>
    </w:p>
    <w:p w14:paraId="7D8597B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Batang" w:eastAsia="Batang" w:hAnsi="Batang" w:cs="Batang" w:hint="eastAsia"/>
          <w:color w:val="E46044"/>
          <w:sz w:val="39"/>
          <w:szCs w:val="39"/>
          <w:lang w:eastAsia="de-CH"/>
        </w:rPr>
        <w:t>說到奧</w:t>
      </w:r>
      <w:r w:rsidRPr="00A3244F">
        <w:rPr>
          <w:rFonts w:ascii="MS Mincho" w:eastAsia="MS Mincho" w:hAnsi="MS Mincho" w:cs="MS Mincho" w:hint="eastAsia"/>
          <w:color w:val="E46044"/>
          <w:sz w:val="39"/>
          <w:szCs w:val="39"/>
          <w:lang w:eastAsia="de-CH"/>
        </w:rPr>
        <w:t>祕的</w:t>
      </w:r>
      <w:r w:rsidRPr="00A3244F">
        <w:rPr>
          <w:rFonts w:ascii="MS Mincho" w:eastAsia="MS Mincho" w:hAnsi="MS Mincho" w:cs="MS Mincho"/>
          <w:color w:val="E46044"/>
          <w:sz w:val="39"/>
          <w:szCs w:val="39"/>
          <w:lang w:eastAsia="de-CH"/>
        </w:rPr>
        <w:t>書</w:t>
      </w:r>
    </w:p>
    <w:p w14:paraId="091B051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約翰的著作乃是</w:t>
      </w:r>
      <w:r w:rsidRPr="00A3244F">
        <w:rPr>
          <w:rFonts w:ascii="Batang" w:eastAsia="Batang" w:hAnsi="Batang" w:cs="Batang" w:hint="eastAsia"/>
          <w:color w:val="000000"/>
          <w:sz w:val="43"/>
          <w:szCs w:val="43"/>
          <w:lang w:eastAsia="de-CH"/>
        </w:rPr>
        <w:t>說到奧</w:t>
      </w:r>
      <w:r w:rsidRPr="00A3244F">
        <w:rPr>
          <w:rFonts w:ascii="MS Mincho" w:eastAsia="MS Mincho" w:hAnsi="MS Mincho" w:cs="MS Mincho" w:hint="eastAsia"/>
          <w:color w:val="000000"/>
          <w:sz w:val="43"/>
          <w:szCs w:val="43"/>
          <w:lang w:eastAsia="de-CH"/>
        </w:rPr>
        <w:t>祕的書。在這書信裏，生命，就是神聖的生命，永遠的生命，那分賜到在基督裏的信徒、並住在他們裏面神的生命，是第一個奧祕。（約壹一</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25</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15</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11</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20</w:t>
      </w:r>
      <w:r w:rsidRPr="00A3244F">
        <w:rPr>
          <w:rFonts w:ascii="MS Mincho" w:eastAsia="MS Mincho" w:hAnsi="MS Mincho" w:cs="MS Mincho" w:hint="eastAsia"/>
          <w:color w:val="000000"/>
          <w:sz w:val="43"/>
          <w:szCs w:val="43"/>
          <w:lang w:eastAsia="de-CH"/>
        </w:rPr>
        <w:t>。）由這個奧祕</w:t>
      </w:r>
      <w:r w:rsidRPr="00A3244F">
        <w:rPr>
          <w:rFonts w:ascii="PMingLiU" w:eastAsia="PMingLiU" w:hAnsi="PMingLiU" w:cs="PMingLiU" w:hint="eastAsia"/>
          <w:color w:val="000000"/>
          <w:sz w:val="43"/>
          <w:szCs w:val="43"/>
          <w:lang w:eastAsia="de-CH"/>
        </w:rPr>
        <w:t>產生另一個奧祕，就是神聖生命交通的奧祕。（約壹一</w:t>
      </w:r>
      <w:r w:rsidRPr="00A3244F">
        <w:rPr>
          <w:rFonts w:ascii="Times New Roman" w:eastAsia="Times New Roman" w:hAnsi="Times New Roman" w:cs="Times New Roman"/>
          <w:color w:val="000000"/>
          <w:sz w:val="43"/>
          <w:szCs w:val="43"/>
          <w:lang w:eastAsia="de-CH"/>
        </w:rPr>
        <w:t>3~7</w:t>
      </w:r>
      <w:r w:rsidRPr="00A3244F">
        <w:rPr>
          <w:rFonts w:ascii="MS Mincho" w:eastAsia="MS Mincho" w:hAnsi="MS Mincho" w:cs="MS Mincho" w:hint="eastAsia"/>
          <w:color w:val="000000"/>
          <w:sz w:val="43"/>
          <w:szCs w:val="43"/>
          <w:lang w:eastAsia="de-CH"/>
        </w:rPr>
        <w:t>。）然後是三一神膏油塗抹的奧祕。（約壹二</w:t>
      </w:r>
      <w:r w:rsidRPr="00A3244F">
        <w:rPr>
          <w:rFonts w:ascii="Times New Roman" w:eastAsia="Times New Roman" w:hAnsi="Times New Roman" w:cs="Times New Roman"/>
          <w:color w:val="000000"/>
          <w:sz w:val="43"/>
          <w:szCs w:val="43"/>
          <w:lang w:eastAsia="de-CH"/>
        </w:rPr>
        <w:t>20~27</w:t>
      </w:r>
      <w:r w:rsidRPr="00A3244F">
        <w:rPr>
          <w:rFonts w:ascii="MS Mincho" w:eastAsia="MS Mincho" w:hAnsi="MS Mincho" w:cs="MS Mincho" w:hint="eastAsia"/>
          <w:color w:val="000000"/>
          <w:sz w:val="43"/>
          <w:szCs w:val="43"/>
          <w:lang w:eastAsia="de-CH"/>
        </w:rPr>
        <w:t>。）接著是住在主裏面的奧祕。（約壹二</w:t>
      </w:r>
      <w:r w:rsidRPr="00A3244F">
        <w:rPr>
          <w:rFonts w:ascii="Times New Roman" w:eastAsia="Times New Roman" w:hAnsi="Times New Roman" w:cs="Times New Roman"/>
          <w:color w:val="000000"/>
          <w:sz w:val="43"/>
          <w:szCs w:val="43"/>
          <w:lang w:eastAsia="de-CH"/>
        </w:rPr>
        <w:t>27~28</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。）第五是神聖出生的奧祕。（約壹二</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l</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。）第六是神聖種子的奧祕。（約壹三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。）最後是水、血與那靈的奧祕。（約壹五</w:t>
      </w:r>
      <w:r w:rsidRPr="00A3244F">
        <w:rPr>
          <w:rFonts w:ascii="Times New Roman" w:eastAsia="Times New Roman" w:hAnsi="Times New Roman" w:cs="Times New Roman"/>
          <w:color w:val="000000"/>
          <w:sz w:val="43"/>
          <w:szCs w:val="43"/>
          <w:lang w:eastAsia="de-CH"/>
        </w:rPr>
        <w:t>6~12</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6C9F8F6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喫神並彰顯</w:t>
      </w:r>
      <w:r w:rsidRPr="00A3244F">
        <w:rPr>
          <w:rFonts w:ascii="MS Mincho" w:eastAsia="MS Mincho" w:hAnsi="MS Mincho" w:cs="MS Mincho"/>
          <w:color w:val="E46044"/>
          <w:sz w:val="39"/>
          <w:szCs w:val="39"/>
          <w:lang w:eastAsia="de-CH"/>
        </w:rPr>
        <w:t>神</w:t>
      </w:r>
    </w:p>
    <w:p w14:paraId="404C93B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我們不該花太多時間研究生命的話；反之，我們該喫這話，享受這話。我們需要記得，約翰用生命的話作開胃菜，好激起我們的食慾。所以，這道開胃菜是給我們喫的。然而，我們天然的心思也許要進一</w:t>
      </w:r>
      <w:r w:rsidRPr="00A3244F">
        <w:rPr>
          <w:rFonts w:ascii="MS Gothic" w:eastAsia="MS Gothic" w:hAnsi="MS Gothic" w:cs="MS Gothic" w:hint="eastAsia"/>
          <w:color w:val="000000"/>
          <w:sz w:val="43"/>
          <w:szCs w:val="43"/>
          <w:lang w:eastAsia="de-CH"/>
        </w:rPr>
        <w:t>步探究，並求問這生命如何彰顯神。我們不需要這樣探究，反而需要喫這話。然後我們就知道生命的話如何能彀彰顯神</w:t>
      </w:r>
      <w:r w:rsidRPr="00A3244F">
        <w:rPr>
          <w:rFonts w:ascii="MS Mincho" w:eastAsia="MS Mincho" w:hAnsi="MS Mincho" w:cs="MS Mincho"/>
          <w:color w:val="000000"/>
          <w:sz w:val="43"/>
          <w:szCs w:val="43"/>
          <w:lang w:eastAsia="de-CH"/>
        </w:rPr>
        <w:t>。</w:t>
      </w:r>
    </w:p>
    <w:p w14:paraId="54CCC4A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我們的臉色反映出我們喫了那一種食物。假定</w:t>
      </w:r>
      <w:r w:rsidRPr="00A3244F">
        <w:rPr>
          <w:rFonts w:ascii="MS Gothic" w:eastAsia="MS Gothic" w:hAnsi="MS Gothic" w:cs="MS Gothic" w:hint="eastAsia"/>
          <w:color w:val="000000"/>
          <w:sz w:val="43"/>
          <w:szCs w:val="43"/>
          <w:lang w:eastAsia="de-CH"/>
        </w:rPr>
        <w:t>你有一陣子沒有好好的喫，這會使你的臉色看起來非常不健康。但如果有人飲食健康，這會顯在他的臉色上；你看他的臉，就會知道他一直喫滋養的食物，因為他喫的食物使他顯得健康。喫神的原則也是一樣。我們越喫神，就越彰顯神</w:t>
      </w:r>
      <w:r w:rsidRPr="00A3244F">
        <w:rPr>
          <w:rFonts w:ascii="MS Mincho" w:eastAsia="MS Mincho" w:hAnsi="MS Mincho" w:cs="MS Mincho"/>
          <w:color w:val="000000"/>
          <w:sz w:val="43"/>
          <w:szCs w:val="43"/>
          <w:lang w:eastAsia="de-CH"/>
        </w:rPr>
        <w:t>。</w:t>
      </w:r>
    </w:p>
    <w:p w14:paraId="4EA1125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有些基督徒反對喫神這件事，並問怎麼可能有這樣的事。然而，喫神的觀念這神聖的思想，乃是完全按照聖經的，雖然宗教人士常常把</w:t>
      </w:r>
      <w:r w:rsidRPr="00A3244F">
        <w:rPr>
          <w:rFonts w:ascii="MS Gothic" w:eastAsia="MS Gothic" w:hAnsi="MS Gothic" w:cs="MS Gothic" w:hint="eastAsia"/>
          <w:color w:val="000000"/>
          <w:sz w:val="43"/>
          <w:szCs w:val="43"/>
          <w:lang w:eastAsia="de-CH"/>
        </w:rPr>
        <w:t>牠忽略了。他們可能寧願僅僅客觀的敬拜神，宣告</w:t>
      </w:r>
      <w:r w:rsidRPr="00A3244F">
        <w:rPr>
          <w:rFonts w:ascii="PMingLiU" w:eastAsia="PMingLiU" w:hAnsi="PMingLiU" w:cs="PMingLiU" w:hint="eastAsia"/>
          <w:color w:val="000000"/>
          <w:sz w:val="43"/>
          <w:szCs w:val="43"/>
          <w:lang w:eastAsia="de-CH"/>
        </w:rPr>
        <w:t>祂是聖別的。但我們要跟隨聖經，有分於神並享受祂作我們的食物。當你來到餐桌前，你會把擺在你面前的食物喫下去。照樣，我們來到主面前，就該喫祂作我們的食物</w:t>
      </w:r>
      <w:r w:rsidRPr="00A3244F">
        <w:rPr>
          <w:rFonts w:ascii="MS Mincho" w:eastAsia="MS Mincho" w:hAnsi="MS Mincho" w:cs="MS Mincho"/>
          <w:color w:val="000000"/>
          <w:sz w:val="43"/>
          <w:szCs w:val="43"/>
          <w:lang w:eastAsia="de-CH"/>
        </w:rPr>
        <w:t>。</w:t>
      </w:r>
    </w:p>
    <w:p w14:paraId="144934A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喫神的結果乃是彰顯神。我們享受神聖的生命之後，就彰顯神聖的生命。神是生命，話也是生命。這話述</w:t>
      </w:r>
      <w:r w:rsidRPr="00A3244F">
        <w:rPr>
          <w:rFonts w:ascii="Batang" w:eastAsia="Batang" w:hAnsi="Batang" w:cs="Batang" w:hint="eastAsia"/>
          <w:color w:val="000000"/>
          <w:sz w:val="43"/>
          <w:szCs w:val="43"/>
          <w:lang w:eastAsia="de-CH"/>
        </w:rPr>
        <w:t>說神、說明神、解釋神、也彰顯神。神</w:t>
      </w:r>
      <w:r w:rsidRPr="00A3244F">
        <w:rPr>
          <w:rFonts w:ascii="MS Mincho" w:eastAsia="MS Mincho" w:hAnsi="MS Mincho" w:cs="MS Mincho" w:hint="eastAsia"/>
          <w:color w:val="000000"/>
          <w:sz w:val="43"/>
          <w:szCs w:val="43"/>
          <w:lang w:eastAsia="de-CH"/>
        </w:rPr>
        <w:t>為自己</w:t>
      </w:r>
      <w:r w:rsidRPr="00A3244F">
        <w:rPr>
          <w:rFonts w:ascii="Batang" w:eastAsia="Batang" w:hAnsi="Batang" w:cs="Batang" w:hint="eastAsia"/>
          <w:color w:val="000000"/>
          <w:sz w:val="43"/>
          <w:szCs w:val="43"/>
          <w:lang w:eastAsia="de-CH"/>
        </w:rPr>
        <w:t>說話。但</w:t>
      </w:r>
      <w:r w:rsidRPr="00A3244F">
        <w:rPr>
          <w:rFonts w:ascii="PMingLiU" w:eastAsia="PMingLiU" w:hAnsi="PMingLiU" w:cs="PMingLiU" w:hint="eastAsia"/>
          <w:color w:val="000000"/>
          <w:sz w:val="43"/>
          <w:szCs w:val="43"/>
          <w:lang w:eastAsia="de-CH"/>
        </w:rPr>
        <w:t>祂不是僅僅客觀的從天上說話。祂也因著我們喫祂，而藉著我們主觀的說話。今天我們的神不僅從天上說話，也藉著我們</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藉著我們這個人</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話。神如何藉著我們</w:t>
      </w:r>
      <w:r w:rsidRPr="00A3244F">
        <w:rPr>
          <w:rFonts w:ascii="Batang" w:eastAsia="Batang" w:hAnsi="Batang" w:cs="Batang" w:hint="eastAsia"/>
          <w:color w:val="000000"/>
          <w:sz w:val="43"/>
          <w:szCs w:val="43"/>
          <w:lang w:eastAsia="de-CH"/>
        </w:rPr>
        <w:t>說話？神藉著我們喫</w:t>
      </w:r>
      <w:r w:rsidRPr="00A3244F">
        <w:rPr>
          <w:rFonts w:ascii="PMingLiU" w:eastAsia="PMingLiU" w:hAnsi="PMingLiU" w:cs="PMingLiU" w:hint="eastAsia"/>
          <w:color w:val="000000"/>
          <w:sz w:val="43"/>
          <w:szCs w:val="43"/>
          <w:lang w:eastAsia="de-CH"/>
        </w:rPr>
        <w:t>祂並享受祂而說話</w:t>
      </w:r>
      <w:r w:rsidRPr="00A3244F">
        <w:rPr>
          <w:rFonts w:ascii="MS Mincho" w:eastAsia="MS Mincho" w:hAnsi="MS Mincho" w:cs="MS Mincho"/>
          <w:color w:val="000000"/>
          <w:sz w:val="43"/>
          <w:szCs w:val="43"/>
          <w:lang w:eastAsia="de-CH"/>
        </w:rPr>
        <w:t>。</w:t>
      </w:r>
    </w:p>
    <w:p w14:paraId="5775A21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我早期盡職事時，所</w:t>
      </w:r>
      <w:r w:rsidRPr="00A3244F">
        <w:rPr>
          <w:rFonts w:ascii="Batang" w:eastAsia="Batang" w:hAnsi="Batang" w:cs="Batang" w:hint="eastAsia"/>
          <w:color w:val="000000"/>
          <w:sz w:val="43"/>
          <w:szCs w:val="43"/>
          <w:lang w:eastAsia="de-CH"/>
        </w:rPr>
        <w:t>說的多半是道理。但今天我所說的，主要的是彰顯我對主的享受。多年來我天天喫主。就如喫物質的食物使我</w:t>
      </w:r>
      <w:r w:rsidRPr="00A3244F">
        <w:rPr>
          <w:rFonts w:ascii="MS Mincho" w:eastAsia="MS Mincho" w:hAnsi="MS Mincho" w:cs="MS Mincho" w:hint="eastAsia"/>
          <w:color w:val="000000"/>
          <w:sz w:val="43"/>
          <w:szCs w:val="43"/>
          <w:lang w:eastAsia="de-CH"/>
        </w:rPr>
        <w:t>強壯、活躍，照樣，喫主使我在靈裏剛強、活躍。因著享受神、消化神，自然的我在靈裏就非常的活躍</w:t>
      </w:r>
      <w:r w:rsidRPr="00A3244F">
        <w:rPr>
          <w:rFonts w:ascii="MS Mincho" w:eastAsia="MS Mincho" w:hAnsi="MS Mincho" w:cs="MS Mincho"/>
          <w:color w:val="000000"/>
          <w:sz w:val="43"/>
          <w:szCs w:val="43"/>
          <w:lang w:eastAsia="de-CH"/>
        </w:rPr>
        <w:t>。</w:t>
      </w:r>
    </w:p>
    <w:p w14:paraId="56D91C4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有些人可能宣稱，教導神能被我們消化乃是異端。但我要</w:t>
      </w:r>
      <w:r w:rsidRPr="00A3244F">
        <w:rPr>
          <w:rFonts w:ascii="Batang" w:eastAsia="Batang" w:hAnsi="Batang" w:cs="Batang" w:hint="eastAsia"/>
          <w:color w:val="000000"/>
          <w:sz w:val="43"/>
          <w:szCs w:val="43"/>
          <w:lang w:eastAsia="de-CH"/>
        </w:rPr>
        <w:t>說，否認神是可喫的，</w:t>
      </w:r>
      <w:r w:rsidRPr="00A3244F">
        <w:rPr>
          <w:rFonts w:ascii="MS Mincho" w:eastAsia="MS Mincho" w:hAnsi="MS Mincho" w:cs="MS Mincho" w:hint="eastAsia"/>
          <w:color w:val="000000"/>
          <w:sz w:val="43"/>
          <w:szCs w:val="43"/>
          <w:lang w:eastAsia="de-CH"/>
        </w:rPr>
        <w:t>並我們能喫</w:t>
      </w:r>
      <w:r w:rsidRPr="00A3244F">
        <w:rPr>
          <w:rFonts w:ascii="PMingLiU" w:eastAsia="PMingLiU" w:hAnsi="PMingLiU" w:cs="PMingLiU" w:hint="eastAsia"/>
          <w:color w:val="000000"/>
          <w:sz w:val="43"/>
          <w:szCs w:val="43"/>
          <w:lang w:eastAsia="de-CH"/>
        </w:rPr>
        <w:t>祂、消化祂，這纔是異端。聖經啟示耶穌就是神。不僅如此，按照約翰六章，我們知道主耶穌是可喫的。在這一章裏，祂清楚說到我們喫祂的事。我們若循著思路從約翰六章回溯到一章，就會</w:t>
      </w:r>
      <w:r w:rsidRPr="00A3244F">
        <w:rPr>
          <w:rFonts w:ascii="MS Mincho" w:eastAsia="MS Mincho" w:hAnsi="MS Mincho" w:cs="MS Mincho" w:hint="eastAsia"/>
          <w:color w:val="000000"/>
          <w:sz w:val="43"/>
          <w:szCs w:val="43"/>
          <w:lang w:eastAsia="de-CH"/>
        </w:rPr>
        <w:t>看見耶</w:t>
      </w:r>
      <w:r w:rsidRPr="00A3244F">
        <w:rPr>
          <w:rFonts w:ascii="MS Gothic" w:eastAsia="MS Gothic" w:hAnsi="MS Gothic" w:cs="MS Gothic" w:hint="eastAsia"/>
          <w:color w:val="000000"/>
          <w:sz w:val="43"/>
          <w:szCs w:val="43"/>
          <w:lang w:eastAsia="de-CH"/>
        </w:rPr>
        <w:t>穌是誰。在約翰六章</w:t>
      </w:r>
      <w:r w:rsidRPr="00A3244F">
        <w:rPr>
          <w:rFonts w:ascii="Batang" w:eastAsia="Batang" w:hAnsi="Batang" w:cs="Batang" w:hint="eastAsia"/>
          <w:color w:val="000000"/>
          <w:sz w:val="43"/>
          <w:szCs w:val="43"/>
          <w:lang w:eastAsia="de-CH"/>
        </w:rPr>
        <w:t>說到喫</w:t>
      </w:r>
      <w:r w:rsidRPr="00A3244F">
        <w:rPr>
          <w:rFonts w:ascii="PMingLiU" w:eastAsia="PMingLiU" w:hAnsi="PMingLiU" w:cs="PMingLiU" w:hint="eastAsia"/>
          <w:color w:val="000000"/>
          <w:sz w:val="43"/>
          <w:szCs w:val="43"/>
          <w:lang w:eastAsia="de-CH"/>
        </w:rPr>
        <w:t>祂的耶穌，就是在約翰一章中是話的那一位，祂與神同在，祂就是神，並且祂成了肉體。主耶穌說祂是可喫的，就指明神自己是可喫的。所以，我們能放膽宣告：我們的神是可喫的，我們能有分於祂、喫祂並消化祂。當我們喫神並消化祂時，祂就藉著我們主觀的說話</w:t>
      </w:r>
      <w:r w:rsidRPr="00A3244F">
        <w:rPr>
          <w:rFonts w:ascii="MS Mincho" w:eastAsia="MS Mincho" w:hAnsi="MS Mincho" w:cs="MS Mincho"/>
          <w:color w:val="000000"/>
          <w:sz w:val="43"/>
          <w:szCs w:val="43"/>
          <w:lang w:eastAsia="de-CH"/>
        </w:rPr>
        <w:t>。</w:t>
      </w:r>
    </w:p>
    <w:p w14:paraId="621DF52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我們可以</w:t>
      </w:r>
      <w:r w:rsidRPr="00A3244F">
        <w:rPr>
          <w:rFonts w:ascii="Batang" w:eastAsia="Batang" w:hAnsi="Batang" w:cs="Batang" w:hint="eastAsia"/>
          <w:color w:val="000000"/>
          <w:sz w:val="43"/>
          <w:szCs w:val="43"/>
          <w:lang w:eastAsia="de-CH"/>
        </w:rPr>
        <w:t>說，我們所喫</w:t>
      </w:r>
      <w:r w:rsidRPr="00A3244F">
        <w:rPr>
          <w:rFonts w:ascii="MS Mincho" w:eastAsia="MS Mincho" w:hAnsi="MS Mincho" w:cs="MS Mincho" w:hint="eastAsia"/>
          <w:color w:val="000000"/>
          <w:sz w:val="43"/>
          <w:szCs w:val="43"/>
          <w:lang w:eastAsia="de-CH"/>
        </w:rPr>
        <w:t>並消化的食物替自己</w:t>
      </w:r>
      <w:r w:rsidRPr="00A3244F">
        <w:rPr>
          <w:rFonts w:ascii="Batang" w:eastAsia="Batang" w:hAnsi="Batang" w:cs="Batang" w:hint="eastAsia"/>
          <w:color w:val="000000"/>
          <w:sz w:val="43"/>
          <w:szCs w:val="43"/>
          <w:lang w:eastAsia="de-CH"/>
        </w:rPr>
        <w:t>說話，不是客觀的說，乃是主觀的說；那就是我們的</w:t>
      </w:r>
      <w:r w:rsidRPr="00A3244F">
        <w:rPr>
          <w:rFonts w:ascii="MS Mincho" w:eastAsia="MS Mincho" w:hAnsi="MS Mincho" w:cs="MS Mincho" w:hint="eastAsia"/>
          <w:color w:val="000000"/>
          <w:sz w:val="43"/>
          <w:szCs w:val="43"/>
          <w:lang w:eastAsia="de-CH"/>
        </w:rPr>
        <w:t>臉色，指明我們有沒有喫滋養的食物。生命的話作神的彰顯，原則也是一樣。神聖的生命實際上就是神自己。我們喫神作生命並消化</w:t>
      </w:r>
      <w:r w:rsidRPr="00A3244F">
        <w:rPr>
          <w:rFonts w:ascii="PMingLiU" w:eastAsia="PMingLiU" w:hAnsi="PMingLiU" w:cs="PMingLiU" w:hint="eastAsia"/>
          <w:color w:val="000000"/>
          <w:sz w:val="43"/>
          <w:szCs w:val="43"/>
          <w:lang w:eastAsia="de-CH"/>
        </w:rPr>
        <w:t>祂的時候</w:t>
      </w:r>
      <w:r w:rsidRPr="00A3244F">
        <w:rPr>
          <w:rFonts w:ascii="PMingLiU" w:eastAsia="PMingLiU" w:hAnsi="PMingLiU" w:cs="PMingLiU" w:hint="eastAsia"/>
          <w:color w:val="000000"/>
          <w:sz w:val="43"/>
          <w:szCs w:val="43"/>
          <w:lang w:eastAsia="de-CH"/>
        </w:rPr>
        <w:lastRenderedPageBreak/>
        <w:t>，在我們的經歷中，這生命就成了話，說明、解釋並彰顯我們所享受的神</w:t>
      </w:r>
      <w:r w:rsidRPr="00A3244F">
        <w:rPr>
          <w:rFonts w:ascii="MS Mincho" w:eastAsia="MS Mincho" w:hAnsi="MS Mincho" w:cs="MS Mincho"/>
          <w:color w:val="000000"/>
          <w:sz w:val="43"/>
          <w:szCs w:val="43"/>
          <w:lang w:eastAsia="de-CH"/>
        </w:rPr>
        <w:t>。</w:t>
      </w:r>
    </w:p>
    <w:p w14:paraId="3251D51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我們若享受神作我們的滋養，至終</w:t>
      </w:r>
      <w:r w:rsidRPr="00A3244F">
        <w:rPr>
          <w:rFonts w:ascii="PMingLiU" w:eastAsia="PMingLiU" w:hAnsi="PMingLiU" w:cs="PMingLiU" w:hint="eastAsia"/>
          <w:color w:val="000000"/>
          <w:sz w:val="43"/>
          <w:szCs w:val="43"/>
          <w:lang w:eastAsia="de-CH"/>
        </w:rPr>
        <w:t>祂就成了我們這人的構成成分。營養學家告訴我們，我們乃是我們所喫的。這就是說，我們所喫的食物，成了我們這人的元素或構成成分。例如，一個人喫了許多牛肉，喝了許多牛奶，至終他的肉身就會由牛肉和牛奶所構成。同樣的，</w:t>
      </w:r>
      <w:r w:rsidRPr="00A3244F">
        <w:rPr>
          <w:rFonts w:ascii="MS Mincho" w:eastAsia="MS Mincho" w:hAnsi="MS Mincho" w:cs="MS Mincho" w:hint="eastAsia"/>
          <w:color w:val="000000"/>
          <w:sz w:val="43"/>
          <w:szCs w:val="43"/>
          <w:lang w:eastAsia="de-CH"/>
        </w:rPr>
        <w:t>我們若一天過一天喫神、喝神，就會被神所構成。然後構成我們的神就會從我們裏面彰顯</w:t>
      </w:r>
      <w:r w:rsidRPr="00A3244F">
        <w:rPr>
          <w:rFonts w:ascii="PMingLiU" w:eastAsia="PMingLiU" w:hAnsi="PMingLiU" w:cs="PMingLiU" w:hint="eastAsia"/>
          <w:color w:val="000000"/>
          <w:sz w:val="43"/>
          <w:szCs w:val="43"/>
          <w:lang w:eastAsia="de-CH"/>
        </w:rPr>
        <w:t>祂自己</w:t>
      </w:r>
      <w:r w:rsidRPr="00A3244F">
        <w:rPr>
          <w:rFonts w:ascii="MS Mincho" w:eastAsia="MS Mincho" w:hAnsi="MS Mincho" w:cs="MS Mincho"/>
          <w:color w:val="000000"/>
          <w:sz w:val="43"/>
          <w:szCs w:val="43"/>
          <w:lang w:eastAsia="de-CH"/>
        </w:rPr>
        <w:t>。</w:t>
      </w:r>
    </w:p>
    <w:p w14:paraId="0867E47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我們所喫、所消化、並構成我們的神，如何從我們裏面得著彰顯？神乃是藉著</w:t>
      </w:r>
      <w:r w:rsidRPr="00A3244F">
        <w:rPr>
          <w:rFonts w:ascii="PMingLiU" w:eastAsia="PMingLiU" w:hAnsi="PMingLiU" w:cs="PMingLiU" w:hint="eastAsia"/>
          <w:color w:val="000000"/>
          <w:sz w:val="43"/>
          <w:szCs w:val="43"/>
          <w:lang w:eastAsia="de-CH"/>
        </w:rPr>
        <w:t>祂的屬性在我們身上得著彰顯。神是愛、是光，祂又是聖別、公義的。我們喫神、喝神的時候，就要活祂這愛、光、聖、義。這些神聖的屬性會成為我們的美德，作神的彰顯。我們如何能知道某人一直喫神、消化神？我們能以知道，乃是藉著神從他裏面得著彰顯。神這彰顯就是神的說話。藉著吸收神同他神聖的屬性所產生的人性美德，成了神的彰顯；這彰顯實際上就是神的說話</w:t>
      </w:r>
      <w:r w:rsidRPr="00A3244F">
        <w:rPr>
          <w:rFonts w:ascii="MS Mincho" w:eastAsia="MS Mincho" w:hAnsi="MS Mincho" w:cs="MS Mincho"/>
          <w:color w:val="000000"/>
          <w:sz w:val="43"/>
          <w:szCs w:val="43"/>
          <w:lang w:eastAsia="de-CH"/>
        </w:rPr>
        <w:t>。</w:t>
      </w:r>
    </w:p>
    <w:p w14:paraId="14B4634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這是我們成為神的見證的路。見證乃是</w:t>
      </w:r>
      <w:r w:rsidRPr="00A3244F">
        <w:rPr>
          <w:rFonts w:ascii="Batang" w:eastAsia="Batang" w:hAnsi="Batang" w:cs="Batang" w:hint="eastAsia"/>
          <w:color w:val="000000"/>
          <w:sz w:val="43"/>
          <w:szCs w:val="43"/>
          <w:lang w:eastAsia="de-CH"/>
        </w:rPr>
        <w:t>說話或作見證的事。成</w:t>
      </w:r>
      <w:r w:rsidRPr="00A3244F">
        <w:rPr>
          <w:rFonts w:ascii="MS Mincho" w:eastAsia="MS Mincho" w:hAnsi="MS Mincho" w:cs="MS Mincho" w:hint="eastAsia"/>
          <w:color w:val="000000"/>
          <w:sz w:val="43"/>
          <w:szCs w:val="43"/>
          <w:lang w:eastAsia="de-CH"/>
        </w:rPr>
        <w:t>為神的見證就是</w:t>
      </w:r>
      <w:r w:rsidRPr="00A3244F">
        <w:rPr>
          <w:rFonts w:ascii="Batang" w:eastAsia="Batang" w:hAnsi="Batang" w:cs="Batang" w:hint="eastAsia"/>
          <w:color w:val="000000"/>
          <w:sz w:val="43"/>
          <w:szCs w:val="43"/>
          <w:lang w:eastAsia="de-CH"/>
        </w:rPr>
        <w:t>說，這位是話的</w:t>
      </w:r>
      <w:r w:rsidRPr="00A3244F">
        <w:rPr>
          <w:rFonts w:ascii="Batang" w:eastAsia="Batang" w:hAnsi="Batang" w:cs="Batang" w:hint="eastAsia"/>
          <w:color w:val="000000"/>
          <w:sz w:val="43"/>
          <w:szCs w:val="43"/>
          <w:lang w:eastAsia="de-CH"/>
        </w:rPr>
        <w:lastRenderedPageBreak/>
        <w:t>神，從我們這人將</w:t>
      </w:r>
      <w:r w:rsidRPr="00A3244F">
        <w:rPr>
          <w:rFonts w:ascii="PMingLiU" w:eastAsia="PMingLiU" w:hAnsi="PMingLiU" w:cs="PMingLiU" w:hint="eastAsia"/>
          <w:color w:val="000000"/>
          <w:sz w:val="43"/>
          <w:szCs w:val="43"/>
          <w:lang w:eastAsia="de-CH"/>
        </w:rPr>
        <w:t>祂自己說出來。這是神聖生命的彰顯</w:t>
      </w:r>
      <w:r w:rsidRPr="00A3244F">
        <w:rPr>
          <w:rFonts w:ascii="MS Mincho" w:eastAsia="MS Mincho" w:hAnsi="MS Mincho" w:cs="MS Mincho"/>
          <w:color w:val="000000"/>
          <w:sz w:val="43"/>
          <w:szCs w:val="43"/>
          <w:lang w:eastAsia="de-CH"/>
        </w:rPr>
        <w:t>。</w:t>
      </w:r>
    </w:p>
    <w:p w14:paraId="6752520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話具體且摸得著的顯現出</w:t>
      </w:r>
      <w:r w:rsidRPr="00A3244F">
        <w:rPr>
          <w:rFonts w:ascii="MS Mincho" w:eastAsia="MS Mincho" w:hAnsi="MS Mincho" w:cs="MS Mincho"/>
          <w:color w:val="E46044"/>
          <w:sz w:val="39"/>
          <w:szCs w:val="39"/>
          <w:lang w:eastAsia="de-CH"/>
        </w:rPr>
        <w:t>來</w:t>
      </w:r>
    </w:p>
    <w:p w14:paraId="5C225E5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約壹一章一節的話是永遠的婁格斯（</w:t>
      </w:r>
      <w:r w:rsidRPr="00A3244F">
        <w:rPr>
          <w:rFonts w:ascii="Times New Roman" w:eastAsia="Times New Roman" w:hAnsi="Times New Roman" w:cs="Times New Roman"/>
          <w:color w:val="000000"/>
          <w:sz w:val="43"/>
          <w:szCs w:val="43"/>
          <w:lang w:eastAsia="de-CH"/>
        </w:rPr>
        <w:t>Logos</w:t>
      </w:r>
      <w:r w:rsidRPr="00A3244F">
        <w:rPr>
          <w:rFonts w:ascii="MS Mincho" w:eastAsia="MS Mincho" w:hAnsi="MS Mincho" w:cs="MS Mincho" w:hint="eastAsia"/>
          <w:color w:val="000000"/>
          <w:sz w:val="43"/>
          <w:szCs w:val="43"/>
          <w:lang w:eastAsia="de-CH"/>
        </w:rPr>
        <w:t>），神的彰顯。我們從約翰一章一節、十四節知道，這話，就是生命的話，成了肉體，且顯現於肉體。並且，這話乃是『從起初』原有的</w:t>
      </w:r>
      <w:r w:rsidRPr="00A3244F">
        <w:rPr>
          <w:rFonts w:ascii="MS Mincho" w:eastAsia="MS Mincho" w:hAnsi="MS Mincho" w:cs="MS Mincho"/>
          <w:color w:val="000000"/>
          <w:sz w:val="43"/>
          <w:szCs w:val="43"/>
          <w:lang w:eastAsia="de-CH"/>
        </w:rPr>
        <w:t>。</w:t>
      </w:r>
    </w:p>
    <w:p w14:paraId="2D8B04F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再讀一遍一章一節：『論到那從起初原有的生命之話，就是我們所聽見過的，我們親眼所看見過的，我們所注視過，我們的手也摸過的。』這一節指明生命的話已經具體且摸得著的顯現出來，因為這話是使徒們所聽見過、看見過、注視過、也摸過的。這裏的順序是聽見過、看見過、注視過（指有意的注視）、以及摸過，就是用手觸摸過。這些辭句指明，生命的話不僅是奧祕的，並且因著成為肉體，也是摸得著的。這奧祕的生命之話，不僅在他復活以前，在</w:t>
      </w:r>
      <w:r w:rsidRPr="00A3244F">
        <w:rPr>
          <w:rFonts w:ascii="PMingLiU" w:eastAsia="PMingLiU" w:hAnsi="PMingLiU" w:cs="PMingLiU" w:hint="eastAsia"/>
          <w:color w:val="000000"/>
          <w:sz w:val="43"/>
          <w:szCs w:val="43"/>
          <w:lang w:eastAsia="de-CH"/>
        </w:rPr>
        <w:t>祂的人性裏被人摸過，（可三</w:t>
      </w:r>
      <w:r w:rsidRPr="00A3244F">
        <w:rPr>
          <w:rFonts w:ascii="Times New Roman" w:eastAsia="Times New Roman" w:hAnsi="Times New Roman" w:cs="Times New Roman"/>
          <w:color w:val="000000"/>
          <w:sz w:val="43"/>
          <w:szCs w:val="43"/>
          <w:lang w:eastAsia="de-CH"/>
        </w:rPr>
        <w:t xml:space="preserve"> 10</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31</w:t>
      </w:r>
      <w:r w:rsidRPr="00A3244F">
        <w:rPr>
          <w:rFonts w:ascii="MS Mincho" w:eastAsia="MS Mincho" w:hAnsi="MS Mincho" w:cs="MS Mincho" w:hint="eastAsia"/>
          <w:color w:val="000000"/>
          <w:sz w:val="43"/>
          <w:szCs w:val="43"/>
          <w:lang w:eastAsia="de-CH"/>
        </w:rPr>
        <w:t>，）也在</w:t>
      </w:r>
      <w:r w:rsidRPr="00A3244F">
        <w:rPr>
          <w:rFonts w:ascii="PMingLiU" w:eastAsia="PMingLiU" w:hAnsi="PMingLiU" w:cs="PMingLiU" w:hint="eastAsia"/>
          <w:color w:val="000000"/>
          <w:sz w:val="43"/>
          <w:szCs w:val="43"/>
          <w:lang w:eastAsia="de-CH"/>
        </w:rPr>
        <w:t>祂復活以後，在祂屬靈的身體裏（林前十五</w:t>
      </w:r>
      <w:r w:rsidRPr="00A3244F">
        <w:rPr>
          <w:rFonts w:ascii="Times New Roman" w:eastAsia="Times New Roman" w:hAnsi="Times New Roman" w:cs="Times New Roman"/>
          <w:color w:val="000000"/>
          <w:sz w:val="43"/>
          <w:szCs w:val="43"/>
          <w:lang w:eastAsia="de-CH"/>
        </w:rPr>
        <w:t>44</w:t>
      </w:r>
      <w:r w:rsidRPr="00A3244F">
        <w:rPr>
          <w:rFonts w:ascii="MS Mincho" w:eastAsia="MS Mincho" w:hAnsi="MS Mincho" w:cs="MS Mincho" w:hint="eastAsia"/>
          <w:color w:val="000000"/>
          <w:sz w:val="43"/>
          <w:szCs w:val="43"/>
          <w:lang w:eastAsia="de-CH"/>
        </w:rPr>
        <w:t>）被人摸過。（約二十</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27</w:t>
      </w:r>
      <w:r w:rsidRPr="00A3244F">
        <w:rPr>
          <w:rFonts w:ascii="MS Mincho" w:eastAsia="MS Mincho" w:hAnsi="MS Mincho" w:cs="MS Mincho" w:hint="eastAsia"/>
          <w:color w:val="000000"/>
          <w:sz w:val="43"/>
          <w:szCs w:val="43"/>
          <w:lang w:eastAsia="de-CH"/>
        </w:rPr>
        <w:t>。）約翰寫這書的時候有一種異端，否認神的兒子成為肉體，（約壹四</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，）因此需要這樣有力的辭句，指明主在</w:t>
      </w:r>
      <w:r w:rsidRPr="00A3244F">
        <w:rPr>
          <w:rFonts w:ascii="PMingLiU" w:eastAsia="PMingLiU" w:hAnsi="PMingLiU" w:cs="PMingLiU" w:hint="eastAsia"/>
          <w:color w:val="000000"/>
          <w:sz w:val="43"/>
          <w:szCs w:val="43"/>
          <w:lang w:eastAsia="de-CH"/>
        </w:rPr>
        <w:t>祂可摸的人性裏實在的本質</w:t>
      </w:r>
      <w:r w:rsidRPr="00A3244F">
        <w:rPr>
          <w:rFonts w:ascii="MS Mincho" w:eastAsia="MS Mincho" w:hAnsi="MS Mincho" w:cs="MS Mincho"/>
          <w:color w:val="000000"/>
          <w:sz w:val="43"/>
          <w:szCs w:val="43"/>
          <w:lang w:eastAsia="de-CH"/>
        </w:rPr>
        <w:t>。</w:t>
      </w:r>
    </w:p>
    <w:p w14:paraId="494AD9F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第一世紀末葉，智慧派（</w:t>
      </w:r>
      <w:r w:rsidRPr="00A3244F">
        <w:rPr>
          <w:rFonts w:ascii="Times New Roman" w:eastAsia="Times New Roman" w:hAnsi="Times New Roman" w:cs="Times New Roman"/>
          <w:color w:val="000000"/>
          <w:sz w:val="43"/>
          <w:szCs w:val="43"/>
          <w:lang w:eastAsia="de-CH"/>
        </w:rPr>
        <w:t>Gnosticism</w:t>
      </w:r>
      <w:r w:rsidRPr="00A3244F">
        <w:rPr>
          <w:rFonts w:ascii="MS Mincho" w:eastAsia="MS Mincho" w:hAnsi="MS Mincho" w:cs="MS Mincho" w:hint="eastAsia"/>
          <w:color w:val="000000"/>
          <w:sz w:val="43"/>
          <w:szCs w:val="43"/>
          <w:lang w:eastAsia="de-CH"/>
        </w:rPr>
        <w:t>）的哲學觀念開始侵入召會。智慧派有一種觀念，認為物質是邪惡的。持有這種觀念的人，不相信基督真的是在肉體裏來。對他們來</w:t>
      </w:r>
      <w:r w:rsidRPr="00A3244F">
        <w:rPr>
          <w:rFonts w:ascii="Batang" w:eastAsia="Batang" w:hAnsi="Batang" w:cs="Batang" w:hint="eastAsia"/>
          <w:color w:val="000000"/>
          <w:sz w:val="43"/>
          <w:szCs w:val="43"/>
          <w:lang w:eastAsia="de-CH"/>
        </w:rPr>
        <w:t>說，基督是抽象的，猶如幻象。這種對基督的觀點乃是異端。使徒約翰在他的福音書和書信裏，有負擔</w:t>
      </w:r>
      <w:r w:rsidRPr="00A3244F">
        <w:rPr>
          <w:rFonts w:ascii="MS Mincho" w:eastAsia="MS Mincho" w:hAnsi="MS Mincho" w:cs="MS Mincho" w:hint="eastAsia"/>
          <w:color w:val="000000"/>
          <w:sz w:val="43"/>
          <w:szCs w:val="43"/>
          <w:lang w:eastAsia="de-CH"/>
        </w:rPr>
        <w:t>為抵</w:t>
      </w:r>
      <w:r w:rsidRPr="00A3244F">
        <w:rPr>
          <w:rFonts w:ascii="MS Gothic" w:eastAsia="MS Gothic" w:hAnsi="MS Gothic" w:cs="MS Gothic" w:hint="eastAsia"/>
          <w:color w:val="000000"/>
          <w:sz w:val="43"/>
          <w:szCs w:val="43"/>
          <w:lang w:eastAsia="de-CH"/>
        </w:rPr>
        <w:t>擋這異端而爭戰。為這緣故，他在約翰一章十四節特意用『肉體』一辭。他在約翰一章一節</w:t>
      </w:r>
      <w:r w:rsidRPr="00A3244F">
        <w:rPr>
          <w:rFonts w:ascii="Batang" w:eastAsia="Batang" w:hAnsi="Batang" w:cs="Batang" w:hint="eastAsia"/>
          <w:color w:val="000000"/>
          <w:sz w:val="43"/>
          <w:szCs w:val="43"/>
          <w:lang w:eastAsia="de-CH"/>
        </w:rPr>
        <w:t>說，話與神同在，話就是神。這是抽象且相當奧</w:t>
      </w:r>
      <w:r w:rsidRPr="00A3244F">
        <w:rPr>
          <w:rFonts w:ascii="MS Mincho" w:eastAsia="MS Mincho" w:hAnsi="MS Mincho" w:cs="MS Mincho" w:hint="eastAsia"/>
          <w:color w:val="000000"/>
          <w:sz w:val="43"/>
          <w:szCs w:val="43"/>
          <w:lang w:eastAsia="de-CH"/>
        </w:rPr>
        <w:t>祕的。但約翰接著</w:t>
      </w:r>
      <w:r w:rsidRPr="00A3244F">
        <w:rPr>
          <w:rFonts w:ascii="Batang" w:eastAsia="Batang" w:hAnsi="Batang" w:cs="Batang" w:hint="eastAsia"/>
          <w:color w:val="000000"/>
          <w:sz w:val="43"/>
          <w:szCs w:val="43"/>
          <w:lang w:eastAsia="de-CH"/>
        </w:rPr>
        <w:t>說這話成了肉體。話成了肉體，就是成了具體且摸得著的。然後在他的第一封書信裏，約翰指出使徒們聽見過生命的話，然後看見過、注視過、也摸過這話。使徒約翰甚至曾</w:t>
      </w:r>
      <w:r w:rsidRPr="00A3244F">
        <w:rPr>
          <w:rFonts w:ascii="MS Mincho" w:eastAsia="MS Mincho" w:hAnsi="MS Mincho" w:cs="MS Mincho" w:hint="eastAsia"/>
          <w:color w:val="000000"/>
          <w:sz w:val="43"/>
          <w:szCs w:val="43"/>
          <w:lang w:eastAsia="de-CH"/>
        </w:rPr>
        <w:t>靠著主的胸</w:t>
      </w:r>
      <w:r w:rsidRPr="00A3244F">
        <w:rPr>
          <w:rFonts w:ascii="MS Gothic" w:eastAsia="MS Gothic" w:hAnsi="MS Gothic" w:cs="MS Gothic" w:hint="eastAsia"/>
          <w:color w:val="000000"/>
          <w:sz w:val="43"/>
          <w:szCs w:val="43"/>
          <w:lang w:eastAsia="de-CH"/>
        </w:rPr>
        <w:t>膛。約翰所用關於</w:t>
      </w:r>
      <w:r w:rsidRPr="00A3244F">
        <w:rPr>
          <w:rFonts w:ascii="MS Mincho" w:eastAsia="MS Mincho" w:hAnsi="MS Mincho" w:cs="MS Mincho" w:hint="eastAsia"/>
          <w:color w:val="000000"/>
          <w:sz w:val="43"/>
          <w:szCs w:val="43"/>
          <w:lang w:eastAsia="de-CH"/>
        </w:rPr>
        <w:t>聽見、看見、注視並摸過這話的辭句，乃是抗毒劑，使信徒豫防關於基督身位的異端教訓</w:t>
      </w:r>
      <w:r w:rsidRPr="00A3244F">
        <w:rPr>
          <w:rFonts w:ascii="MS Mincho" w:eastAsia="MS Mincho" w:hAnsi="MS Mincho" w:cs="MS Mincho"/>
          <w:color w:val="000000"/>
          <w:sz w:val="43"/>
          <w:szCs w:val="43"/>
          <w:lang w:eastAsia="de-CH"/>
        </w:rPr>
        <w:t>。</w:t>
      </w:r>
    </w:p>
    <w:p w14:paraId="5797B45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就一面</w:t>
      </w:r>
      <w:r w:rsidRPr="00A3244F">
        <w:rPr>
          <w:rFonts w:ascii="Batang" w:eastAsia="Batang" w:hAnsi="Batang" w:cs="Batang" w:hint="eastAsia"/>
          <w:color w:val="000000"/>
          <w:sz w:val="43"/>
          <w:szCs w:val="43"/>
          <w:lang w:eastAsia="de-CH"/>
        </w:rPr>
        <w:t>說，神聖的生命是抽象且看不見的。但就</w:t>
      </w:r>
      <w:r w:rsidRPr="00A3244F">
        <w:rPr>
          <w:rFonts w:ascii="MS Gothic" w:eastAsia="MS Gothic" w:hAnsi="MS Gothic" w:cs="MS Gothic" w:hint="eastAsia"/>
          <w:color w:val="000000"/>
          <w:sz w:val="43"/>
          <w:szCs w:val="43"/>
          <w:lang w:eastAsia="de-CH"/>
        </w:rPr>
        <w:t>另一面</w:t>
      </w:r>
      <w:r w:rsidRPr="00A3244F">
        <w:rPr>
          <w:rFonts w:ascii="Batang" w:eastAsia="Batang" w:hAnsi="Batang" w:cs="Batang" w:hint="eastAsia"/>
          <w:color w:val="000000"/>
          <w:sz w:val="43"/>
          <w:szCs w:val="43"/>
          <w:lang w:eastAsia="de-CH"/>
        </w:rPr>
        <w:t>說，神聖的生命是具體且看得見的，因</w:t>
      </w:r>
      <w:r w:rsidRPr="00A3244F">
        <w:rPr>
          <w:rFonts w:ascii="MS Mincho" w:eastAsia="MS Mincho" w:hAnsi="MS Mincho" w:cs="MS Mincho" w:hint="eastAsia"/>
          <w:color w:val="000000"/>
          <w:sz w:val="43"/>
          <w:szCs w:val="43"/>
          <w:lang w:eastAsia="de-CH"/>
        </w:rPr>
        <w:t>為生命的話已經成了肉體。成了肉體的話能</w:t>
      </w:r>
      <w:r w:rsidRPr="00A3244F">
        <w:rPr>
          <w:rFonts w:ascii="MS Gothic" w:eastAsia="MS Gothic" w:hAnsi="MS Gothic" w:cs="MS Gothic" w:hint="eastAsia"/>
          <w:color w:val="000000"/>
          <w:sz w:val="43"/>
          <w:szCs w:val="43"/>
          <w:lang w:eastAsia="de-CH"/>
        </w:rPr>
        <w:t>彀被人聽見、看見、注視並觸摸</w:t>
      </w:r>
      <w:r w:rsidRPr="00A3244F">
        <w:rPr>
          <w:rFonts w:ascii="MS Mincho" w:eastAsia="MS Mincho" w:hAnsi="MS Mincho" w:cs="MS Mincho"/>
          <w:color w:val="000000"/>
          <w:sz w:val="43"/>
          <w:szCs w:val="43"/>
          <w:lang w:eastAsia="de-CH"/>
        </w:rPr>
        <w:t>。</w:t>
      </w:r>
    </w:p>
    <w:p w14:paraId="71EE338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約翰一書乃是約翰福音的延續和發展。在約翰福音裏，我們看見如何藉著相信主耶</w:t>
      </w:r>
      <w:r w:rsidRPr="00A3244F">
        <w:rPr>
          <w:rFonts w:ascii="MS Gothic" w:eastAsia="MS Gothic" w:hAnsi="MS Gothic" w:cs="MS Gothic" w:hint="eastAsia"/>
          <w:color w:val="000000"/>
          <w:sz w:val="43"/>
          <w:szCs w:val="43"/>
          <w:lang w:eastAsia="de-CH"/>
        </w:rPr>
        <w:t>穌而得著神聖的生命。然而，在約翰福音裏我們看不見多少關於如何享受我們所得著的神聖生命。所以，在</w:t>
      </w:r>
      <w:r w:rsidRPr="00A3244F">
        <w:rPr>
          <w:rFonts w:ascii="MS Gothic" w:eastAsia="MS Gothic" w:hAnsi="MS Gothic" w:cs="MS Gothic" w:hint="eastAsia"/>
          <w:color w:val="000000"/>
          <w:sz w:val="43"/>
          <w:szCs w:val="43"/>
          <w:lang w:eastAsia="de-CH"/>
        </w:rPr>
        <w:lastRenderedPageBreak/>
        <w:t>約翰一書裏，使徒約翰給我們約翰福音的延續和發展，給我們看見，我們得著神聖的生命之後，可以享受神聖生命的豐富。我們</w:t>
      </w:r>
      <w:r w:rsidRPr="00A3244F">
        <w:rPr>
          <w:rFonts w:ascii="MS Mincho" w:eastAsia="MS Mincho" w:hAnsi="MS Mincho" w:cs="MS Mincho" w:hint="eastAsia"/>
          <w:color w:val="000000"/>
          <w:sz w:val="43"/>
          <w:szCs w:val="43"/>
          <w:lang w:eastAsia="de-CH"/>
        </w:rPr>
        <w:t>在要來的信息裏會看見，我們乃是藉著交通而享受神聖生命的豐富</w:t>
      </w:r>
      <w:r w:rsidRPr="00A3244F">
        <w:rPr>
          <w:rFonts w:ascii="MS Mincho" w:eastAsia="MS Mincho" w:hAnsi="MS Mincho" w:cs="MS Mincho"/>
          <w:color w:val="000000"/>
          <w:sz w:val="43"/>
          <w:szCs w:val="43"/>
          <w:lang w:eastAsia="de-CH"/>
        </w:rPr>
        <w:t>。</w:t>
      </w:r>
    </w:p>
    <w:p w14:paraId="5A3B147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0BC32034">
          <v:rect id="_x0000_i1027" style="width:0;height:1.5pt" o:hralign="center" o:hrstd="t" o:hrnoshade="t" o:hr="t" fillcolor="#257412" stroked="f"/>
        </w:pict>
      </w:r>
    </w:p>
    <w:p w14:paraId="278DC878"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第四篇　神聖的生命（二）</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05505AE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一章一至二節，二章二十五節，三章十五節，五章十一至十三節，二十節，約翰福音一章四節，三章十五至十六節，三十六節，五章二十四節，六章四十七節，六十三節，八章十二節，十章十節，二十八節，十一章二十五節，十四章六節，使徒行傳十一章十八節，羅馬書五章十節，十七節，二十一節，六章二十三節，以弗所書四章十八節，歌羅西書三章四節，提摩太前書六章十二節，十九節，提摩太後書一章十節，提多書一章二節，希伯來書七章十六節，彼得後書一章三節，</w:t>
      </w:r>
      <w:r w:rsidRPr="00A3244F">
        <w:rPr>
          <w:rFonts w:ascii="PMingLiU" w:eastAsia="PMingLiU" w:hAnsi="PMingLiU" w:cs="PMingLiU" w:hint="eastAsia"/>
          <w:color w:val="000000"/>
          <w:sz w:val="43"/>
          <w:szCs w:val="43"/>
          <w:lang w:eastAsia="de-CH"/>
        </w:rPr>
        <w:t>啟示錄二章七節，二十二章一至二節，十四節，十七節，十九節，馬太福音十九章十六節，二十九節</w:t>
      </w:r>
      <w:r w:rsidRPr="00A3244F">
        <w:rPr>
          <w:rFonts w:ascii="MS Mincho" w:eastAsia="MS Mincho" w:hAnsi="MS Mincho" w:cs="MS Mincho"/>
          <w:color w:val="000000"/>
          <w:sz w:val="43"/>
          <w:szCs w:val="43"/>
          <w:lang w:eastAsia="de-CH"/>
        </w:rPr>
        <w:t>。</w:t>
      </w:r>
    </w:p>
    <w:p w14:paraId="76BBB89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生命與生命的</w:t>
      </w:r>
      <w:r w:rsidRPr="00A3244F">
        <w:rPr>
          <w:rFonts w:ascii="MS Mincho" w:eastAsia="MS Mincho" w:hAnsi="MS Mincho" w:cs="MS Mincho"/>
          <w:color w:val="E46044"/>
          <w:sz w:val="39"/>
          <w:szCs w:val="39"/>
          <w:lang w:eastAsia="de-CH"/>
        </w:rPr>
        <w:t>話</w:t>
      </w:r>
    </w:p>
    <w:p w14:paraId="1AA64C6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約壹一章二節</w:t>
      </w:r>
      <w:r w:rsidRPr="00A3244F">
        <w:rPr>
          <w:rFonts w:ascii="Batang" w:eastAsia="Batang" w:hAnsi="Batang" w:cs="Batang" w:hint="eastAsia"/>
          <w:color w:val="000000"/>
          <w:sz w:val="43"/>
          <w:szCs w:val="43"/>
          <w:lang w:eastAsia="de-CH"/>
        </w:rPr>
        <w:t>說，『這生命已經顯現出來，我們也看見過，現在又作見證，將原與父同在，且</w:t>
      </w:r>
      <w:r w:rsidRPr="00A3244F">
        <w:rPr>
          <w:rFonts w:ascii="Batang" w:eastAsia="Batang" w:hAnsi="Batang" w:cs="Batang" w:hint="eastAsia"/>
          <w:color w:val="000000"/>
          <w:sz w:val="43"/>
          <w:szCs w:val="43"/>
          <w:lang w:eastAsia="de-CH"/>
        </w:rPr>
        <w:lastRenderedPageBreak/>
        <w:t>顯現與我們那永遠的生命傳與</w:t>
      </w:r>
      <w:r w:rsidRPr="00A3244F">
        <w:rPr>
          <w:rFonts w:ascii="MS Gothic" w:eastAsia="MS Gothic" w:hAnsi="MS Gothic" w:cs="MS Gothic" w:hint="eastAsia"/>
          <w:color w:val="000000"/>
          <w:sz w:val="43"/>
          <w:szCs w:val="43"/>
          <w:lang w:eastAsia="de-CH"/>
        </w:rPr>
        <w:t>你們。』這節的『生命』與前節『生命之話』是同義辭，二者都是指基督神聖的人位；</w:t>
      </w:r>
      <w:r w:rsidRPr="00A3244F">
        <w:rPr>
          <w:rFonts w:ascii="PMingLiU" w:eastAsia="PMingLiU" w:hAnsi="PMingLiU" w:cs="PMingLiU" w:hint="eastAsia"/>
          <w:color w:val="000000"/>
          <w:sz w:val="43"/>
          <w:szCs w:val="43"/>
          <w:lang w:eastAsia="de-CH"/>
        </w:rPr>
        <w:t>祂在永遠裏與父同在，在時間裏藉著成為肉體顯現出來，是使徒所看見過，又作見證，並傳與信徒的</w:t>
      </w:r>
      <w:r w:rsidRPr="00A3244F">
        <w:rPr>
          <w:rFonts w:ascii="MS Mincho" w:eastAsia="MS Mincho" w:hAnsi="MS Mincho" w:cs="MS Mincho"/>
          <w:color w:val="000000"/>
          <w:sz w:val="43"/>
          <w:szCs w:val="43"/>
          <w:lang w:eastAsia="de-CH"/>
        </w:rPr>
        <w:t>。</w:t>
      </w:r>
    </w:p>
    <w:p w14:paraId="78CEF94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在一章二節約翰</w:t>
      </w:r>
      <w:r w:rsidRPr="00A3244F">
        <w:rPr>
          <w:rFonts w:ascii="Batang" w:eastAsia="Batang" w:hAnsi="Batang" w:cs="Batang" w:hint="eastAsia"/>
          <w:color w:val="000000"/>
          <w:sz w:val="43"/>
          <w:szCs w:val="43"/>
          <w:lang w:eastAsia="de-CH"/>
        </w:rPr>
        <w:t>說，這生命已經顯現出來。這永遠生命的顯現，是藉著基督的成</w:t>
      </w:r>
      <w:r w:rsidRPr="00A3244F">
        <w:rPr>
          <w:rFonts w:ascii="MS Mincho" w:eastAsia="MS Mincho" w:hAnsi="MS Mincho" w:cs="MS Mincho" w:hint="eastAsia"/>
          <w:color w:val="000000"/>
          <w:sz w:val="43"/>
          <w:szCs w:val="43"/>
          <w:lang w:eastAsia="de-CH"/>
        </w:rPr>
        <w:t>為肉體；約翰在他的福音書裏有力的強調這點，（約一</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，）把</w:t>
      </w:r>
      <w:r w:rsidRPr="00A3244F">
        <w:rPr>
          <w:rFonts w:ascii="MS Gothic" w:eastAsia="MS Gothic" w:hAnsi="MS Gothic" w:cs="MS Gothic" w:hint="eastAsia"/>
          <w:color w:val="000000"/>
          <w:sz w:val="43"/>
          <w:szCs w:val="43"/>
          <w:lang w:eastAsia="de-CH"/>
        </w:rPr>
        <w:t>牠當作抗毒劑，使信徒豫防那</w:t>
      </w:r>
      <w:r w:rsidRPr="00A3244F">
        <w:rPr>
          <w:rFonts w:ascii="Batang" w:eastAsia="Batang" w:hAnsi="Batang" w:cs="Batang" w:hint="eastAsia"/>
          <w:color w:val="000000"/>
          <w:sz w:val="43"/>
          <w:szCs w:val="43"/>
          <w:lang w:eastAsia="de-CH"/>
        </w:rPr>
        <w:t>說基督不是在肉體裏來的異端。這樣的顯現與生命之話的摸得著（約壹一</w:t>
      </w:r>
      <w:r w:rsidRPr="00A3244F">
        <w:rPr>
          <w:rFonts w:ascii="Times New Roman" w:eastAsia="Times New Roman" w:hAnsi="Times New Roman" w:cs="Times New Roman"/>
          <w:color w:val="000000"/>
          <w:sz w:val="43"/>
          <w:szCs w:val="43"/>
          <w:lang w:eastAsia="de-CH"/>
        </w:rPr>
        <w:t>l</w:t>
      </w:r>
      <w:r w:rsidRPr="00A3244F">
        <w:rPr>
          <w:rFonts w:ascii="MS Mincho" w:eastAsia="MS Mincho" w:hAnsi="MS Mincho" w:cs="MS Mincho" w:hint="eastAsia"/>
          <w:color w:val="000000"/>
          <w:sz w:val="43"/>
          <w:szCs w:val="43"/>
          <w:lang w:eastAsia="de-CH"/>
        </w:rPr>
        <w:t>）相符，再一次指明主人性具體的性質；主這人性乃是新約經綸裏神聖生命的顯現</w:t>
      </w:r>
      <w:r w:rsidRPr="00A3244F">
        <w:rPr>
          <w:rFonts w:ascii="MS Mincho" w:eastAsia="MS Mincho" w:hAnsi="MS Mincho" w:cs="MS Mincho"/>
          <w:color w:val="000000"/>
          <w:sz w:val="43"/>
          <w:szCs w:val="43"/>
          <w:lang w:eastAsia="de-CH"/>
        </w:rPr>
        <w:t>。</w:t>
      </w:r>
    </w:p>
    <w:p w14:paraId="373E8A3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永遠的生</w:t>
      </w:r>
      <w:r w:rsidRPr="00A3244F">
        <w:rPr>
          <w:rFonts w:ascii="MS Mincho" w:eastAsia="MS Mincho" w:hAnsi="MS Mincho" w:cs="MS Mincho"/>
          <w:color w:val="E46044"/>
          <w:sz w:val="39"/>
          <w:szCs w:val="39"/>
          <w:lang w:eastAsia="de-CH"/>
        </w:rPr>
        <w:t>命</w:t>
      </w:r>
    </w:p>
    <w:p w14:paraId="75491D0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那已經顯現出來的生命，乃是永遠的生命。『永遠』一辭不僅是指時間上永遠長存，無窮無盡，也是指品質上</w:t>
      </w:r>
      <w:r w:rsidRPr="00A3244F">
        <w:rPr>
          <w:rFonts w:ascii="PMingLiU" w:eastAsia="PMingLiU" w:hAnsi="PMingLiU" w:cs="PMingLiU" w:hint="eastAsia"/>
          <w:color w:val="000000"/>
          <w:sz w:val="43"/>
          <w:szCs w:val="43"/>
          <w:lang w:eastAsia="de-CH"/>
        </w:rPr>
        <w:t>絕對完美完全，毫無短缺瑕疵。這樣的辭句著重神聖的生命，即永遠之神的生命，那永遠的性質。使徒看見過這永遠的生命，現在又作見證，並且將這生命傳與人。他們所經歷的不是任何道理，乃是神的兒子基督</w:t>
      </w:r>
      <w:r w:rsidRPr="00A3244F">
        <w:rPr>
          <w:rFonts w:ascii="MS Mincho" w:eastAsia="MS Mincho" w:hAnsi="MS Mincho" w:cs="MS Mincho" w:hint="eastAsia"/>
          <w:color w:val="000000"/>
          <w:sz w:val="43"/>
          <w:szCs w:val="43"/>
          <w:lang w:eastAsia="de-CH"/>
        </w:rPr>
        <w:t>這永遠的生命：並且他們的見證和傳講不是出於神學或聖經知識，乃是出於這樣一個實在的生命</w:t>
      </w:r>
      <w:r w:rsidRPr="00A3244F">
        <w:rPr>
          <w:rFonts w:ascii="MS Mincho" w:eastAsia="MS Mincho" w:hAnsi="MS Mincho" w:cs="MS Mincho"/>
          <w:color w:val="000000"/>
          <w:sz w:val="43"/>
          <w:szCs w:val="43"/>
          <w:lang w:eastAsia="de-CH"/>
        </w:rPr>
        <w:t>。</w:t>
      </w:r>
    </w:p>
    <w:p w14:paraId="10EC30A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我們已經指出，永遠的生命不僅在時間上是永遠的，在品質上也是永遠的。這生命在其範圍上也是永遠的。所以，永遠一辭指三件事：時間、空間和品質。就時間的元素</w:t>
      </w:r>
      <w:r w:rsidRPr="00A3244F">
        <w:rPr>
          <w:rFonts w:ascii="Batang" w:eastAsia="Batang" w:hAnsi="Batang" w:cs="Batang" w:hint="eastAsia"/>
          <w:color w:val="000000"/>
          <w:sz w:val="43"/>
          <w:szCs w:val="43"/>
          <w:lang w:eastAsia="de-CH"/>
        </w:rPr>
        <w:t>說，這生命要持續到永遠。就空間、範圍說，這生命是廣大、無限的。就品質說，永遠的生命是完美完全，毫無瑕疵短缺的。永遠生命的範圍或領域包含整個宇宙。永遠的生命是如此廣大，包括了整個生命的領域。凡在生命的領域裏的，都包含在這永遠的生命裏。然而，我們人的生命</w:t>
      </w:r>
      <w:r w:rsidRPr="00A3244F">
        <w:rPr>
          <w:rFonts w:ascii="MS Mincho" w:eastAsia="MS Mincho" w:hAnsi="MS Mincho" w:cs="MS Mincho" w:hint="eastAsia"/>
          <w:color w:val="000000"/>
          <w:sz w:val="43"/>
          <w:szCs w:val="43"/>
          <w:lang w:eastAsia="de-CH"/>
        </w:rPr>
        <w:t>卻非常不同。我們的生命不僅短暫，也很有限。但永遠的生命既非短暫，也非有限；反而在時間上是永遠長存的，在空間上是無限的。不僅如此，我們的生命有許多瑕疵短缺；但神聖的生命，永遠的生命，卻沒有瑕疵，也沒有短缺</w:t>
      </w:r>
      <w:r w:rsidRPr="00A3244F">
        <w:rPr>
          <w:rFonts w:ascii="MS Mincho" w:eastAsia="MS Mincho" w:hAnsi="MS Mincho" w:cs="MS Mincho"/>
          <w:color w:val="000000"/>
          <w:sz w:val="43"/>
          <w:szCs w:val="43"/>
          <w:lang w:eastAsia="de-CH"/>
        </w:rPr>
        <w:t>。</w:t>
      </w:r>
    </w:p>
    <w:p w14:paraId="501226E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不能毀壞</w:t>
      </w:r>
      <w:r w:rsidRPr="00A3244F">
        <w:rPr>
          <w:rFonts w:ascii="MS Mincho" w:eastAsia="MS Mincho" w:hAnsi="MS Mincho" w:cs="MS Mincho"/>
          <w:color w:val="E46044"/>
          <w:sz w:val="39"/>
          <w:szCs w:val="39"/>
          <w:lang w:eastAsia="de-CH"/>
        </w:rPr>
        <w:t>的</w:t>
      </w:r>
    </w:p>
    <w:p w14:paraId="636ADE9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永遠的生命是不能毀壞的生命。（來七</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。）這生命是一切都不能毀壞，都不能消除的。這是無窮盡的生命，是永遠、神聖、非受造的生命，也是經過死亡和陰間之試驗的復活生命。（徒二</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啟一</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。）撒但和他的跟從者以為，藉著將這生命釘十字架，已經把這生命了結了。宗教的首領也有類似的觀念。然而，釘十字架卻成了最好的機會，讓這生命繁增、繁殖。因為這生命是</w:t>
      </w:r>
      <w:r w:rsidRPr="00A3244F">
        <w:rPr>
          <w:rFonts w:ascii="MS Mincho" w:eastAsia="MS Mincho" w:hAnsi="MS Mincho" w:cs="MS Mincho" w:hint="eastAsia"/>
          <w:color w:val="000000"/>
          <w:sz w:val="43"/>
          <w:szCs w:val="43"/>
          <w:lang w:eastAsia="de-CH"/>
        </w:rPr>
        <w:lastRenderedPageBreak/>
        <w:t>不受限制的，所以</w:t>
      </w:r>
      <w:r w:rsidRPr="00A3244F">
        <w:rPr>
          <w:rFonts w:ascii="MS Gothic" w:eastAsia="MS Gothic" w:hAnsi="MS Gothic" w:cs="MS Gothic" w:hint="eastAsia"/>
          <w:color w:val="000000"/>
          <w:sz w:val="43"/>
          <w:szCs w:val="43"/>
          <w:lang w:eastAsia="de-CH"/>
        </w:rPr>
        <w:t>牠</w:t>
      </w:r>
      <w:r w:rsidRPr="00A3244F">
        <w:rPr>
          <w:rFonts w:ascii="PMingLiU" w:eastAsia="PMingLiU" w:hAnsi="PMingLiU" w:cs="PMingLiU" w:hint="eastAsia"/>
          <w:color w:val="000000"/>
          <w:sz w:val="43"/>
          <w:szCs w:val="43"/>
          <w:lang w:eastAsia="de-CH"/>
        </w:rPr>
        <w:t>絕不能被征服、折服或毀壞</w:t>
      </w:r>
      <w:r w:rsidRPr="00A3244F">
        <w:rPr>
          <w:rFonts w:ascii="MS Mincho" w:eastAsia="MS Mincho" w:hAnsi="MS Mincho" w:cs="MS Mincho"/>
          <w:color w:val="000000"/>
          <w:sz w:val="43"/>
          <w:szCs w:val="43"/>
          <w:lang w:eastAsia="de-CH"/>
        </w:rPr>
        <w:t>。</w:t>
      </w:r>
    </w:p>
    <w:p w14:paraId="15E9C73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神的生</w:t>
      </w:r>
      <w:r w:rsidRPr="00A3244F">
        <w:rPr>
          <w:rFonts w:ascii="MS Mincho" w:eastAsia="MS Mincho" w:hAnsi="MS Mincho" w:cs="MS Mincho"/>
          <w:color w:val="E46044"/>
          <w:sz w:val="39"/>
          <w:szCs w:val="39"/>
          <w:lang w:eastAsia="de-CH"/>
        </w:rPr>
        <w:t>命</w:t>
      </w:r>
    </w:p>
    <w:p w14:paraId="448CF8C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永遠的生命就是神的生命。（弗四</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，彼後一</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。）我們可以</w:t>
      </w:r>
      <w:r w:rsidRPr="00A3244F">
        <w:rPr>
          <w:rFonts w:ascii="Batang" w:eastAsia="Batang" w:hAnsi="Batang" w:cs="Batang" w:hint="eastAsia"/>
          <w:color w:val="000000"/>
          <w:sz w:val="43"/>
          <w:szCs w:val="43"/>
          <w:lang w:eastAsia="de-CH"/>
        </w:rPr>
        <w:t>說，這生命實際上就是神自己，連同神聖的愛和神聖的光</w:t>
      </w:r>
      <w:r w:rsidRPr="00A3244F">
        <w:rPr>
          <w:rFonts w:ascii="MS Mincho" w:eastAsia="MS Mincho" w:hAnsi="MS Mincho" w:cs="MS Mincho" w:hint="eastAsia"/>
          <w:color w:val="000000"/>
          <w:sz w:val="43"/>
          <w:szCs w:val="43"/>
          <w:lang w:eastAsia="de-CH"/>
        </w:rPr>
        <w:t>為</w:t>
      </w:r>
      <w:r w:rsidRPr="00A3244F">
        <w:rPr>
          <w:rFonts w:ascii="Batang" w:eastAsia="Batang" w:hAnsi="Batang" w:cs="Batang" w:hint="eastAsia"/>
          <w:color w:val="000000"/>
          <w:sz w:val="43"/>
          <w:szCs w:val="43"/>
          <w:lang w:eastAsia="de-CH"/>
        </w:rPr>
        <w:t>內容。</w:t>
      </w:r>
      <w:r w:rsidRPr="00A3244F">
        <w:rPr>
          <w:rFonts w:ascii="MS Mincho" w:eastAsia="MS Mincho" w:hAnsi="MS Mincho" w:cs="MS Mincho" w:hint="eastAsia"/>
          <w:color w:val="000000"/>
          <w:sz w:val="43"/>
          <w:szCs w:val="43"/>
          <w:lang w:eastAsia="de-CH"/>
        </w:rPr>
        <w:t>並且這生命是屬於神的靈，（羅八</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，）特別是當</w:t>
      </w:r>
      <w:r w:rsidRPr="00A3244F">
        <w:rPr>
          <w:rFonts w:ascii="MS Gothic" w:eastAsia="MS Gothic" w:hAnsi="MS Gothic" w:cs="MS Gothic" w:hint="eastAsia"/>
          <w:color w:val="000000"/>
          <w:sz w:val="43"/>
          <w:szCs w:val="43"/>
          <w:lang w:eastAsia="de-CH"/>
        </w:rPr>
        <w:t>牠成了我們的生命，給我們享受時</w:t>
      </w:r>
      <w:r w:rsidRPr="00A3244F">
        <w:rPr>
          <w:rFonts w:ascii="MS Mincho" w:eastAsia="MS Mincho" w:hAnsi="MS Mincho" w:cs="MS Mincho"/>
          <w:color w:val="000000"/>
          <w:sz w:val="43"/>
          <w:szCs w:val="43"/>
          <w:lang w:eastAsia="de-CH"/>
        </w:rPr>
        <w:t>。</w:t>
      </w:r>
    </w:p>
    <w:p w14:paraId="6F2FC12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神的兒</w:t>
      </w:r>
      <w:r w:rsidRPr="00A3244F">
        <w:rPr>
          <w:rFonts w:ascii="MS Mincho" w:eastAsia="MS Mincho" w:hAnsi="MS Mincho" w:cs="MS Mincho"/>
          <w:color w:val="E46044"/>
          <w:sz w:val="39"/>
          <w:szCs w:val="39"/>
          <w:lang w:eastAsia="de-CH"/>
        </w:rPr>
        <w:t>子</w:t>
      </w:r>
    </w:p>
    <w:p w14:paraId="1612DCF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永遠的生命也是神的兒子。這生命不僅僅是一件事物；這生命乃是一個人位。神聖的生命乃是神自己在</w:t>
      </w:r>
      <w:r w:rsidRPr="00A3244F">
        <w:rPr>
          <w:rFonts w:ascii="PMingLiU" w:eastAsia="PMingLiU" w:hAnsi="PMingLiU" w:cs="PMingLiU" w:hint="eastAsia"/>
          <w:color w:val="000000"/>
          <w:sz w:val="43"/>
          <w:szCs w:val="43"/>
          <w:lang w:eastAsia="de-CH"/>
        </w:rPr>
        <w:t>祂的兒子裏彰顯出來。約壹五章十二節說，『人有了神的兒子，就有生命。』在我們的經歷中，我們知道永遠的生命就是神的兒子自己</w:t>
      </w:r>
      <w:r w:rsidRPr="00A3244F">
        <w:rPr>
          <w:rFonts w:ascii="MS Mincho" w:eastAsia="MS Mincho" w:hAnsi="MS Mincho" w:cs="MS Mincho"/>
          <w:color w:val="000000"/>
          <w:sz w:val="43"/>
          <w:szCs w:val="43"/>
          <w:lang w:eastAsia="de-CH"/>
        </w:rPr>
        <w:t>。</w:t>
      </w:r>
    </w:p>
    <w:p w14:paraId="6CB41F9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在永遠裏與父同</w:t>
      </w:r>
      <w:r w:rsidRPr="00A3244F">
        <w:rPr>
          <w:rFonts w:ascii="MS Mincho" w:eastAsia="MS Mincho" w:hAnsi="MS Mincho" w:cs="MS Mincho"/>
          <w:color w:val="E46044"/>
          <w:sz w:val="39"/>
          <w:szCs w:val="39"/>
          <w:lang w:eastAsia="de-CH"/>
        </w:rPr>
        <w:t>在</w:t>
      </w:r>
    </w:p>
    <w:p w14:paraId="552CA33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約壹一章二節</w:t>
      </w:r>
      <w:r w:rsidRPr="00A3244F">
        <w:rPr>
          <w:rFonts w:ascii="Batang" w:eastAsia="Batang" w:hAnsi="Batang" w:cs="Batang" w:hint="eastAsia"/>
          <w:color w:val="000000"/>
          <w:sz w:val="43"/>
          <w:szCs w:val="43"/>
          <w:lang w:eastAsia="de-CH"/>
        </w:rPr>
        <w:t>說，永遠的生命原與父同在。『與</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同在，』原文含示在與父的聯結並交通裏生活行動。那是子的永遠生命，在永遠裏不僅與父同在，並且在與父的聯結並交通裏生活行動。這辭與約翰一章一至二節者同</w:t>
      </w:r>
      <w:r w:rsidRPr="00A3244F">
        <w:rPr>
          <w:rFonts w:ascii="MS Mincho" w:eastAsia="MS Mincho" w:hAnsi="MS Mincho" w:cs="MS Mincho"/>
          <w:color w:val="000000"/>
          <w:sz w:val="43"/>
          <w:szCs w:val="43"/>
          <w:lang w:eastAsia="de-CH"/>
        </w:rPr>
        <w:t>。</w:t>
      </w:r>
    </w:p>
    <w:p w14:paraId="2C7F752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父是永遠生命的源頭，子從父並同父顯現出來，成為永遠生命的彰顯，給父所揀選的人有分並享受</w:t>
      </w:r>
      <w:r w:rsidRPr="00A3244F">
        <w:rPr>
          <w:rFonts w:ascii="MS Mincho" w:eastAsia="MS Mincho" w:hAnsi="MS Mincho" w:cs="MS Mincho"/>
          <w:color w:val="000000"/>
          <w:sz w:val="43"/>
          <w:szCs w:val="43"/>
          <w:lang w:eastAsia="de-CH"/>
        </w:rPr>
        <w:t>。</w:t>
      </w:r>
    </w:p>
    <w:p w14:paraId="30BDA3F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我們該把永遠生命的這些方面，當作屬靈大餐中一道道的菜來享受，而不是想要分析。永遠的生命是神的生命，是神的兒子，且在永遠裏與父同在。這裏至少有四道菜給我們享受：神、神的兒子、父、永遠</w:t>
      </w:r>
      <w:r w:rsidRPr="00A3244F">
        <w:rPr>
          <w:rFonts w:ascii="MS Mincho" w:eastAsia="MS Mincho" w:hAnsi="MS Mincho" w:cs="MS Mincho"/>
          <w:color w:val="000000"/>
          <w:sz w:val="43"/>
          <w:szCs w:val="43"/>
          <w:lang w:eastAsia="de-CH"/>
        </w:rPr>
        <w:t>。</w:t>
      </w:r>
    </w:p>
    <w:p w14:paraId="76483C4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有人也許想知道，如何享受這一道道奇妙的菜。按照我的經</w:t>
      </w:r>
      <w:r w:rsidRPr="00A3244F">
        <w:rPr>
          <w:rFonts w:ascii="MS Gothic" w:eastAsia="MS Gothic" w:hAnsi="MS Gothic" w:cs="MS Gothic" w:hint="eastAsia"/>
          <w:color w:val="000000"/>
          <w:sz w:val="43"/>
          <w:szCs w:val="43"/>
          <w:lang w:eastAsia="de-CH"/>
        </w:rPr>
        <w:t>歷，享受這些菜最好的路，就是禱讀主的話。例如禱讀以弗所四章十八節『神的生命，』你禱讀的時候可以</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哦，神的生命！阿們！就在現在，我享受神，我享受</w:t>
      </w:r>
      <w:r w:rsidRPr="00A3244F">
        <w:rPr>
          <w:rFonts w:ascii="PMingLiU" w:eastAsia="PMingLiU" w:hAnsi="PMingLiU" w:cs="PMingLiU" w:hint="eastAsia"/>
          <w:color w:val="000000"/>
          <w:sz w:val="43"/>
          <w:szCs w:val="43"/>
          <w:lang w:eastAsia="de-CH"/>
        </w:rPr>
        <w:t>祂作我的生命。為著神，阿利路亞！為著生命，阿利路亞！為著神的生命，阿利路亞！為著享受神的生命，並為著享受神作生命，阿利路亞！</w:t>
      </w:r>
      <w:r w:rsidRPr="00A3244F">
        <w:rPr>
          <w:rFonts w:ascii="MS Mincho" w:eastAsia="MS Mincho" w:hAnsi="MS Mincho" w:cs="MS Mincho"/>
          <w:color w:val="000000"/>
          <w:sz w:val="43"/>
          <w:szCs w:val="43"/>
          <w:lang w:eastAsia="de-CH"/>
        </w:rPr>
        <w:t>』</w:t>
      </w:r>
    </w:p>
    <w:p w14:paraId="4C3D722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顯現與使徒</w:t>
      </w:r>
      <w:r w:rsidRPr="00A3244F">
        <w:rPr>
          <w:rFonts w:ascii="MS Mincho" w:eastAsia="MS Mincho" w:hAnsi="MS Mincho" w:cs="MS Mincho"/>
          <w:color w:val="E46044"/>
          <w:sz w:val="39"/>
          <w:szCs w:val="39"/>
          <w:lang w:eastAsia="de-CH"/>
        </w:rPr>
        <w:t>們</w:t>
      </w:r>
    </w:p>
    <w:p w14:paraId="6C51B78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w:t>
      </w:r>
      <w:r w:rsidRPr="00A3244F">
        <w:rPr>
          <w:rFonts w:ascii="Batang" w:eastAsia="Batang" w:hAnsi="Batang" w:cs="Batang" w:hint="eastAsia"/>
          <w:color w:val="000000"/>
          <w:sz w:val="43"/>
          <w:szCs w:val="43"/>
          <w:lang w:eastAsia="de-CH"/>
        </w:rPr>
        <w:t>說那原與父同在的生命已經顯現與使徒們。永遠生命的顯現包含將生命</w:t>
      </w:r>
      <w:r w:rsidRPr="00A3244F">
        <w:rPr>
          <w:rFonts w:ascii="PMingLiU" w:eastAsia="PMingLiU" w:hAnsi="PMingLiU" w:cs="PMingLiU" w:hint="eastAsia"/>
          <w:color w:val="000000"/>
          <w:sz w:val="43"/>
          <w:szCs w:val="43"/>
          <w:lang w:eastAsia="de-CH"/>
        </w:rPr>
        <w:t>啟示並分賜給人，為要把人帶進永遠的生命裏，帶進與父生命的聯結並交通裏</w:t>
      </w:r>
      <w:r w:rsidRPr="00A3244F">
        <w:rPr>
          <w:rFonts w:ascii="MS Mincho" w:eastAsia="MS Mincho" w:hAnsi="MS Mincho" w:cs="MS Mincho"/>
          <w:color w:val="000000"/>
          <w:sz w:val="43"/>
          <w:szCs w:val="43"/>
          <w:lang w:eastAsia="de-CH"/>
        </w:rPr>
        <w:t>。</w:t>
      </w:r>
    </w:p>
    <w:p w14:paraId="15FBBDE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從前所隱藏的，已經顯現與使徒們了。如今其中一位使徒約翰，將神聖的奧祕向我們開</w:t>
      </w:r>
      <w:r w:rsidRPr="00A3244F">
        <w:rPr>
          <w:rFonts w:ascii="PMingLiU" w:eastAsia="PMingLiU" w:hAnsi="PMingLiU" w:cs="PMingLiU" w:hint="eastAsia"/>
          <w:color w:val="000000"/>
          <w:sz w:val="43"/>
          <w:szCs w:val="43"/>
          <w:lang w:eastAsia="de-CH"/>
        </w:rPr>
        <w:t>啟</w:t>
      </w:r>
      <w:r w:rsidRPr="00A3244F">
        <w:rPr>
          <w:rFonts w:ascii="MS Mincho" w:eastAsia="MS Mincho" w:hAnsi="MS Mincho" w:cs="MS Mincho" w:hint="eastAsia"/>
          <w:color w:val="000000"/>
          <w:sz w:val="43"/>
          <w:szCs w:val="43"/>
          <w:lang w:eastAsia="de-CH"/>
        </w:rPr>
        <w:t>。我們若藉著</w:t>
      </w:r>
      <w:r w:rsidRPr="00A3244F">
        <w:rPr>
          <w:rFonts w:ascii="MS Gothic" w:eastAsia="MS Gothic" w:hAnsi="MS Gothic" w:cs="MS Gothic" w:hint="eastAsia"/>
          <w:color w:val="000000"/>
          <w:sz w:val="43"/>
          <w:szCs w:val="43"/>
          <w:lang w:eastAsia="de-CH"/>
        </w:rPr>
        <w:t>禱讀來喫主的話，就會得著永遠生命之顯現的益處</w:t>
      </w:r>
      <w:r w:rsidRPr="00A3244F">
        <w:rPr>
          <w:rFonts w:ascii="MS Mincho" w:eastAsia="MS Mincho" w:hAnsi="MS Mincho" w:cs="MS Mincho"/>
          <w:color w:val="000000"/>
          <w:sz w:val="43"/>
          <w:szCs w:val="43"/>
          <w:lang w:eastAsia="de-CH"/>
        </w:rPr>
        <w:t>。</w:t>
      </w:r>
    </w:p>
    <w:p w14:paraId="75B1B99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使徒們看見過，又作見證，且傳與信</w:t>
      </w:r>
      <w:r w:rsidRPr="00A3244F">
        <w:rPr>
          <w:rFonts w:ascii="MS Mincho" w:eastAsia="MS Mincho" w:hAnsi="MS Mincho" w:cs="MS Mincho"/>
          <w:color w:val="E46044"/>
          <w:sz w:val="39"/>
          <w:szCs w:val="39"/>
          <w:lang w:eastAsia="de-CH"/>
        </w:rPr>
        <w:t>徒</w:t>
      </w:r>
    </w:p>
    <w:p w14:paraId="3E2A7C5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使徒們看見過永遠的生命，就是那已經顯現出來的生命，然後作見證，且將這生命傳與信徒。他們所傳的，不是他們所聽見過、受過教導的一種神學或道理，乃是藉著他們實際的經</w:t>
      </w:r>
      <w:r w:rsidRPr="00A3244F">
        <w:rPr>
          <w:rFonts w:ascii="MS Gothic" w:eastAsia="MS Gothic" w:hAnsi="MS Gothic" w:cs="MS Gothic" w:hint="eastAsia"/>
          <w:color w:val="000000"/>
          <w:sz w:val="43"/>
          <w:szCs w:val="43"/>
          <w:lang w:eastAsia="de-CH"/>
        </w:rPr>
        <w:t>歷所看見過並作過見證的。這神聖的生命乃是一個人位，就是神的兒子這三一神的具體化身，作我們的生命</w:t>
      </w:r>
      <w:r w:rsidRPr="00A3244F">
        <w:rPr>
          <w:rFonts w:ascii="MS Mincho" w:eastAsia="MS Mincho" w:hAnsi="MS Mincho" w:cs="MS Mincho"/>
          <w:color w:val="000000"/>
          <w:sz w:val="43"/>
          <w:szCs w:val="43"/>
          <w:lang w:eastAsia="de-CH"/>
        </w:rPr>
        <w:t>。</w:t>
      </w:r>
    </w:p>
    <w:p w14:paraId="7EF0504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神所應許</w:t>
      </w:r>
      <w:r w:rsidRPr="00A3244F">
        <w:rPr>
          <w:rFonts w:ascii="MS Mincho" w:eastAsia="MS Mincho" w:hAnsi="MS Mincho" w:cs="MS Mincho"/>
          <w:color w:val="E46044"/>
          <w:sz w:val="39"/>
          <w:szCs w:val="39"/>
          <w:lang w:eastAsia="de-CH"/>
        </w:rPr>
        <w:t>的</w:t>
      </w:r>
    </w:p>
    <w:p w14:paraId="64454CC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永遠的生命是神所應許的。約壹二章二十五節</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祂所應許我們的，就是那永遠的生命。』約翰福音裏有永遠生命的應許，如在三章十五節，四章十四節和十章十節。</w:t>
      </w:r>
      <w:r w:rsidRPr="00A3244F">
        <w:rPr>
          <w:rFonts w:ascii="MS Mincho" w:eastAsia="MS Mincho" w:hAnsi="MS Mincho" w:cs="MS Mincho" w:hint="eastAsia"/>
          <w:color w:val="000000"/>
          <w:sz w:val="43"/>
          <w:szCs w:val="43"/>
          <w:lang w:eastAsia="de-CH"/>
        </w:rPr>
        <w:t>在提多一章二節，保羅</w:t>
      </w:r>
      <w:r w:rsidRPr="00A3244F">
        <w:rPr>
          <w:rFonts w:ascii="Batang" w:eastAsia="Batang" w:hAnsi="Batang" w:cs="Batang" w:hint="eastAsia"/>
          <w:color w:val="000000"/>
          <w:sz w:val="43"/>
          <w:szCs w:val="43"/>
          <w:lang w:eastAsia="de-CH"/>
        </w:rPr>
        <w:t>說到永遠生命的盼望，就是那不能說</w:t>
      </w:r>
      <w:r w:rsidRPr="00A3244F">
        <w:rPr>
          <w:rFonts w:ascii="MS Gothic" w:eastAsia="MS Gothic" w:hAnsi="MS Gothic" w:cs="MS Gothic" w:hint="eastAsia"/>
          <w:color w:val="000000"/>
          <w:sz w:val="43"/>
          <w:szCs w:val="43"/>
          <w:lang w:eastAsia="de-CH"/>
        </w:rPr>
        <w:t>謊的神，在歷世之前所應許的。這永遠生命的應許，必定是父在永遠裏向子所應許的。必定是在已過的永遠裏，父應許子要將</w:t>
      </w:r>
      <w:r w:rsidRPr="00A3244F">
        <w:rPr>
          <w:rFonts w:ascii="PMingLiU" w:eastAsia="PMingLiU" w:hAnsi="PMingLiU" w:cs="PMingLiU" w:hint="eastAsia"/>
          <w:color w:val="000000"/>
          <w:sz w:val="43"/>
          <w:szCs w:val="43"/>
          <w:lang w:eastAsia="de-CH"/>
        </w:rPr>
        <w:t>祂永遠的生命賜給信子的人</w:t>
      </w:r>
      <w:r w:rsidRPr="00A3244F">
        <w:rPr>
          <w:rFonts w:ascii="MS Mincho" w:eastAsia="MS Mincho" w:hAnsi="MS Mincho" w:cs="MS Mincho"/>
          <w:color w:val="000000"/>
          <w:sz w:val="43"/>
          <w:szCs w:val="43"/>
          <w:lang w:eastAsia="de-CH"/>
        </w:rPr>
        <w:t>。</w:t>
      </w:r>
    </w:p>
    <w:p w14:paraId="519F27C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藉著基督的死釋放出</w:t>
      </w:r>
      <w:r w:rsidRPr="00A3244F">
        <w:rPr>
          <w:rFonts w:ascii="MS Mincho" w:eastAsia="MS Mincho" w:hAnsi="MS Mincho" w:cs="MS Mincho"/>
          <w:color w:val="E46044"/>
          <w:sz w:val="39"/>
          <w:szCs w:val="39"/>
          <w:lang w:eastAsia="de-CH"/>
        </w:rPr>
        <w:t>來</w:t>
      </w:r>
    </w:p>
    <w:p w14:paraId="61C549E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永遠的生命不僅是所應許，且顯現出來的，也是藉著基督的死釋放出來的。（約三</w:t>
      </w:r>
      <w:r w:rsidRPr="00A3244F">
        <w:rPr>
          <w:rFonts w:ascii="Times New Roman" w:eastAsia="Times New Roman" w:hAnsi="Times New Roman" w:cs="Times New Roman"/>
          <w:color w:val="000000"/>
          <w:sz w:val="43"/>
          <w:szCs w:val="43"/>
          <w:lang w:eastAsia="de-CH"/>
        </w:rPr>
        <w:t>14~15</w:t>
      </w:r>
      <w:r w:rsidRPr="00A3244F">
        <w:rPr>
          <w:rFonts w:ascii="MS Mincho" w:eastAsia="MS Mincho" w:hAnsi="MS Mincho" w:cs="MS Mincho" w:hint="eastAsia"/>
          <w:color w:val="000000"/>
          <w:sz w:val="43"/>
          <w:szCs w:val="43"/>
          <w:lang w:eastAsia="de-CH"/>
        </w:rPr>
        <w:t>。）神聖的生命在基督裏是隱藏、受限制的，但藉著</w:t>
      </w:r>
      <w:r w:rsidRPr="00A3244F">
        <w:rPr>
          <w:rFonts w:ascii="PMingLiU" w:eastAsia="PMingLiU" w:hAnsi="PMingLiU" w:cs="PMingLiU" w:hint="eastAsia"/>
          <w:color w:val="000000"/>
          <w:sz w:val="43"/>
          <w:szCs w:val="43"/>
          <w:lang w:eastAsia="de-CH"/>
        </w:rPr>
        <w:t>祂的死，這神聖的生命從祂裏面釋放了出來</w:t>
      </w:r>
      <w:r w:rsidRPr="00A3244F">
        <w:rPr>
          <w:rFonts w:ascii="MS Mincho" w:eastAsia="MS Mincho" w:hAnsi="MS Mincho" w:cs="MS Mincho"/>
          <w:color w:val="000000"/>
          <w:sz w:val="43"/>
          <w:szCs w:val="43"/>
          <w:lang w:eastAsia="de-CH"/>
        </w:rPr>
        <w:t>。</w:t>
      </w:r>
    </w:p>
    <w:p w14:paraId="68B098C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藉著基督的復活分賜給信</w:t>
      </w:r>
      <w:r w:rsidRPr="00A3244F">
        <w:rPr>
          <w:rFonts w:ascii="MS Mincho" w:eastAsia="MS Mincho" w:hAnsi="MS Mincho" w:cs="MS Mincho"/>
          <w:color w:val="E46044"/>
          <w:sz w:val="39"/>
          <w:szCs w:val="39"/>
          <w:lang w:eastAsia="de-CH"/>
        </w:rPr>
        <w:t>徒</w:t>
      </w:r>
    </w:p>
    <w:p w14:paraId="59E2DCA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那藉著基督的死從</w:t>
      </w:r>
      <w:r w:rsidRPr="00A3244F">
        <w:rPr>
          <w:rFonts w:ascii="PMingLiU" w:eastAsia="PMingLiU" w:hAnsi="PMingLiU" w:cs="PMingLiU" w:hint="eastAsia"/>
          <w:color w:val="000000"/>
          <w:sz w:val="43"/>
          <w:szCs w:val="43"/>
          <w:lang w:eastAsia="de-CH"/>
        </w:rPr>
        <w:t>祂裏面釋放出來的永遠生命，已經藉著祂的復活，分賜到信徒裏面。彼前一章三節論到這事說，『我</w:t>
      </w:r>
      <w:r w:rsidRPr="00A3244F">
        <w:rPr>
          <w:rFonts w:ascii="MS Mincho" w:eastAsia="MS Mincho" w:hAnsi="MS Mincho" w:cs="MS Mincho" w:hint="eastAsia"/>
          <w:color w:val="000000"/>
          <w:sz w:val="43"/>
          <w:szCs w:val="43"/>
          <w:lang w:eastAsia="de-CH"/>
        </w:rPr>
        <w:t>們主耶</w:t>
      </w:r>
      <w:r w:rsidRPr="00A3244F">
        <w:rPr>
          <w:rFonts w:ascii="MS Gothic" w:eastAsia="MS Gothic" w:hAnsi="MS Gothic" w:cs="MS Gothic" w:hint="eastAsia"/>
          <w:color w:val="000000"/>
          <w:sz w:val="43"/>
          <w:szCs w:val="43"/>
          <w:lang w:eastAsia="de-CH"/>
        </w:rPr>
        <w:t>穌基督的神與父是當受頌讚的，</w:t>
      </w:r>
      <w:r w:rsidRPr="00A3244F">
        <w:rPr>
          <w:rFonts w:ascii="PMingLiU" w:eastAsia="PMingLiU" w:hAnsi="PMingLiU" w:cs="PMingLiU" w:hint="eastAsia"/>
          <w:color w:val="000000"/>
          <w:sz w:val="43"/>
          <w:szCs w:val="43"/>
          <w:lang w:eastAsia="de-CH"/>
        </w:rPr>
        <w:t>祂曾照自己的大憐憫，藉耶穌基督從死人中復活，重生了我們，使我們有活的盼望。</w:t>
      </w:r>
      <w:r w:rsidRPr="00A3244F">
        <w:rPr>
          <w:rFonts w:ascii="MS Mincho" w:eastAsia="MS Mincho" w:hAnsi="MS Mincho" w:cs="MS Mincho"/>
          <w:color w:val="000000"/>
          <w:sz w:val="43"/>
          <w:szCs w:val="43"/>
          <w:lang w:eastAsia="de-CH"/>
        </w:rPr>
        <w:t>』</w:t>
      </w:r>
    </w:p>
    <w:p w14:paraId="6F38710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為信徒藉著信入子所得</w:t>
      </w:r>
      <w:r w:rsidRPr="00A3244F">
        <w:rPr>
          <w:rFonts w:ascii="MS Mincho" w:eastAsia="MS Mincho" w:hAnsi="MS Mincho" w:cs="MS Mincho"/>
          <w:color w:val="E46044"/>
          <w:sz w:val="39"/>
          <w:szCs w:val="39"/>
          <w:lang w:eastAsia="de-CH"/>
        </w:rPr>
        <w:t>著</w:t>
      </w:r>
    </w:p>
    <w:p w14:paraId="6355CCE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那藉著基督的死釋放出來，又藉著</w:t>
      </w:r>
      <w:r w:rsidRPr="00A3244F">
        <w:rPr>
          <w:rFonts w:ascii="PMingLiU" w:eastAsia="PMingLiU" w:hAnsi="PMingLiU" w:cs="PMingLiU" w:hint="eastAsia"/>
          <w:color w:val="000000"/>
          <w:sz w:val="43"/>
          <w:szCs w:val="43"/>
          <w:lang w:eastAsia="de-CH"/>
        </w:rPr>
        <w:t>祂的復活分賜給人的永遠生命，已經為信徒藉著信入子所得著。按照約翰三章十五至十六節、三十六節，凡信入子的就有永遠的生命</w:t>
      </w:r>
      <w:r w:rsidRPr="00A3244F">
        <w:rPr>
          <w:rFonts w:ascii="MS Mincho" w:eastAsia="MS Mincho" w:hAnsi="MS Mincho" w:cs="MS Mincho"/>
          <w:color w:val="000000"/>
          <w:sz w:val="43"/>
          <w:szCs w:val="43"/>
          <w:lang w:eastAsia="de-CH"/>
        </w:rPr>
        <w:t>。</w:t>
      </w:r>
    </w:p>
    <w:p w14:paraId="6DA270F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成了信徒的生</w:t>
      </w:r>
      <w:r w:rsidRPr="00A3244F">
        <w:rPr>
          <w:rFonts w:ascii="MS Mincho" w:eastAsia="MS Mincho" w:hAnsi="MS Mincho" w:cs="MS Mincho"/>
          <w:color w:val="E46044"/>
          <w:sz w:val="39"/>
          <w:szCs w:val="39"/>
          <w:lang w:eastAsia="de-CH"/>
        </w:rPr>
        <w:t>命</w:t>
      </w:r>
    </w:p>
    <w:p w14:paraId="0BD5872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信徒得著永遠的生命之後，這生命就成了他們的生命。（西三</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。）這是神救恩的目的，就是使</w:t>
      </w:r>
      <w:r w:rsidRPr="00A3244F">
        <w:rPr>
          <w:rFonts w:ascii="PMingLiU" w:eastAsia="PMingLiU" w:hAnsi="PMingLiU" w:cs="PMingLiU" w:hint="eastAsia"/>
          <w:color w:val="000000"/>
          <w:sz w:val="43"/>
          <w:szCs w:val="43"/>
          <w:lang w:eastAsia="de-CH"/>
        </w:rPr>
        <w:t>祂的生命成為我們的生命，叫我們可以成為祂的兒女，有分於祂神聖的性質，好享受祂一切的所是，並過一種彰顯祂的生活</w:t>
      </w:r>
      <w:r w:rsidRPr="00A3244F">
        <w:rPr>
          <w:rFonts w:ascii="MS Mincho" w:eastAsia="MS Mincho" w:hAnsi="MS Mincho" w:cs="MS Mincho"/>
          <w:color w:val="000000"/>
          <w:sz w:val="43"/>
          <w:szCs w:val="43"/>
          <w:lang w:eastAsia="de-CH"/>
        </w:rPr>
        <w:t>。</w:t>
      </w:r>
    </w:p>
    <w:p w14:paraId="19AEDD1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信徒藉永遠的生命得救，並在這生命中作</w:t>
      </w:r>
      <w:r w:rsidRPr="00A3244F">
        <w:rPr>
          <w:rFonts w:ascii="MS Mincho" w:eastAsia="MS Mincho" w:hAnsi="MS Mincho" w:cs="MS Mincho"/>
          <w:color w:val="E46044"/>
          <w:sz w:val="39"/>
          <w:szCs w:val="39"/>
          <w:lang w:eastAsia="de-CH"/>
        </w:rPr>
        <w:t>王</w:t>
      </w:r>
    </w:p>
    <w:p w14:paraId="6464100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保羅在羅馬五章十節</w:t>
      </w:r>
      <w:r w:rsidRPr="00A3244F">
        <w:rPr>
          <w:rFonts w:ascii="Batang" w:eastAsia="Batang" w:hAnsi="Batang" w:cs="Batang" w:hint="eastAsia"/>
          <w:color w:val="000000"/>
          <w:sz w:val="43"/>
          <w:szCs w:val="43"/>
          <w:lang w:eastAsia="de-CH"/>
        </w:rPr>
        <w:t>說，『因</w:t>
      </w:r>
      <w:r w:rsidRPr="00A3244F">
        <w:rPr>
          <w:rFonts w:ascii="MS Mincho" w:eastAsia="MS Mincho" w:hAnsi="MS Mincho" w:cs="MS Mincho" w:hint="eastAsia"/>
          <w:color w:val="000000"/>
          <w:sz w:val="43"/>
          <w:szCs w:val="43"/>
          <w:lang w:eastAsia="de-CH"/>
        </w:rPr>
        <w:t>為我們作仇敵的時候，且藉著神兒子的死得與神和好，既已和好，就更要在</w:t>
      </w:r>
      <w:r w:rsidRPr="00A3244F">
        <w:rPr>
          <w:rFonts w:ascii="PMingLiU" w:eastAsia="PMingLiU" w:hAnsi="PMingLiU" w:cs="PMingLiU" w:hint="eastAsia"/>
          <w:color w:val="000000"/>
          <w:sz w:val="43"/>
          <w:szCs w:val="43"/>
          <w:lang w:eastAsia="de-CH"/>
        </w:rPr>
        <w:t>祂的生命裏得救了。』藉著基督得與神和好，這事已經成就了；但在祂的生命裏，從這麼多消極的事物得救，仍然是天天的事。一天過一天，我們可以在永遠的生命裏得救</w:t>
      </w:r>
      <w:r w:rsidRPr="00A3244F">
        <w:rPr>
          <w:rFonts w:ascii="MS Mincho" w:eastAsia="MS Mincho" w:hAnsi="MS Mincho" w:cs="MS Mincho"/>
          <w:color w:val="000000"/>
          <w:sz w:val="43"/>
          <w:szCs w:val="43"/>
          <w:lang w:eastAsia="de-CH"/>
        </w:rPr>
        <w:t>。</w:t>
      </w:r>
    </w:p>
    <w:p w14:paraId="6DC876A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保羅在羅馬五章十七節接著</w:t>
      </w:r>
      <w:r w:rsidRPr="00A3244F">
        <w:rPr>
          <w:rFonts w:ascii="Batang" w:eastAsia="Batang" w:hAnsi="Batang" w:cs="Batang" w:hint="eastAsia"/>
          <w:color w:val="000000"/>
          <w:sz w:val="43"/>
          <w:szCs w:val="43"/>
          <w:lang w:eastAsia="de-CH"/>
        </w:rPr>
        <w:t>說，『若因一人的過犯，死就藉著這一人作了王，那些受洋溢之恩，</w:t>
      </w:r>
      <w:r w:rsidRPr="00A3244F">
        <w:rPr>
          <w:rFonts w:ascii="MS Mincho" w:eastAsia="MS Mincho" w:hAnsi="MS Mincho" w:cs="MS Mincho" w:hint="eastAsia"/>
          <w:color w:val="000000"/>
          <w:sz w:val="43"/>
          <w:szCs w:val="43"/>
          <w:lang w:eastAsia="de-CH"/>
        </w:rPr>
        <w:t>並洋溢之義恩賜的，就更要藉著耶</w:t>
      </w:r>
      <w:r w:rsidRPr="00A3244F">
        <w:rPr>
          <w:rFonts w:ascii="MS Gothic" w:eastAsia="MS Gothic" w:hAnsi="MS Gothic" w:cs="MS Gothic" w:hint="eastAsia"/>
          <w:color w:val="000000"/>
          <w:sz w:val="43"/>
          <w:szCs w:val="43"/>
          <w:lang w:eastAsia="de-CH"/>
        </w:rPr>
        <w:t>穌基督一人，在生命中作王了。』我們裏面既有神聖的生命，就可以藉這生命得救，也在這生命中作王。我們能彀在神聖的生命中作王，管治一</w:t>
      </w:r>
      <w:r w:rsidRPr="00A3244F">
        <w:rPr>
          <w:rFonts w:ascii="MS Mincho" w:eastAsia="MS Mincho" w:hAnsi="MS Mincho" w:cs="MS Mincho" w:hint="eastAsia"/>
          <w:color w:val="000000"/>
          <w:sz w:val="43"/>
          <w:szCs w:val="43"/>
          <w:lang w:eastAsia="de-CH"/>
        </w:rPr>
        <w:t>切消極的事物。比方</w:t>
      </w:r>
      <w:r w:rsidRPr="00A3244F">
        <w:rPr>
          <w:rFonts w:ascii="Batang" w:eastAsia="Batang" w:hAnsi="Batang" w:cs="Batang" w:hint="eastAsia"/>
          <w:color w:val="000000"/>
          <w:sz w:val="43"/>
          <w:szCs w:val="43"/>
          <w:lang w:eastAsia="de-CH"/>
        </w:rPr>
        <w:t>說，要管治我們的脾氣可能</w:t>
      </w:r>
      <w:r w:rsidRPr="00A3244F">
        <w:rPr>
          <w:rFonts w:ascii="MS Mincho" w:eastAsia="MS Mincho" w:hAnsi="MS Mincho" w:cs="MS Mincho" w:hint="eastAsia"/>
          <w:color w:val="000000"/>
          <w:sz w:val="43"/>
          <w:szCs w:val="43"/>
          <w:lang w:eastAsia="de-CH"/>
        </w:rPr>
        <w:t>很難。我們許多人會</w:t>
      </w:r>
      <w:r w:rsidRPr="00A3244F">
        <w:rPr>
          <w:rFonts w:ascii="Batang" w:eastAsia="Batang" w:hAnsi="Batang" w:cs="Batang" w:hint="eastAsia"/>
          <w:color w:val="000000"/>
          <w:sz w:val="43"/>
          <w:szCs w:val="43"/>
          <w:lang w:eastAsia="de-CH"/>
        </w:rPr>
        <w:t>說，『我不像王那樣管治我的脾氣，倒是我的脾氣一直在管治我。』許多聖徒無法管治他們的脾氣，原因乃是他們沒有享受永遠的生命。不要痛下決心，立志從現在起</w:t>
      </w:r>
      <w:r w:rsidRPr="00A3244F">
        <w:rPr>
          <w:rFonts w:ascii="PMingLiU" w:eastAsia="PMingLiU" w:hAnsi="PMingLiU" w:cs="PMingLiU" w:hint="eastAsia"/>
          <w:color w:val="000000"/>
          <w:sz w:val="43"/>
          <w:szCs w:val="43"/>
          <w:lang w:eastAsia="de-CH"/>
        </w:rPr>
        <w:t>絕不發脾氣。那是行不通的。反而要忘掉你的脾氣，並享受這生命作筵席。我願鼓勵你把呼求主名和禱讀主話調在一起。你若這樣作，就會享受主。你享受祂，祂就要成為作王管治一切消極事物的那一位。然後祂在你裏面作王時，你就在祂的作王裏作王。這是在生命中作王管治脾氣正確的路</w:t>
      </w:r>
      <w:r w:rsidRPr="00A3244F">
        <w:rPr>
          <w:rFonts w:ascii="MS Mincho" w:eastAsia="MS Mincho" w:hAnsi="MS Mincho" w:cs="MS Mincho"/>
          <w:color w:val="000000"/>
          <w:sz w:val="43"/>
          <w:szCs w:val="43"/>
          <w:lang w:eastAsia="de-CH"/>
        </w:rPr>
        <w:t>。</w:t>
      </w:r>
    </w:p>
    <w:p w14:paraId="3E7C936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lastRenderedPageBreak/>
        <w:t>你單單學習聖經的道理和教訓，無法管制脾氣。有人</w:t>
      </w:r>
      <w:r w:rsidRPr="00A3244F">
        <w:rPr>
          <w:rFonts w:ascii="MS Mincho" w:eastAsia="MS Mincho" w:hAnsi="MS Mincho" w:cs="MS Mincho" w:hint="eastAsia"/>
          <w:color w:val="000000"/>
          <w:sz w:val="43"/>
          <w:szCs w:val="43"/>
          <w:lang w:eastAsia="de-CH"/>
        </w:rPr>
        <w:t>聽到這話可能會</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你忽視聖經的道理，高舉呼求主名並喫主的話。照你所</w:t>
      </w:r>
      <w:r w:rsidRPr="00A3244F">
        <w:rPr>
          <w:rFonts w:ascii="Batang" w:eastAsia="Batang" w:hAnsi="Batang" w:cs="Batang" w:hint="eastAsia"/>
          <w:color w:val="000000"/>
          <w:sz w:val="43"/>
          <w:szCs w:val="43"/>
          <w:lang w:eastAsia="de-CH"/>
        </w:rPr>
        <w:t>說，我們這樣呼求，這樣喫，就能成</w:t>
      </w:r>
      <w:r w:rsidRPr="00A3244F">
        <w:rPr>
          <w:rFonts w:ascii="MS Mincho" w:eastAsia="MS Mincho" w:hAnsi="MS Mincho" w:cs="MS Mincho" w:hint="eastAsia"/>
          <w:color w:val="000000"/>
          <w:sz w:val="43"/>
          <w:szCs w:val="43"/>
          <w:lang w:eastAsia="de-CH"/>
        </w:rPr>
        <w:t>為得勝者。』我的回答乃是要問這些人，他們得了多少道理和教訓的</w:t>
      </w:r>
      <w:r w:rsidRPr="00A3244F">
        <w:rPr>
          <w:rFonts w:ascii="MS Gothic" w:eastAsia="MS Gothic" w:hAnsi="MS Gothic" w:cs="MS Gothic" w:hint="eastAsia"/>
          <w:color w:val="000000"/>
          <w:sz w:val="43"/>
          <w:szCs w:val="43"/>
          <w:lang w:eastAsia="de-CH"/>
        </w:rPr>
        <w:t>幫助，勝過自己的脾氣。許多認識聖經道理的人，還是一再的發脾氣</w:t>
      </w:r>
      <w:r w:rsidRPr="00A3244F">
        <w:rPr>
          <w:rFonts w:ascii="MS Mincho" w:eastAsia="MS Mincho" w:hAnsi="MS Mincho" w:cs="MS Mincho"/>
          <w:color w:val="000000"/>
          <w:sz w:val="43"/>
          <w:szCs w:val="43"/>
          <w:lang w:eastAsia="de-CH"/>
        </w:rPr>
        <w:t>。</w:t>
      </w:r>
    </w:p>
    <w:p w14:paraId="4C307D4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我要請</w:t>
      </w:r>
      <w:r w:rsidRPr="00A3244F">
        <w:rPr>
          <w:rFonts w:ascii="MS Gothic" w:eastAsia="MS Gothic" w:hAnsi="MS Gothic" w:cs="MS Gothic" w:hint="eastAsia"/>
          <w:color w:val="000000"/>
          <w:sz w:val="43"/>
          <w:szCs w:val="43"/>
          <w:lang w:eastAsia="de-CH"/>
        </w:rPr>
        <w:t>你們看看今天許多基督徒中間的光景。他們可能不缺道理或聖經知識，但他們缺少呼求主名，以及喫主的話。我們能作見證，我們藉著呼求主名得救，並藉著喫主的話得滋養</w:t>
      </w:r>
      <w:r w:rsidRPr="00A3244F">
        <w:rPr>
          <w:rFonts w:ascii="MS Mincho" w:eastAsia="MS Mincho" w:hAnsi="MS Mincho" w:cs="MS Mincho"/>
          <w:color w:val="000000"/>
          <w:sz w:val="43"/>
          <w:szCs w:val="43"/>
          <w:lang w:eastAsia="de-CH"/>
        </w:rPr>
        <w:t>。</w:t>
      </w:r>
    </w:p>
    <w:p w14:paraId="7B4243C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w:t>
      </w:r>
      <w:r w:rsidRPr="00A3244F">
        <w:rPr>
          <w:rFonts w:ascii="MS Gothic" w:eastAsia="MS Gothic" w:hAnsi="MS Gothic" w:cs="MS Gothic" w:hint="eastAsia"/>
          <w:color w:val="000000"/>
          <w:sz w:val="43"/>
          <w:szCs w:val="43"/>
          <w:lang w:eastAsia="de-CH"/>
        </w:rPr>
        <w:t>你受試誘要發脾氣時，你要呼求主的名，對</w:t>
      </w:r>
      <w:r w:rsidRPr="00A3244F">
        <w:rPr>
          <w:rFonts w:ascii="PMingLiU" w:eastAsia="PMingLiU" w:hAnsi="PMingLiU" w:cs="PMingLiU" w:hint="eastAsia"/>
          <w:color w:val="000000"/>
          <w:sz w:val="43"/>
          <w:szCs w:val="43"/>
          <w:lang w:eastAsia="de-CH"/>
        </w:rPr>
        <w:t>祂說，『主耶穌阿，拯救我不發脾氣！』最好是在你受試誘要發脾氣以前，就呼求主名並禱讀主話</w:t>
      </w:r>
      <w:r w:rsidRPr="00A3244F">
        <w:rPr>
          <w:rFonts w:ascii="MS Mincho" w:eastAsia="MS Mincho" w:hAnsi="MS Mincho" w:cs="MS Mincho" w:hint="eastAsia"/>
          <w:color w:val="000000"/>
          <w:sz w:val="43"/>
          <w:szCs w:val="43"/>
          <w:lang w:eastAsia="de-CH"/>
        </w:rPr>
        <w:t>。</w:t>
      </w:r>
      <w:r w:rsidRPr="00A3244F">
        <w:rPr>
          <w:rFonts w:ascii="MS Gothic" w:eastAsia="MS Gothic" w:hAnsi="MS Gothic" w:cs="MS Gothic" w:hint="eastAsia"/>
          <w:color w:val="000000"/>
          <w:sz w:val="43"/>
          <w:szCs w:val="43"/>
          <w:lang w:eastAsia="de-CH"/>
        </w:rPr>
        <w:t>你若藉著禱讀主話得著滋養，你裏面的永遠生命就會作王，管治消極的事物。許多時候，這甚至會保守你的脾氣不被挑動。當你經歷永遠的生命在你裏面作王時，你的脾氣就被治死了</w:t>
      </w:r>
      <w:r w:rsidRPr="00A3244F">
        <w:rPr>
          <w:rFonts w:ascii="MS Mincho" w:eastAsia="MS Mincho" w:hAnsi="MS Mincho" w:cs="MS Mincho"/>
          <w:color w:val="000000"/>
          <w:sz w:val="43"/>
          <w:szCs w:val="43"/>
          <w:lang w:eastAsia="de-CH"/>
        </w:rPr>
        <w:t>。</w:t>
      </w:r>
    </w:p>
    <w:p w14:paraId="38305F8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信徒持定永遠的生</w:t>
      </w:r>
      <w:r w:rsidRPr="00A3244F">
        <w:rPr>
          <w:rFonts w:ascii="MS Mincho" w:eastAsia="MS Mincho" w:hAnsi="MS Mincho" w:cs="MS Mincho"/>
          <w:color w:val="E46044"/>
          <w:sz w:val="39"/>
          <w:szCs w:val="39"/>
          <w:lang w:eastAsia="de-CH"/>
        </w:rPr>
        <w:t>命</w:t>
      </w:r>
    </w:p>
    <w:p w14:paraId="32CE67B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我們信徒該持定永遠的生命。保羅在提前六章十二節囑咐我們，要『持定永遠的生命；</w:t>
      </w:r>
      <w:r w:rsidRPr="00A3244F">
        <w:rPr>
          <w:rFonts w:ascii="MS Gothic" w:eastAsia="MS Gothic" w:hAnsi="MS Gothic" w:cs="MS Gothic" w:hint="eastAsia"/>
          <w:color w:val="000000"/>
          <w:sz w:val="43"/>
          <w:szCs w:val="43"/>
          <w:lang w:eastAsia="de-CH"/>
        </w:rPr>
        <w:t>你已蒙召進入這永遠的生命。』在提前六章十九節，他力勸我們『持定那真實的生命。』這生命就是永</w:t>
      </w:r>
      <w:r w:rsidRPr="00A3244F">
        <w:rPr>
          <w:rFonts w:ascii="MS Gothic" w:eastAsia="MS Gothic" w:hAnsi="MS Gothic" w:cs="MS Gothic" w:hint="eastAsia"/>
          <w:color w:val="000000"/>
          <w:sz w:val="43"/>
          <w:szCs w:val="43"/>
          <w:lang w:eastAsia="de-CH"/>
        </w:rPr>
        <w:lastRenderedPageBreak/>
        <w:t>遠的生命。持定永遠的生命，意思就是在每一事上</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在我們的日常生活、我們的職事和我們的工作上</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我們都需要使自己聯於神聖的生命，並將神聖的生命應用到</w:t>
      </w:r>
      <w:r w:rsidRPr="00A3244F">
        <w:rPr>
          <w:rFonts w:ascii="MS Gothic" w:eastAsia="MS Gothic" w:hAnsi="MS Gothic" w:cs="MS Gothic" w:hint="eastAsia"/>
          <w:color w:val="000000"/>
          <w:sz w:val="43"/>
          <w:szCs w:val="43"/>
          <w:lang w:eastAsia="de-CH"/>
        </w:rPr>
        <w:t>每個情況中，而不信靠我們人的生命</w:t>
      </w:r>
      <w:r w:rsidRPr="00A3244F">
        <w:rPr>
          <w:rFonts w:ascii="MS Mincho" w:eastAsia="MS Mincho" w:hAnsi="MS Mincho" w:cs="MS Mincho"/>
          <w:color w:val="000000"/>
          <w:sz w:val="43"/>
          <w:szCs w:val="43"/>
          <w:lang w:eastAsia="de-CH"/>
        </w:rPr>
        <w:t>。</w:t>
      </w:r>
    </w:p>
    <w:p w14:paraId="336E640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信徒在國度的實現裏承受永遠的生</w:t>
      </w:r>
      <w:r w:rsidRPr="00A3244F">
        <w:rPr>
          <w:rFonts w:ascii="MS Mincho" w:eastAsia="MS Mincho" w:hAnsi="MS Mincho" w:cs="MS Mincho"/>
          <w:color w:val="E46044"/>
          <w:sz w:val="39"/>
          <w:szCs w:val="39"/>
          <w:lang w:eastAsia="de-CH"/>
        </w:rPr>
        <w:t>命</w:t>
      </w:r>
    </w:p>
    <w:p w14:paraId="2D00140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在馬太十九章二十九節，主耶</w:t>
      </w:r>
      <w:r w:rsidRPr="00A3244F">
        <w:rPr>
          <w:rFonts w:ascii="MS Gothic" w:eastAsia="MS Gothic" w:hAnsi="MS Gothic" w:cs="MS Gothic" w:hint="eastAsia"/>
          <w:color w:val="000000"/>
          <w:sz w:val="43"/>
          <w:szCs w:val="43"/>
          <w:lang w:eastAsia="de-CH"/>
        </w:rPr>
        <w:t>穌</w:t>
      </w:r>
      <w:r w:rsidRPr="00A3244F">
        <w:rPr>
          <w:rFonts w:ascii="Batang" w:eastAsia="Batang" w:hAnsi="Batang" w:cs="Batang" w:hint="eastAsia"/>
          <w:color w:val="000000"/>
          <w:sz w:val="43"/>
          <w:szCs w:val="43"/>
          <w:lang w:eastAsia="de-CH"/>
        </w:rPr>
        <w:t>說到承受永遠的生命。承受永遠的生命，乃是在來世諸天之國的實現裏，得著神聖生命的享受</w:t>
      </w:r>
      <w:r w:rsidRPr="00A3244F">
        <w:rPr>
          <w:rFonts w:ascii="MS Mincho" w:eastAsia="MS Mincho" w:hAnsi="MS Mincho" w:cs="MS Mincho" w:hint="eastAsia"/>
          <w:color w:val="000000"/>
          <w:sz w:val="43"/>
          <w:szCs w:val="43"/>
          <w:lang w:eastAsia="de-CH"/>
        </w:rPr>
        <w:t>為賞賜。有些得著了永遠生命的信徒，多多少少享受這生命，然而他們沒有享受到正確的程度。結果，當主耶</w:t>
      </w:r>
      <w:r w:rsidRPr="00A3244F">
        <w:rPr>
          <w:rFonts w:ascii="MS Gothic" w:eastAsia="MS Gothic" w:hAnsi="MS Gothic" w:cs="MS Gothic" w:hint="eastAsia"/>
          <w:color w:val="000000"/>
          <w:sz w:val="43"/>
          <w:szCs w:val="43"/>
          <w:lang w:eastAsia="de-CH"/>
        </w:rPr>
        <w:t>穌在國度的實現回來時，他們就會失去千年國的享受。在要來的國度裏失去神聖生命的享受，就是在那個時代失去永遠生命的享受</w:t>
      </w:r>
      <w:r w:rsidRPr="00A3244F">
        <w:rPr>
          <w:rFonts w:ascii="MS Mincho" w:eastAsia="MS Mincho" w:hAnsi="MS Mincho" w:cs="MS Mincho"/>
          <w:color w:val="000000"/>
          <w:sz w:val="43"/>
          <w:szCs w:val="43"/>
          <w:lang w:eastAsia="de-CH"/>
        </w:rPr>
        <w:t>。</w:t>
      </w:r>
    </w:p>
    <w:p w14:paraId="770CD57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信徒在永世裏完滿的享受永遠的生</w:t>
      </w:r>
      <w:r w:rsidRPr="00A3244F">
        <w:rPr>
          <w:rFonts w:ascii="MS Mincho" w:eastAsia="MS Mincho" w:hAnsi="MS Mincho" w:cs="MS Mincho"/>
          <w:color w:val="E46044"/>
          <w:sz w:val="39"/>
          <w:szCs w:val="39"/>
          <w:lang w:eastAsia="de-CH"/>
        </w:rPr>
        <w:t>命</w:t>
      </w:r>
    </w:p>
    <w:p w14:paraId="4266F5C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在永世裏，所有的信徒都要完滿的享受永遠的生命。按照</w:t>
      </w:r>
      <w:r w:rsidRPr="00A3244F">
        <w:rPr>
          <w:rFonts w:ascii="PMingLiU" w:eastAsia="PMingLiU" w:hAnsi="PMingLiU" w:cs="PMingLiU" w:hint="eastAsia"/>
          <w:color w:val="000000"/>
          <w:sz w:val="43"/>
          <w:szCs w:val="43"/>
          <w:lang w:eastAsia="de-CH"/>
        </w:rPr>
        <w:t>啟示錄二十二章一、二節，在新耶路撒冷裏，所有的信徒都要享受神聖的生命，作湧流的河與生長的樹。河與樹都是給我們永遠享受的。我們要享受這神聖的生命，直到永遠。（啟二二</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19</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02F087C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永遠的生命關係到今世、來世的國度、以及永世。在今世我們得著永遠的生命並活永遠的生命</w:t>
      </w:r>
      <w:r w:rsidRPr="00A3244F">
        <w:rPr>
          <w:rFonts w:ascii="MS Mincho" w:eastAsia="MS Mincho" w:hAnsi="MS Mincho" w:cs="MS Mincho" w:hint="eastAsia"/>
          <w:color w:val="000000"/>
          <w:sz w:val="43"/>
          <w:szCs w:val="43"/>
          <w:lang w:eastAsia="de-CH"/>
        </w:rPr>
        <w:lastRenderedPageBreak/>
        <w:t>。我們若照主的願望活這生命，也就會在來世的國度裏享受神聖的生命。至終，所有的信徒要在永世裏享受永遠的生命到極點。然而，今世得著永遠生命的人若沒有正確的活這生命，反而忽視了這生命，他們在來世</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國度的時代裏，就會失去對神聖生命的享受。他們在國度時代失去對永遠生命的享受，就會學功課並受訓練。至終，他們會得著恢復，享受永遠的生命。然後到末了，在永世裏，所有的信徒都會對神聖的生命有完滿的享受</w:t>
      </w:r>
      <w:r w:rsidRPr="00A3244F">
        <w:rPr>
          <w:rFonts w:ascii="MS Mincho" w:eastAsia="MS Mincho" w:hAnsi="MS Mincho" w:cs="MS Mincho"/>
          <w:color w:val="000000"/>
          <w:sz w:val="43"/>
          <w:szCs w:val="43"/>
          <w:lang w:eastAsia="de-CH"/>
        </w:rPr>
        <w:t>。</w:t>
      </w:r>
    </w:p>
    <w:p w14:paraId="609589A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57B72389">
          <v:rect id="_x0000_i1028" style="width:0;height:1.5pt" o:hralign="center" o:hrstd="t" o:hrnoshade="t" o:hr="t" fillcolor="#257412" stroked="f"/>
        </w:pict>
      </w:r>
    </w:p>
    <w:p w14:paraId="63CE9386"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第五篇　神聖生命的交通</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06FE73F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讀經：約翰一書一章三至七節</w:t>
      </w:r>
      <w:r w:rsidRPr="00A3244F">
        <w:rPr>
          <w:rFonts w:ascii="MS Mincho" w:eastAsia="MS Mincho" w:hAnsi="MS Mincho" w:cs="MS Mincho"/>
          <w:color w:val="000000"/>
          <w:sz w:val="43"/>
          <w:szCs w:val="43"/>
          <w:lang w:eastAsia="de-CH"/>
        </w:rPr>
        <w:t>。</w:t>
      </w:r>
    </w:p>
    <w:p w14:paraId="6AB2AC7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我們在前面幾篇信息裏已經看過，這封書信裏第一件基本的事</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神聖的生命。現在我們來看第二件基本的事，就是神聖生命的交通。神聖生命的交通實際上就是整本約翰一書的主題。約翰福音</w:t>
      </w:r>
      <w:r w:rsidRPr="00A3244F">
        <w:rPr>
          <w:rFonts w:ascii="PMingLiU" w:eastAsia="PMingLiU" w:hAnsi="PMingLiU" w:cs="PMingLiU" w:hint="eastAsia"/>
          <w:color w:val="000000"/>
          <w:sz w:val="43"/>
          <w:szCs w:val="43"/>
          <w:lang w:eastAsia="de-CH"/>
        </w:rPr>
        <w:t>啟示耶穌基督是神聖的生命，給我們接受。我們相信祂的時候，祂就進到我們裏面，我們就得著祂在我們裏面作生命。這封書信是約翰福音的延續，給我們看見我們接受神聖的生命以後，就可以有生命的交通，作為神聖生命的流出。神聖生命的交通乃是對神聖生命真實的享受。換句話</w:t>
      </w:r>
      <w:r w:rsidRPr="00A3244F">
        <w:rPr>
          <w:rFonts w:ascii="PMingLiU" w:eastAsia="PMingLiU" w:hAnsi="PMingLiU" w:cs="PMingLiU" w:hint="eastAsia"/>
          <w:color w:val="000000"/>
          <w:sz w:val="43"/>
          <w:szCs w:val="43"/>
          <w:lang w:eastAsia="de-CH"/>
        </w:rPr>
        <w:lastRenderedPageBreak/>
        <w:t>說，我們若要經歷神聖的生命，就需要密切注意這生命的交通</w:t>
      </w:r>
      <w:r w:rsidRPr="00A3244F">
        <w:rPr>
          <w:rFonts w:ascii="MS Mincho" w:eastAsia="MS Mincho" w:hAnsi="MS Mincho" w:cs="MS Mincho"/>
          <w:color w:val="000000"/>
          <w:sz w:val="43"/>
          <w:szCs w:val="43"/>
          <w:lang w:eastAsia="de-CH"/>
        </w:rPr>
        <w:t>。</w:t>
      </w:r>
    </w:p>
    <w:p w14:paraId="638FD2E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約翰在約壹一章三節</w:t>
      </w:r>
      <w:r w:rsidRPr="00A3244F">
        <w:rPr>
          <w:rFonts w:ascii="Batang" w:eastAsia="Batang" w:hAnsi="Batang" w:cs="Batang" w:hint="eastAsia"/>
          <w:color w:val="000000"/>
          <w:sz w:val="43"/>
          <w:szCs w:val="43"/>
          <w:lang w:eastAsia="de-CH"/>
        </w:rPr>
        <w:t>說，『我們將所看見</w:t>
      </w:r>
      <w:r w:rsidRPr="00A3244F">
        <w:rPr>
          <w:rFonts w:ascii="MS Mincho" w:eastAsia="MS Mincho" w:hAnsi="MS Mincho" w:cs="MS Mincho" w:hint="eastAsia"/>
          <w:color w:val="000000"/>
          <w:sz w:val="43"/>
          <w:szCs w:val="43"/>
          <w:lang w:eastAsia="de-CH"/>
        </w:rPr>
        <w:t>並聽見的，也傳與</w:t>
      </w:r>
      <w:r w:rsidRPr="00A3244F">
        <w:rPr>
          <w:rFonts w:ascii="MS Gothic" w:eastAsia="MS Gothic" w:hAnsi="MS Gothic" w:cs="MS Gothic" w:hint="eastAsia"/>
          <w:color w:val="000000"/>
          <w:sz w:val="43"/>
          <w:szCs w:val="43"/>
          <w:lang w:eastAsia="de-CH"/>
        </w:rPr>
        <w:t>你們，使你們也可以與我們有交通；而且我們的交通，又是與父並與他兒子耶穌基督所有的。』一節先</w:t>
      </w:r>
      <w:r w:rsidRPr="00A3244F">
        <w:rPr>
          <w:rFonts w:ascii="Batang" w:eastAsia="Batang" w:hAnsi="Batang" w:cs="Batang" w:hint="eastAsia"/>
          <w:color w:val="000000"/>
          <w:sz w:val="43"/>
          <w:szCs w:val="43"/>
          <w:lang w:eastAsia="de-CH"/>
        </w:rPr>
        <w:t>說『聽見，』再說『看見。』這裏正好相反。在領受</w:t>
      </w:r>
      <w:r w:rsidRPr="00A3244F">
        <w:rPr>
          <w:rFonts w:ascii="PMingLiU" w:eastAsia="PMingLiU" w:hAnsi="PMingLiU" w:cs="PMingLiU" w:hint="eastAsia"/>
          <w:color w:val="000000"/>
          <w:sz w:val="43"/>
          <w:szCs w:val="43"/>
          <w:lang w:eastAsia="de-CH"/>
        </w:rPr>
        <w:t>啟示時，聽見是基本的；但在傳講、傳報時，看見應當是根基。我們所傳講的，該是我們對所聽見之事的領略和經歷</w:t>
      </w:r>
      <w:r w:rsidRPr="00A3244F">
        <w:rPr>
          <w:rFonts w:ascii="MS Mincho" w:eastAsia="MS Mincho" w:hAnsi="MS Mincho" w:cs="MS Mincho"/>
          <w:color w:val="000000"/>
          <w:sz w:val="43"/>
          <w:szCs w:val="43"/>
          <w:lang w:eastAsia="de-CH"/>
        </w:rPr>
        <w:t>。</w:t>
      </w:r>
    </w:p>
    <w:p w14:paraId="1F9B018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使徒聽見並看見永遠的生命，然後將這生命傳與信徒，使他們也可以聽見並看見。藉著永遠的生命，使徒享受了與父並與</w:t>
      </w:r>
      <w:r w:rsidRPr="00A3244F">
        <w:rPr>
          <w:rFonts w:ascii="PMingLiU" w:eastAsia="PMingLiU" w:hAnsi="PMingLiU" w:cs="PMingLiU" w:hint="eastAsia"/>
          <w:color w:val="000000"/>
          <w:sz w:val="43"/>
          <w:szCs w:val="43"/>
          <w:lang w:eastAsia="de-CH"/>
        </w:rPr>
        <w:t>祂兒子主耶穌的交通；他們渴望信徒也能享受這交通</w:t>
      </w:r>
      <w:r w:rsidRPr="00A3244F">
        <w:rPr>
          <w:rFonts w:ascii="MS Mincho" w:eastAsia="MS Mincho" w:hAnsi="MS Mincho" w:cs="MS Mincho"/>
          <w:color w:val="000000"/>
          <w:sz w:val="43"/>
          <w:szCs w:val="43"/>
          <w:lang w:eastAsia="de-CH"/>
        </w:rPr>
        <w:t>。</w:t>
      </w:r>
    </w:p>
    <w:p w14:paraId="1896331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神聖生命的流出與流</w:t>
      </w:r>
      <w:r w:rsidRPr="00A3244F">
        <w:rPr>
          <w:rFonts w:ascii="MS Mincho" w:eastAsia="MS Mincho" w:hAnsi="MS Mincho" w:cs="MS Mincho"/>
          <w:color w:val="E46044"/>
          <w:sz w:val="39"/>
          <w:szCs w:val="39"/>
          <w:lang w:eastAsia="de-CH"/>
        </w:rPr>
        <w:t>通</w:t>
      </w:r>
    </w:p>
    <w:p w14:paraId="5532E92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交通一辭，原文意一同參與，共同分享。交通乃是永遠生命的流出，並且實際上，就是所有已經接受並得著神聖生命之信徒裏面永遠生命的流。這是新耶路撒冷裏生命水的流所描繪的。（</w:t>
      </w:r>
      <w:r w:rsidRPr="00A3244F">
        <w:rPr>
          <w:rFonts w:ascii="PMingLiU" w:eastAsia="PMingLiU" w:hAnsi="PMingLiU" w:cs="PMingLiU" w:hint="eastAsia"/>
          <w:color w:val="000000"/>
          <w:sz w:val="43"/>
          <w:szCs w:val="43"/>
          <w:lang w:eastAsia="de-CH"/>
        </w:rPr>
        <w:t>啟二二</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。）因此，所有的真信徒都在這交通裏。（徒二</w:t>
      </w:r>
      <w:r w:rsidRPr="00A3244F">
        <w:rPr>
          <w:rFonts w:ascii="Times New Roman" w:eastAsia="Times New Roman" w:hAnsi="Times New Roman" w:cs="Times New Roman"/>
          <w:color w:val="000000"/>
          <w:sz w:val="43"/>
          <w:szCs w:val="43"/>
          <w:lang w:eastAsia="de-CH"/>
        </w:rPr>
        <w:t>42</w:t>
      </w:r>
      <w:r w:rsidRPr="00A3244F">
        <w:rPr>
          <w:rFonts w:ascii="MS Mincho" w:eastAsia="MS Mincho" w:hAnsi="MS Mincho" w:cs="MS Mincho" w:hint="eastAsia"/>
          <w:color w:val="000000"/>
          <w:sz w:val="43"/>
          <w:szCs w:val="43"/>
          <w:lang w:eastAsia="de-CH"/>
        </w:rPr>
        <w:t>。）這交通是憑我們重生之靈裏的那靈而得繼續的，因此稱為聖靈的交通（林後十三</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）和（我們）靈的交通。（腓二</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。）我們信徒乃是在這永遠生命的交通裏，有分於父與子所是</w:t>
      </w:r>
      <w:r w:rsidRPr="00A3244F">
        <w:rPr>
          <w:rFonts w:ascii="MS Mincho" w:eastAsia="MS Mincho" w:hAnsi="MS Mincho" w:cs="MS Mincho" w:hint="eastAsia"/>
          <w:color w:val="000000"/>
          <w:sz w:val="43"/>
          <w:szCs w:val="43"/>
          <w:lang w:eastAsia="de-CH"/>
        </w:rPr>
        <w:lastRenderedPageBreak/>
        <w:t>、並為我們所作的一切；這乃是我們藉著那靈的交通，享受父的愛和子的恩。這樣的交通首先是使徒在藉著那靈享受父與子上所得的分，因此稱為使徒的交通，（徒二</w:t>
      </w:r>
      <w:r w:rsidRPr="00A3244F">
        <w:rPr>
          <w:rFonts w:ascii="Times New Roman" w:eastAsia="Times New Roman" w:hAnsi="Times New Roman" w:cs="Times New Roman"/>
          <w:color w:val="000000"/>
          <w:sz w:val="43"/>
          <w:szCs w:val="43"/>
          <w:lang w:eastAsia="de-CH"/>
        </w:rPr>
        <w:t>42</w:t>
      </w:r>
      <w:r w:rsidRPr="00A3244F">
        <w:rPr>
          <w:rFonts w:ascii="MS Mincho" w:eastAsia="MS Mincho" w:hAnsi="MS Mincho" w:cs="MS Mincho" w:hint="eastAsia"/>
          <w:color w:val="000000"/>
          <w:sz w:val="43"/>
          <w:szCs w:val="43"/>
          <w:lang w:eastAsia="de-CH"/>
        </w:rPr>
        <w:t>，）以及約壹一章三節我們（使徒）的交通，就是與父並與</w:t>
      </w:r>
      <w:r w:rsidRPr="00A3244F">
        <w:rPr>
          <w:rFonts w:ascii="PMingLiU" w:eastAsia="PMingLiU" w:hAnsi="PMingLiU" w:cs="PMingLiU" w:hint="eastAsia"/>
          <w:color w:val="000000"/>
          <w:sz w:val="43"/>
          <w:szCs w:val="43"/>
          <w:lang w:eastAsia="de-CH"/>
        </w:rPr>
        <w:t>祂兒子耶穌基</w:t>
      </w:r>
      <w:r w:rsidRPr="00A3244F">
        <w:rPr>
          <w:rFonts w:ascii="MS Mincho" w:eastAsia="MS Mincho" w:hAnsi="MS Mincho" w:cs="MS Mincho" w:hint="eastAsia"/>
          <w:color w:val="000000"/>
          <w:sz w:val="43"/>
          <w:szCs w:val="43"/>
          <w:lang w:eastAsia="de-CH"/>
        </w:rPr>
        <w:t>督的交通。這是個神聖的奧祕。永遠生命這奧祕的交通，應當視為這封書信的主題</w:t>
      </w:r>
      <w:r w:rsidRPr="00A3244F">
        <w:rPr>
          <w:rFonts w:ascii="MS Mincho" w:eastAsia="MS Mincho" w:hAnsi="MS Mincho" w:cs="MS Mincho"/>
          <w:color w:val="000000"/>
          <w:sz w:val="43"/>
          <w:szCs w:val="43"/>
          <w:lang w:eastAsia="de-CH"/>
        </w:rPr>
        <w:t>。</w:t>
      </w:r>
    </w:p>
    <w:p w14:paraId="1D2730F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交通是一同參與，共同分享。因此，交通乃是共同參與一件事。神聖生命的交通乃是神聖生命的流出與流通。因為神聖的生命是生機的、豐富的、行動的、活</w:t>
      </w:r>
      <w:r w:rsidRPr="00A3244F">
        <w:rPr>
          <w:rFonts w:ascii="MS Gothic" w:eastAsia="MS Gothic" w:hAnsi="MS Gothic" w:cs="MS Gothic" w:hint="eastAsia"/>
          <w:color w:val="000000"/>
          <w:sz w:val="43"/>
          <w:szCs w:val="43"/>
          <w:lang w:eastAsia="de-CH"/>
        </w:rPr>
        <w:t>潑的，所以牠有特殊的流出，有某種的結果。神聖生命的流出、結果，乃是生命的交通</w:t>
      </w:r>
      <w:r w:rsidRPr="00A3244F">
        <w:rPr>
          <w:rFonts w:ascii="MS Mincho" w:eastAsia="MS Mincho" w:hAnsi="MS Mincho" w:cs="MS Mincho"/>
          <w:color w:val="000000"/>
          <w:sz w:val="43"/>
          <w:szCs w:val="43"/>
          <w:lang w:eastAsia="de-CH"/>
        </w:rPr>
        <w:t>。</w:t>
      </w:r>
    </w:p>
    <w:p w14:paraId="038D7B1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神聖生命的交通在</w:t>
      </w:r>
      <w:r w:rsidRPr="00A3244F">
        <w:rPr>
          <w:rFonts w:ascii="PMingLiU" w:eastAsia="PMingLiU" w:hAnsi="PMingLiU" w:cs="PMingLiU" w:hint="eastAsia"/>
          <w:color w:val="000000"/>
          <w:sz w:val="43"/>
          <w:szCs w:val="43"/>
          <w:lang w:eastAsia="de-CH"/>
        </w:rPr>
        <w:t>啟示錄二十二章一節有清楚的描繪。在這一節我們看見，在新耶路撒冷裏，生命水的河從神和羔羊的寶座流出來。神和羔羊的寶座就是救贖的神</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羔羊神的寶座。創世記一章一節有神，但</w:t>
      </w:r>
      <w:r w:rsidRPr="00A3244F">
        <w:rPr>
          <w:rFonts w:ascii="PMingLiU" w:eastAsia="PMingLiU" w:hAnsi="PMingLiU" w:cs="PMingLiU" w:hint="eastAsia"/>
          <w:color w:val="000000"/>
          <w:sz w:val="43"/>
          <w:szCs w:val="43"/>
          <w:lang w:eastAsia="de-CH"/>
        </w:rPr>
        <w:t>啟示錄二十二章一節有神同羔羊；創世記有</w:t>
      </w:r>
      <w:r w:rsidRPr="00A3244F">
        <w:rPr>
          <w:rFonts w:ascii="MS Mincho" w:eastAsia="MS Mincho" w:hAnsi="MS Mincho" w:cs="MS Mincho" w:hint="eastAsia"/>
          <w:color w:val="000000"/>
          <w:sz w:val="43"/>
          <w:szCs w:val="43"/>
          <w:lang w:eastAsia="de-CH"/>
        </w:rPr>
        <w:t>創造的神，但</w:t>
      </w:r>
      <w:r w:rsidRPr="00A3244F">
        <w:rPr>
          <w:rFonts w:ascii="PMingLiU" w:eastAsia="PMingLiU" w:hAnsi="PMingLiU" w:cs="PMingLiU" w:hint="eastAsia"/>
          <w:color w:val="000000"/>
          <w:sz w:val="43"/>
          <w:szCs w:val="43"/>
          <w:lang w:eastAsia="de-CH"/>
        </w:rPr>
        <w:t>啟示錄有救贖的神。從這位作源頭的救贖之神，流出生命水的河。這生命水河的流通就是生命的交通。這就是說，交通乃是神聖的生命，從救贖的神裏面向外湧流</w:t>
      </w:r>
      <w:r w:rsidRPr="00A3244F">
        <w:rPr>
          <w:rFonts w:ascii="MS Mincho" w:eastAsia="MS Mincho" w:hAnsi="MS Mincho" w:cs="MS Mincho"/>
          <w:color w:val="000000"/>
          <w:sz w:val="43"/>
          <w:szCs w:val="43"/>
          <w:lang w:eastAsia="de-CH"/>
        </w:rPr>
        <w:t>。</w:t>
      </w:r>
    </w:p>
    <w:p w14:paraId="65B836F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按照</w:t>
      </w:r>
      <w:r w:rsidRPr="00A3244F">
        <w:rPr>
          <w:rFonts w:ascii="PMingLiU" w:eastAsia="PMingLiU" w:hAnsi="PMingLiU" w:cs="PMingLiU" w:hint="eastAsia"/>
          <w:color w:val="000000"/>
          <w:sz w:val="43"/>
          <w:szCs w:val="43"/>
          <w:lang w:eastAsia="de-CH"/>
        </w:rPr>
        <w:t>啟示錄裏的圖畫，新耶路撒冷裏那一道河呈螺旋狀往下流，直流到十二個城門。藉此我們能看見，新耶路撒冷全城都得著這道活水的流的供應，也就是得著生命交通的供應。神聖生命的交通從神流出來，經過祂的子民，以達到基督身體的每一部分，這身體要完成於新耶路撒冷</w:t>
      </w:r>
      <w:r w:rsidRPr="00A3244F">
        <w:rPr>
          <w:rFonts w:ascii="MS Mincho" w:eastAsia="MS Mincho" w:hAnsi="MS Mincho" w:cs="MS Mincho"/>
          <w:color w:val="000000"/>
          <w:sz w:val="43"/>
          <w:szCs w:val="43"/>
          <w:lang w:eastAsia="de-CH"/>
        </w:rPr>
        <w:t>。</w:t>
      </w:r>
    </w:p>
    <w:p w14:paraId="672257A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那靈的交</w:t>
      </w:r>
      <w:r w:rsidRPr="00A3244F">
        <w:rPr>
          <w:rFonts w:ascii="MS Mincho" w:eastAsia="MS Mincho" w:hAnsi="MS Mincho" w:cs="MS Mincho"/>
          <w:color w:val="E46044"/>
          <w:sz w:val="39"/>
          <w:szCs w:val="39"/>
          <w:lang w:eastAsia="de-CH"/>
        </w:rPr>
        <w:t>通</w:t>
      </w:r>
    </w:p>
    <w:p w14:paraId="2B88C5E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神聖生命的交通，或神聖生命的流通，就是那靈的交通。林後十三章十四節</w:t>
      </w:r>
      <w:r w:rsidRPr="00A3244F">
        <w:rPr>
          <w:rFonts w:ascii="Batang" w:eastAsia="Batang" w:hAnsi="Batang" w:cs="Batang" w:hint="eastAsia"/>
          <w:color w:val="000000"/>
          <w:sz w:val="43"/>
          <w:szCs w:val="43"/>
          <w:lang w:eastAsia="de-CH"/>
        </w:rPr>
        <w:t>說，『願主耶</w:t>
      </w:r>
      <w:r w:rsidRPr="00A3244F">
        <w:rPr>
          <w:rFonts w:ascii="MS Gothic" w:eastAsia="MS Gothic" w:hAnsi="MS Gothic" w:cs="MS Gothic" w:hint="eastAsia"/>
          <w:color w:val="000000"/>
          <w:sz w:val="43"/>
          <w:szCs w:val="43"/>
          <w:lang w:eastAsia="de-CH"/>
        </w:rPr>
        <w:t>穌基督的恩，神</w:t>
      </w:r>
      <w:r w:rsidRPr="00A3244F">
        <w:rPr>
          <w:rFonts w:ascii="MS Mincho" w:eastAsia="MS Mincho" w:hAnsi="MS Mincho" w:cs="MS Mincho" w:hint="eastAsia"/>
          <w:color w:val="000000"/>
          <w:sz w:val="43"/>
          <w:szCs w:val="43"/>
          <w:lang w:eastAsia="de-CH"/>
        </w:rPr>
        <w:t>的愛，聖靈的交通，與</w:t>
      </w:r>
      <w:r w:rsidRPr="00A3244F">
        <w:rPr>
          <w:rFonts w:ascii="MS Gothic" w:eastAsia="MS Gothic" w:hAnsi="MS Gothic" w:cs="MS Gothic" w:hint="eastAsia"/>
          <w:color w:val="000000"/>
          <w:sz w:val="43"/>
          <w:szCs w:val="43"/>
          <w:lang w:eastAsia="de-CH"/>
        </w:rPr>
        <w:t>你們眾人同在。』在這裏我們看見，神的愛是源頭，基督的恩是流道，那靈的交通是這流道的流通。乃是這流把基督的恩和神的愛帶給我們，作我們的享受。因此，神聖生命的交通稱作聖靈的交通</w:t>
      </w:r>
      <w:r w:rsidRPr="00A3244F">
        <w:rPr>
          <w:rFonts w:ascii="MS Mincho" w:eastAsia="MS Mincho" w:hAnsi="MS Mincho" w:cs="MS Mincho"/>
          <w:color w:val="000000"/>
          <w:sz w:val="43"/>
          <w:szCs w:val="43"/>
          <w:lang w:eastAsia="de-CH"/>
        </w:rPr>
        <w:t>。</w:t>
      </w:r>
    </w:p>
    <w:p w14:paraId="391C356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信徒與使徒之</w:t>
      </w:r>
      <w:r w:rsidRPr="00A3244F">
        <w:rPr>
          <w:rFonts w:ascii="MS Mincho" w:eastAsia="MS Mincho" w:hAnsi="MS Mincho" w:cs="MS Mincho"/>
          <w:color w:val="E46044"/>
          <w:sz w:val="39"/>
          <w:szCs w:val="39"/>
          <w:lang w:eastAsia="de-CH"/>
        </w:rPr>
        <w:t>間</w:t>
      </w:r>
    </w:p>
    <w:p w14:paraId="0A38D8F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神聖生命的交通乃是信徒與使徒之間的交通。（約壹一</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下，徒二</w:t>
      </w:r>
      <w:r w:rsidRPr="00A3244F">
        <w:rPr>
          <w:rFonts w:ascii="Times New Roman" w:eastAsia="Times New Roman" w:hAnsi="Times New Roman" w:cs="Times New Roman"/>
          <w:color w:val="000000"/>
          <w:sz w:val="43"/>
          <w:szCs w:val="43"/>
          <w:lang w:eastAsia="de-CH"/>
        </w:rPr>
        <w:t>42</w:t>
      </w:r>
      <w:r w:rsidRPr="00A3244F">
        <w:rPr>
          <w:rFonts w:ascii="MS Mincho" w:eastAsia="MS Mincho" w:hAnsi="MS Mincho" w:cs="MS Mincho" w:hint="eastAsia"/>
          <w:color w:val="000000"/>
          <w:sz w:val="43"/>
          <w:szCs w:val="43"/>
          <w:lang w:eastAsia="de-CH"/>
        </w:rPr>
        <w:t>。）這就是</w:t>
      </w:r>
      <w:r w:rsidRPr="00A3244F">
        <w:rPr>
          <w:rFonts w:ascii="Batang" w:eastAsia="Batang" w:hAnsi="Batang" w:cs="Batang" w:hint="eastAsia"/>
          <w:color w:val="000000"/>
          <w:sz w:val="43"/>
          <w:szCs w:val="43"/>
          <w:lang w:eastAsia="de-CH"/>
        </w:rPr>
        <w:t>說，在信徒和使徒之間有一種對三一神的共享。信徒與使徒需要彼此接觸。有正確的接觸，就有雙向的來往，這來往就是交通，共同分享。當我們有這雙向的來往時，我們就享受那在我們裏面神聖的生命。這就是說，當我們有交通時，我們就有對神聖生命的享</w:t>
      </w:r>
      <w:r w:rsidRPr="00A3244F">
        <w:rPr>
          <w:rFonts w:ascii="MS Mincho" w:eastAsia="MS Mincho" w:hAnsi="MS Mincho" w:cs="MS Mincho" w:hint="eastAsia"/>
          <w:color w:val="000000"/>
          <w:sz w:val="43"/>
          <w:szCs w:val="43"/>
          <w:lang w:eastAsia="de-CH"/>
        </w:rPr>
        <w:t>受</w:t>
      </w:r>
      <w:r w:rsidRPr="00A3244F">
        <w:rPr>
          <w:rFonts w:ascii="MS Mincho" w:eastAsia="MS Mincho" w:hAnsi="MS Mincho" w:cs="MS Mincho"/>
          <w:color w:val="000000"/>
          <w:sz w:val="43"/>
          <w:szCs w:val="43"/>
          <w:lang w:eastAsia="de-CH"/>
        </w:rPr>
        <w:t>。</w:t>
      </w:r>
    </w:p>
    <w:p w14:paraId="41E8C9A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這種雙向的交通越多越好。我們越接觸使徒，就越享受神聖的生命。然而，有些人可能會指出，如今使徒不再與我們同在了。這沒有錯，但我們還有使徒的著作。</w:t>
      </w:r>
      <w:r w:rsidRPr="00A3244F">
        <w:rPr>
          <w:rFonts w:ascii="MS Gothic" w:eastAsia="MS Gothic" w:hAnsi="MS Gothic" w:cs="MS Gothic" w:hint="eastAsia"/>
          <w:color w:val="000000"/>
          <w:sz w:val="43"/>
          <w:szCs w:val="43"/>
          <w:lang w:eastAsia="de-CH"/>
        </w:rPr>
        <w:t>每當我們來看使徒的著作，我們都會感覺被帶進與使徒的交通裏，享受我們與他們之間雙向的來往。於是在這樣的來往裏，我們與他們一同享受神聖的生命</w:t>
      </w:r>
      <w:r w:rsidRPr="00A3244F">
        <w:rPr>
          <w:rFonts w:ascii="MS Mincho" w:eastAsia="MS Mincho" w:hAnsi="MS Mincho" w:cs="MS Mincho"/>
          <w:color w:val="000000"/>
          <w:sz w:val="43"/>
          <w:szCs w:val="43"/>
          <w:lang w:eastAsia="de-CH"/>
        </w:rPr>
        <w:t>。</w:t>
      </w:r>
    </w:p>
    <w:p w14:paraId="1A8C2B6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信徒與父並與</w:t>
      </w:r>
      <w:r w:rsidRPr="00A3244F">
        <w:rPr>
          <w:rFonts w:ascii="PMingLiU" w:eastAsia="PMingLiU" w:hAnsi="PMingLiU" w:cs="PMingLiU" w:hint="eastAsia"/>
          <w:color w:val="E46044"/>
          <w:sz w:val="39"/>
          <w:szCs w:val="39"/>
          <w:lang w:eastAsia="de-CH"/>
        </w:rPr>
        <w:t>祂兒子耶穌基督之</w:t>
      </w:r>
      <w:r w:rsidRPr="00A3244F">
        <w:rPr>
          <w:rFonts w:ascii="MS Mincho" w:eastAsia="MS Mincho" w:hAnsi="MS Mincho" w:cs="MS Mincho"/>
          <w:color w:val="E46044"/>
          <w:sz w:val="39"/>
          <w:szCs w:val="39"/>
          <w:lang w:eastAsia="de-CH"/>
        </w:rPr>
        <w:t>間</w:t>
      </w:r>
    </w:p>
    <w:p w14:paraId="0E693F2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神聖生命的交通乃是信徒與父並與</w:t>
      </w:r>
      <w:r w:rsidRPr="00A3244F">
        <w:rPr>
          <w:rFonts w:ascii="PMingLiU" w:eastAsia="PMingLiU" w:hAnsi="PMingLiU" w:cs="PMingLiU" w:hint="eastAsia"/>
          <w:color w:val="000000"/>
          <w:sz w:val="43"/>
          <w:szCs w:val="43"/>
          <w:lang w:eastAsia="de-CH"/>
        </w:rPr>
        <w:t>祂兒子耶穌基督之間的交通。約翰說，首先信徒藉著神聖的生命與使徒有交通。然後他說，使徒與父和子有交通。藉此我們看見，交通將信徒聯於使徒，並聯於父和子。因此，在這交通</w:t>
      </w:r>
      <w:r w:rsidRPr="00A3244F">
        <w:rPr>
          <w:rFonts w:ascii="MS Mincho" w:eastAsia="MS Mincho" w:hAnsi="MS Mincho" w:cs="MS Mincho" w:hint="eastAsia"/>
          <w:color w:val="000000"/>
          <w:sz w:val="43"/>
          <w:szCs w:val="43"/>
          <w:lang w:eastAsia="de-CH"/>
        </w:rPr>
        <w:t>裏有神聖生命完滿的一</w:t>
      </w:r>
      <w:r w:rsidRPr="00A3244F">
        <w:rPr>
          <w:rFonts w:ascii="MS Mincho" w:eastAsia="MS Mincho" w:hAnsi="MS Mincho" w:cs="MS Mincho"/>
          <w:color w:val="000000"/>
          <w:sz w:val="43"/>
          <w:szCs w:val="43"/>
          <w:lang w:eastAsia="de-CH"/>
        </w:rPr>
        <w:t>。</w:t>
      </w:r>
    </w:p>
    <w:p w14:paraId="76A8418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電的流通是神聖生命的交通很好的</w:t>
      </w:r>
      <w:r w:rsidRPr="00A3244F">
        <w:rPr>
          <w:rFonts w:ascii="Batang" w:eastAsia="Batang" w:hAnsi="Batang" w:cs="Batang" w:hint="eastAsia"/>
          <w:color w:val="000000"/>
          <w:sz w:val="43"/>
          <w:szCs w:val="43"/>
          <w:lang w:eastAsia="de-CH"/>
        </w:rPr>
        <w:t>說明。電從發電廠流到建築物裏面，電流就將發電廠聯於建築物。不僅如此，在建築物某個房間點了燈的天花板上，個別的燈藉著電流的流通就彼此相聯。沒有電流的流通，天花板上的燈是分開的；但藉著電的流通，這些燈就被帶進彼此的『交通』裏，因</w:t>
      </w:r>
      <w:r w:rsidRPr="00A3244F">
        <w:rPr>
          <w:rFonts w:ascii="MS Mincho" w:eastAsia="MS Mincho" w:hAnsi="MS Mincho" w:cs="MS Mincho" w:hint="eastAsia"/>
          <w:color w:val="000000"/>
          <w:sz w:val="43"/>
          <w:szCs w:val="43"/>
          <w:lang w:eastAsia="de-CH"/>
        </w:rPr>
        <w:t>為</w:t>
      </w:r>
      <w:r w:rsidRPr="00A3244F">
        <w:rPr>
          <w:rFonts w:ascii="MS Gothic" w:eastAsia="MS Gothic" w:hAnsi="MS Gothic" w:cs="MS Gothic" w:hint="eastAsia"/>
          <w:color w:val="000000"/>
          <w:sz w:val="43"/>
          <w:szCs w:val="43"/>
          <w:lang w:eastAsia="de-CH"/>
        </w:rPr>
        <w:t>牠們都在同一個電流裏面。這個例子，</w:t>
      </w:r>
      <w:r w:rsidRPr="00A3244F">
        <w:rPr>
          <w:rFonts w:ascii="Batang" w:eastAsia="Batang" w:hAnsi="Batang" w:cs="Batang" w:hint="eastAsia"/>
          <w:color w:val="000000"/>
          <w:sz w:val="43"/>
          <w:szCs w:val="43"/>
          <w:lang w:eastAsia="de-CH"/>
        </w:rPr>
        <w:t>說明使徒和信徒在神聖生命裏一同享受交通的事實</w:t>
      </w:r>
      <w:r w:rsidRPr="00A3244F">
        <w:rPr>
          <w:rFonts w:ascii="MS Mincho" w:eastAsia="MS Mincho" w:hAnsi="MS Mincho" w:cs="MS Mincho"/>
          <w:color w:val="000000"/>
          <w:sz w:val="43"/>
          <w:szCs w:val="43"/>
          <w:lang w:eastAsia="de-CH"/>
        </w:rPr>
        <w:t>。</w:t>
      </w:r>
    </w:p>
    <w:p w14:paraId="2FE70F7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信徒彼此所有的交</w:t>
      </w:r>
      <w:r w:rsidRPr="00A3244F">
        <w:rPr>
          <w:rFonts w:ascii="MS Mincho" w:eastAsia="MS Mincho" w:hAnsi="MS Mincho" w:cs="MS Mincho"/>
          <w:color w:val="E46044"/>
          <w:sz w:val="39"/>
          <w:szCs w:val="39"/>
          <w:lang w:eastAsia="de-CH"/>
        </w:rPr>
        <w:t>通</w:t>
      </w:r>
    </w:p>
    <w:p w14:paraId="4E493B3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在神聖的生命裏，信徒彼此有交通。（約壹一</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，腓二</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。）房間天花板上的電燈裏面怎樣有電流在流通，照樣，我們</w:t>
      </w:r>
      <w:r w:rsidRPr="00A3244F">
        <w:rPr>
          <w:rFonts w:ascii="MS Gothic" w:eastAsia="MS Gothic" w:hAnsi="MS Gothic" w:cs="MS Gothic" w:hint="eastAsia"/>
          <w:color w:val="000000"/>
          <w:sz w:val="43"/>
          <w:szCs w:val="43"/>
          <w:lang w:eastAsia="de-CH"/>
        </w:rPr>
        <w:t>眾人裏面也有神聖的流在流通。在這神聖的生命裏，並藉</w:t>
      </w:r>
      <w:r w:rsidRPr="00A3244F">
        <w:rPr>
          <w:rFonts w:ascii="MS Mincho" w:eastAsia="MS Mincho" w:hAnsi="MS Mincho" w:cs="MS Mincho" w:hint="eastAsia"/>
          <w:color w:val="000000"/>
          <w:sz w:val="43"/>
          <w:szCs w:val="43"/>
          <w:lang w:eastAsia="de-CH"/>
        </w:rPr>
        <w:t>著這神聖的生命，我們有交通，使我們得以享受神聖的生命。我們越有神聖的生命在我們裏面流通，我們就越享受神聖的生命</w:t>
      </w:r>
      <w:r w:rsidRPr="00A3244F">
        <w:rPr>
          <w:rFonts w:ascii="MS Mincho" w:eastAsia="MS Mincho" w:hAnsi="MS Mincho" w:cs="MS Mincho"/>
          <w:color w:val="000000"/>
          <w:sz w:val="43"/>
          <w:szCs w:val="43"/>
          <w:lang w:eastAsia="de-CH"/>
        </w:rPr>
        <w:t>。</w:t>
      </w:r>
    </w:p>
    <w:p w14:paraId="6A72B2C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在約壹一章三節只</w:t>
      </w:r>
      <w:r w:rsidRPr="00A3244F">
        <w:rPr>
          <w:rFonts w:ascii="Batang" w:eastAsia="Batang" w:hAnsi="Batang" w:cs="Batang" w:hint="eastAsia"/>
          <w:color w:val="000000"/>
          <w:sz w:val="43"/>
          <w:szCs w:val="43"/>
          <w:lang w:eastAsia="de-CH"/>
        </w:rPr>
        <w:t>說到父與子，沒有說到靈，因</w:t>
      </w:r>
      <w:r w:rsidRPr="00A3244F">
        <w:rPr>
          <w:rFonts w:ascii="MS Mincho" w:eastAsia="MS Mincho" w:hAnsi="MS Mincho" w:cs="MS Mincho" w:hint="eastAsia"/>
          <w:color w:val="000000"/>
          <w:sz w:val="43"/>
          <w:szCs w:val="43"/>
          <w:lang w:eastAsia="de-CH"/>
        </w:rPr>
        <w:t>為那靈是隱含在交通裏。事實上，永遠生命的交通就是三一神</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父、子、靈</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分賜到信徒裏面，作他們惟一的分，給他們享受，從今時直到永遠</w:t>
      </w:r>
      <w:r w:rsidRPr="00A3244F">
        <w:rPr>
          <w:rFonts w:ascii="MS Mincho" w:eastAsia="MS Mincho" w:hAnsi="MS Mincho" w:cs="MS Mincho"/>
          <w:color w:val="000000"/>
          <w:sz w:val="43"/>
          <w:szCs w:val="43"/>
          <w:lang w:eastAsia="de-CH"/>
        </w:rPr>
        <w:t>。</w:t>
      </w:r>
    </w:p>
    <w:p w14:paraId="4D40924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使喜樂得以滿</w:t>
      </w:r>
      <w:r w:rsidRPr="00A3244F">
        <w:rPr>
          <w:rFonts w:ascii="MS Mincho" w:eastAsia="MS Mincho" w:hAnsi="MS Mincho" w:cs="MS Mincho"/>
          <w:color w:val="E46044"/>
          <w:sz w:val="39"/>
          <w:szCs w:val="39"/>
          <w:lang w:eastAsia="de-CH"/>
        </w:rPr>
        <w:t>足</w:t>
      </w:r>
    </w:p>
    <w:p w14:paraId="41383A1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約翰在一章四節接著</w:t>
      </w:r>
      <w:r w:rsidRPr="00A3244F">
        <w:rPr>
          <w:rFonts w:ascii="Batang" w:eastAsia="Batang" w:hAnsi="Batang" w:cs="Batang" w:hint="eastAsia"/>
          <w:color w:val="000000"/>
          <w:sz w:val="43"/>
          <w:szCs w:val="43"/>
          <w:lang w:eastAsia="de-CH"/>
        </w:rPr>
        <w:t>說，『我們寫這些事，是要叫我們的喜樂得以滿足。』『我們的，』有些古卷作『</w:t>
      </w:r>
      <w:r w:rsidRPr="00A3244F">
        <w:rPr>
          <w:rFonts w:ascii="MS Gothic" w:eastAsia="MS Gothic" w:hAnsi="MS Gothic" w:cs="MS Gothic" w:hint="eastAsia"/>
          <w:color w:val="000000"/>
          <w:sz w:val="43"/>
          <w:szCs w:val="43"/>
          <w:lang w:eastAsia="de-CH"/>
        </w:rPr>
        <w:t>你們的。』使徒的喜樂也就是信徒的喜樂，因為信徒是在使徒的交通裏</w:t>
      </w:r>
      <w:r w:rsidRPr="00A3244F">
        <w:rPr>
          <w:rFonts w:ascii="MS Mincho" w:eastAsia="MS Mincho" w:hAnsi="MS Mincho" w:cs="MS Mincho"/>
          <w:color w:val="000000"/>
          <w:sz w:val="43"/>
          <w:szCs w:val="43"/>
          <w:lang w:eastAsia="de-CH"/>
        </w:rPr>
        <w:t>。</w:t>
      </w:r>
    </w:p>
    <w:p w14:paraId="2519096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交通是永遠生命的流出，喜樂（對三一神的享受）乃是這交通的結果，就是藉著那靈有分於父的愛和子的恩的結果。因著這種對神聖生命屬靈的享受，我們在三一神裏的喜樂就得以滿足</w:t>
      </w:r>
      <w:r w:rsidRPr="00A3244F">
        <w:rPr>
          <w:rFonts w:ascii="MS Mincho" w:eastAsia="MS Mincho" w:hAnsi="MS Mincho" w:cs="MS Mincho"/>
          <w:color w:val="000000"/>
          <w:sz w:val="43"/>
          <w:szCs w:val="43"/>
          <w:lang w:eastAsia="de-CH"/>
        </w:rPr>
        <w:t>。</w:t>
      </w:r>
    </w:p>
    <w:p w14:paraId="4C89883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我們通常不認為喜樂是重要的一項。但在這封書信裏，在神聖的生命與神聖生命的交通之後，所題到第三件重要的事就是喜樂。神聖的生命帶來交通，交通帶來喜樂</w:t>
      </w:r>
      <w:r w:rsidRPr="00A3244F">
        <w:rPr>
          <w:rFonts w:ascii="MS Mincho" w:eastAsia="MS Mincho" w:hAnsi="MS Mincho" w:cs="MS Mincho"/>
          <w:color w:val="000000"/>
          <w:sz w:val="43"/>
          <w:szCs w:val="43"/>
          <w:lang w:eastAsia="de-CH"/>
        </w:rPr>
        <w:t>。</w:t>
      </w:r>
    </w:p>
    <w:p w14:paraId="533C2FE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你是個喜樂的基督徒，還是個憂愁的基督徒？憂愁也許指明你不在神聖生命的交通裏。但你若是滿了喜樂，你就在這交通裏</w:t>
      </w:r>
      <w:r w:rsidRPr="00A3244F">
        <w:rPr>
          <w:rFonts w:ascii="MS Mincho" w:eastAsia="MS Mincho" w:hAnsi="MS Mincho" w:cs="MS Mincho"/>
          <w:color w:val="000000"/>
          <w:sz w:val="43"/>
          <w:szCs w:val="43"/>
          <w:lang w:eastAsia="de-CH"/>
        </w:rPr>
        <w:t>。</w:t>
      </w:r>
    </w:p>
    <w:p w14:paraId="47067D0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新約用三個辭描述我們在神聖生命裏的喜樂，除了『喜樂』以外，還用了『歡樂』和『歡騰』二辭。我們不僅該喜樂，我們也該歡樂並歡騰。喜樂而緘默還有可能，但我們要歡樂並歡騰，就不能保持緘默。神的救恩叫我們喜樂，更使我們歡樂並歡騰。因此，我們聚在一起的時候，我們應當喜樂。在舊約裏，當神的百姓來在一起過節的時候，他們滿了喜樂。詩篇裏甚至囑咐他們要向耶和華大聲歡呼。（詩九五</w:t>
      </w:r>
      <w:r w:rsidRPr="00A3244F">
        <w:rPr>
          <w:rFonts w:ascii="Times New Roman" w:eastAsia="Times New Roman" w:hAnsi="Times New Roman" w:cs="Times New Roman"/>
          <w:color w:val="000000"/>
          <w:sz w:val="43"/>
          <w:szCs w:val="43"/>
          <w:lang w:eastAsia="de-CH"/>
        </w:rPr>
        <w:t>I</w:t>
      </w:r>
      <w:r w:rsidRPr="00A3244F">
        <w:rPr>
          <w:rFonts w:ascii="MS Mincho" w:eastAsia="MS Mincho" w:hAnsi="MS Mincho" w:cs="MS Mincho" w:hint="eastAsia"/>
          <w:color w:val="000000"/>
          <w:sz w:val="43"/>
          <w:szCs w:val="43"/>
          <w:lang w:eastAsia="de-CH"/>
        </w:rPr>
        <w:t>，九八</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宗教不喜歡聽到歡呼聲，神卻欣賞我們的歡呼。神喜歡看見我們滿了喜樂。因此，使徒約翰告訴我們，如果我們享受神聖生命的交通，我們必定會滿了喜樂。不僅如此，當我們滿了喜樂時，我們就會歡樂並歡騰。我們都該是這樣歡樂並歡騰的基督徒。讓我們喜樂的來參加召會的聚會，因為我們在神聖的交通裏享受神聖的生命</w:t>
      </w:r>
      <w:r w:rsidRPr="00A3244F">
        <w:rPr>
          <w:rFonts w:ascii="MS Mincho" w:eastAsia="MS Mincho" w:hAnsi="MS Mincho" w:cs="MS Mincho"/>
          <w:color w:val="000000"/>
          <w:sz w:val="43"/>
          <w:szCs w:val="43"/>
          <w:lang w:eastAsia="de-CH"/>
        </w:rPr>
        <w:t>。</w:t>
      </w:r>
    </w:p>
    <w:p w14:paraId="5EF7FDD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享受神作</w:t>
      </w:r>
      <w:r w:rsidRPr="00A3244F">
        <w:rPr>
          <w:rFonts w:ascii="MS Mincho" w:eastAsia="MS Mincho" w:hAnsi="MS Mincho" w:cs="MS Mincho"/>
          <w:color w:val="E46044"/>
          <w:sz w:val="39"/>
          <w:szCs w:val="39"/>
          <w:lang w:eastAsia="de-CH"/>
        </w:rPr>
        <w:t>光</w:t>
      </w:r>
    </w:p>
    <w:p w14:paraId="6AD1073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約翰在一章五節</w:t>
      </w:r>
      <w:r w:rsidRPr="00A3244F">
        <w:rPr>
          <w:rFonts w:ascii="Batang" w:eastAsia="Batang" w:hAnsi="Batang" w:cs="Batang" w:hint="eastAsia"/>
          <w:color w:val="000000"/>
          <w:sz w:val="43"/>
          <w:szCs w:val="43"/>
          <w:lang w:eastAsia="de-CH"/>
        </w:rPr>
        <w:t>說，『神就是光，在</w:t>
      </w:r>
      <w:r w:rsidRPr="00A3244F">
        <w:rPr>
          <w:rFonts w:ascii="PMingLiU" w:eastAsia="PMingLiU" w:hAnsi="PMingLiU" w:cs="PMingLiU" w:hint="eastAsia"/>
          <w:color w:val="000000"/>
          <w:sz w:val="43"/>
          <w:szCs w:val="43"/>
          <w:lang w:eastAsia="de-CH"/>
        </w:rPr>
        <w:t>祂裏面毫無黑暗；這是我們從祂所聽見，現在又報給你們的信息。』除了前面經文裏三件主要的事：生命、交通和喜樂以外，使徒從主所聽見進一步的信息，乃是報給信徒，神就是光。首先我們有神聖的生命，然後本於這生命，我們有神聖生命的交通。交通帶來喜樂。當我們在這交通的喜樂元素裏，我們就在神的光中。因此，先後順序是生命、交通、喜樂和光</w:t>
      </w:r>
      <w:r w:rsidRPr="00A3244F">
        <w:rPr>
          <w:rFonts w:ascii="MS Mincho" w:eastAsia="MS Mincho" w:hAnsi="MS Mincho" w:cs="MS Mincho"/>
          <w:color w:val="000000"/>
          <w:sz w:val="43"/>
          <w:szCs w:val="43"/>
          <w:lang w:eastAsia="de-CH"/>
        </w:rPr>
        <w:t>。</w:t>
      </w:r>
    </w:p>
    <w:p w14:paraId="700E2C4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在前面的經文裏，是以明言</w:t>
      </w:r>
      <w:r w:rsidRPr="00A3244F">
        <w:rPr>
          <w:rFonts w:ascii="Batang" w:eastAsia="Batang" w:hAnsi="Batang" w:cs="Batang" w:hint="eastAsia"/>
          <w:color w:val="000000"/>
          <w:sz w:val="43"/>
          <w:szCs w:val="43"/>
          <w:lang w:eastAsia="de-CH"/>
        </w:rPr>
        <w:t>說到父與子，而那靈是隱含在永遠生命的交通裏。這裏是這封書信首次說到神，</w:t>
      </w:r>
      <w:r w:rsidRPr="00A3244F">
        <w:rPr>
          <w:rFonts w:ascii="MS Mincho" w:eastAsia="MS Mincho" w:hAnsi="MS Mincho" w:cs="MS Mincho" w:hint="eastAsia"/>
          <w:color w:val="000000"/>
          <w:sz w:val="43"/>
          <w:szCs w:val="43"/>
          <w:lang w:eastAsia="de-CH"/>
        </w:rPr>
        <w:t>並</w:t>
      </w:r>
      <w:r w:rsidRPr="00A3244F">
        <w:rPr>
          <w:rFonts w:ascii="Batang" w:eastAsia="Batang" w:hAnsi="Batang" w:cs="Batang" w:hint="eastAsia"/>
          <w:color w:val="000000"/>
          <w:sz w:val="43"/>
          <w:szCs w:val="43"/>
          <w:lang w:eastAsia="de-CH"/>
        </w:rPr>
        <w:t>說到</w:t>
      </w:r>
      <w:r w:rsidRPr="00A3244F">
        <w:rPr>
          <w:rFonts w:ascii="PMingLiU" w:eastAsia="PMingLiU" w:hAnsi="PMingLiU" w:cs="PMingLiU" w:hint="eastAsia"/>
          <w:color w:val="000000"/>
          <w:sz w:val="43"/>
          <w:szCs w:val="43"/>
          <w:lang w:eastAsia="de-CH"/>
        </w:rPr>
        <w:t>祂是三一神</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父、子、靈。這位神正如在福音的光中所</w:t>
      </w:r>
      <w:r w:rsidRPr="00A3244F">
        <w:rPr>
          <w:rFonts w:ascii="PMingLiU" w:eastAsia="PMingLiU" w:hAnsi="PMingLiU" w:cs="PMingLiU" w:hint="eastAsia"/>
          <w:color w:val="000000"/>
          <w:sz w:val="43"/>
          <w:szCs w:val="43"/>
          <w:lang w:eastAsia="de-CH"/>
        </w:rPr>
        <w:t>啟示的，乃是光</w:t>
      </w:r>
      <w:r w:rsidRPr="00A3244F">
        <w:rPr>
          <w:rFonts w:ascii="MS Mincho" w:eastAsia="MS Mincho" w:hAnsi="MS Mincho" w:cs="MS Mincho"/>
          <w:color w:val="000000"/>
          <w:sz w:val="43"/>
          <w:szCs w:val="43"/>
          <w:lang w:eastAsia="de-CH"/>
        </w:rPr>
        <w:t>。</w:t>
      </w:r>
    </w:p>
    <w:p w14:paraId="6AC5B0A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約翰和其他早期門徒所聽見的信息，無疑的，就是主耶</w:t>
      </w:r>
      <w:r w:rsidRPr="00A3244F">
        <w:rPr>
          <w:rFonts w:ascii="MS Gothic" w:eastAsia="MS Gothic" w:hAnsi="MS Gothic" w:cs="MS Gothic" w:hint="eastAsia"/>
          <w:color w:val="000000"/>
          <w:sz w:val="43"/>
          <w:szCs w:val="43"/>
          <w:lang w:eastAsia="de-CH"/>
        </w:rPr>
        <w:t>穌在約翰八章十二節和九章五節所</w:t>
      </w:r>
      <w:r w:rsidRPr="00A3244F">
        <w:rPr>
          <w:rFonts w:ascii="Batang" w:eastAsia="Batang" w:hAnsi="Batang" w:cs="Batang" w:hint="eastAsia"/>
          <w:color w:val="000000"/>
          <w:sz w:val="43"/>
          <w:szCs w:val="43"/>
          <w:lang w:eastAsia="de-CH"/>
        </w:rPr>
        <w:t>說的話：</w:t>
      </w:r>
      <w:r w:rsidRPr="00A3244F">
        <w:rPr>
          <w:rFonts w:ascii="PMingLiU" w:eastAsia="PMingLiU" w:hAnsi="PMingLiU" w:cs="PMingLiU" w:hint="eastAsia"/>
          <w:color w:val="000000"/>
          <w:sz w:val="43"/>
          <w:szCs w:val="43"/>
          <w:lang w:eastAsia="de-CH"/>
        </w:rPr>
        <w:t>祂就是光。然而，約翰在這裏說，這信息乃是神就是光。這指明主耶穌就是神，含示神聖三一的素質</w:t>
      </w:r>
      <w:r w:rsidRPr="00A3244F">
        <w:rPr>
          <w:rFonts w:ascii="MS Mincho" w:eastAsia="MS Mincho" w:hAnsi="MS Mincho" w:cs="MS Mincho"/>
          <w:color w:val="000000"/>
          <w:sz w:val="43"/>
          <w:szCs w:val="43"/>
          <w:lang w:eastAsia="de-CH"/>
        </w:rPr>
        <w:t>。</w:t>
      </w:r>
    </w:p>
    <w:p w14:paraId="3D15EEA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『神就是光』一辭，就像約壹四章八節和十六節『神就是愛，』以及約翰四章二十四節『神是靈』一樣，不是作為隱</w:t>
      </w:r>
      <w:r w:rsidRPr="00A3244F">
        <w:rPr>
          <w:rFonts w:ascii="PMingLiU" w:eastAsia="PMingLiU" w:hAnsi="PMingLiU" w:cs="PMingLiU" w:hint="eastAsia"/>
          <w:color w:val="000000"/>
          <w:sz w:val="43"/>
          <w:szCs w:val="43"/>
          <w:lang w:eastAsia="de-CH"/>
        </w:rPr>
        <w:t>喻，乃是作為敘述，用以指明並描述神的性質。在祂的性質上，神是靈，是愛，也是光。靈是指神人位的性質，愛是指神</w:t>
      </w:r>
      <w:r w:rsidRPr="00A3244F">
        <w:rPr>
          <w:rFonts w:ascii="PMingLiU" w:eastAsia="PMingLiU" w:hAnsi="PMingLiU" w:cs="PMingLiU" w:hint="eastAsia"/>
          <w:color w:val="000000"/>
          <w:sz w:val="43"/>
          <w:szCs w:val="43"/>
          <w:lang w:eastAsia="de-CH"/>
        </w:rPr>
        <w:lastRenderedPageBreak/>
        <w:t>素質的性質，光是指神彰顯的性質。愛與光都與神是生命有關，這生命是屬於靈的。（羅八</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。）神、靈和生命，實際上乃是一。神就是靈，靈就是生命。在這樣的生命裏，有愛也有光。這神聖的愛向我們顯明，就成了恩典；這神聖的光照在我們身上，就成了真理。約翰的福音書</w:t>
      </w:r>
      <w:r w:rsidRPr="00A3244F">
        <w:rPr>
          <w:rFonts w:ascii="PMingLiU" w:eastAsia="PMingLiU" w:hAnsi="PMingLiU" w:cs="PMingLiU" w:hint="eastAsia"/>
          <w:color w:val="000000"/>
          <w:sz w:val="43"/>
          <w:szCs w:val="43"/>
          <w:lang w:eastAsia="de-CH"/>
        </w:rPr>
        <w:t>啟示主耶穌將恩典和真理帶給我們，（約一</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，）使我們得著神聖的生命；（約三</w:t>
      </w:r>
      <w:r w:rsidRPr="00A3244F">
        <w:rPr>
          <w:rFonts w:ascii="Times New Roman" w:eastAsia="Times New Roman" w:hAnsi="Times New Roman" w:cs="Times New Roman"/>
          <w:color w:val="000000"/>
          <w:sz w:val="43"/>
          <w:szCs w:val="43"/>
          <w:lang w:eastAsia="de-CH"/>
        </w:rPr>
        <w:t xml:space="preserve"> 14~16</w:t>
      </w:r>
      <w:r w:rsidRPr="00A3244F">
        <w:rPr>
          <w:rFonts w:ascii="MS Mincho" w:eastAsia="MS Mincho" w:hAnsi="MS Mincho" w:cs="MS Mincho" w:hint="eastAsia"/>
          <w:color w:val="000000"/>
          <w:sz w:val="43"/>
          <w:szCs w:val="43"/>
          <w:lang w:eastAsia="de-CH"/>
        </w:rPr>
        <w:t>；）約翰的書信</w:t>
      </w:r>
      <w:r w:rsidRPr="00A3244F">
        <w:rPr>
          <w:rFonts w:ascii="MS Gothic" w:eastAsia="MS Gothic" w:hAnsi="MS Gothic" w:cs="MS Gothic" w:hint="eastAsia"/>
          <w:color w:val="000000"/>
          <w:sz w:val="43"/>
          <w:szCs w:val="43"/>
          <w:lang w:eastAsia="de-CH"/>
        </w:rPr>
        <w:t>揭示神聖生命的交通把我們帶到恩典和真理的源頭，就是神聖的愛與神聖的光。他的書信乃是他福音書的延續。在他的福音書裏，是神在子裏到我們這裏來作恩典和真理，使我們成為神的兒女；（約一</w:t>
      </w:r>
      <w:r w:rsidRPr="00A3244F">
        <w:rPr>
          <w:rFonts w:ascii="Times New Roman" w:eastAsia="Times New Roman" w:hAnsi="Times New Roman" w:cs="Times New Roman"/>
          <w:color w:val="000000"/>
          <w:sz w:val="43"/>
          <w:szCs w:val="43"/>
          <w:lang w:eastAsia="de-CH"/>
        </w:rPr>
        <w:t>12~13</w:t>
      </w:r>
      <w:r w:rsidRPr="00A3244F">
        <w:rPr>
          <w:rFonts w:ascii="MS Mincho" w:eastAsia="MS Mincho" w:hAnsi="MS Mincho" w:cs="MS Mincho" w:hint="eastAsia"/>
          <w:color w:val="000000"/>
          <w:sz w:val="43"/>
          <w:szCs w:val="43"/>
          <w:lang w:eastAsia="de-CH"/>
        </w:rPr>
        <w:t>；）在他的書信裏，是我們這些兒女在父生命的交通裏，往父那裏去，有分於</w:t>
      </w:r>
      <w:r w:rsidRPr="00A3244F">
        <w:rPr>
          <w:rFonts w:ascii="PMingLiU" w:eastAsia="PMingLiU" w:hAnsi="PMingLiU" w:cs="PMingLiU" w:hint="eastAsia"/>
          <w:color w:val="000000"/>
          <w:sz w:val="43"/>
          <w:szCs w:val="43"/>
          <w:lang w:eastAsia="de-CH"/>
        </w:rPr>
        <w:t>祂的愛與光。前者是神出到外院子，在祭壇那裏滿足我們的需要；（利四</w:t>
      </w:r>
      <w:r w:rsidRPr="00A3244F">
        <w:rPr>
          <w:rFonts w:ascii="Times New Roman" w:eastAsia="Times New Roman" w:hAnsi="Times New Roman" w:cs="Times New Roman"/>
          <w:color w:val="000000"/>
          <w:sz w:val="43"/>
          <w:szCs w:val="43"/>
          <w:lang w:eastAsia="de-CH"/>
        </w:rPr>
        <w:t>28~31</w:t>
      </w:r>
      <w:r w:rsidRPr="00A3244F">
        <w:rPr>
          <w:rFonts w:ascii="MS Mincho" w:eastAsia="MS Mincho" w:hAnsi="MS Mincho" w:cs="MS Mincho" w:hint="eastAsia"/>
          <w:color w:val="000000"/>
          <w:sz w:val="43"/>
          <w:szCs w:val="43"/>
          <w:lang w:eastAsia="de-CH"/>
        </w:rPr>
        <w:t>；）後者是我們進入至聖所，在約櫃那裏接觸神。（出二五</w:t>
      </w:r>
      <w:r w:rsidRPr="00A3244F">
        <w:rPr>
          <w:rFonts w:ascii="Times New Roman" w:eastAsia="Times New Roman" w:hAnsi="Times New Roman" w:cs="Times New Roman"/>
          <w:color w:val="000000"/>
          <w:sz w:val="43"/>
          <w:szCs w:val="43"/>
          <w:lang w:eastAsia="de-CH"/>
        </w:rPr>
        <w:t>22</w:t>
      </w:r>
      <w:r w:rsidRPr="00A3244F">
        <w:rPr>
          <w:rFonts w:ascii="MS Mincho" w:eastAsia="MS Mincho" w:hAnsi="MS Mincho" w:cs="MS Mincho" w:hint="eastAsia"/>
          <w:color w:val="000000"/>
          <w:sz w:val="43"/>
          <w:szCs w:val="43"/>
          <w:lang w:eastAsia="de-CH"/>
        </w:rPr>
        <w:t>。）這是對神聖生命更往前、更深的經</w:t>
      </w:r>
      <w:r w:rsidRPr="00A3244F">
        <w:rPr>
          <w:rFonts w:ascii="MS Gothic" w:eastAsia="MS Gothic" w:hAnsi="MS Gothic" w:cs="MS Gothic" w:hint="eastAsia"/>
          <w:color w:val="000000"/>
          <w:sz w:val="43"/>
          <w:szCs w:val="43"/>
          <w:lang w:eastAsia="de-CH"/>
        </w:rPr>
        <w:t>歷。在約翰的福音書裏，我們因著信入子，接受了神聖的生命，接著就該在他的　悗</w:t>
      </w:r>
      <w:r w:rsidRPr="00A3244F">
        <w:rPr>
          <w:rFonts w:ascii="Times New Roman" w:eastAsia="Times New Roman" w:hAnsi="Times New Roman" w:cs="Times New Roman"/>
          <w:color w:val="000000"/>
          <w:sz w:val="43"/>
          <w:szCs w:val="43"/>
          <w:lang w:eastAsia="de-CH"/>
        </w:rPr>
        <w:t>H</w:t>
      </w:r>
      <w:r w:rsidRPr="00A3244F">
        <w:rPr>
          <w:rFonts w:ascii="MS Mincho" w:eastAsia="MS Mincho" w:hAnsi="MS Mincho" w:cs="MS Mincho" w:hint="eastAsia"/>
          <w:color w:val="000000"/>
          <w:sz w:val="43"/>
          <w:szCs w:val="43"/>
          <w:lang w:eastAsia="de-CH"/>
        </w:rPr>
        <w:t>裏，藉著這生命的交通，繼續享受這生命。他全部的書信都是向我們</w:t>
      </w:r>
      <w:r w:rsidRPr="00A3244F">
        <w:rPr>
          <w:rFonts w:ascii="MS Gothic" w:eastAsia="MS Gothic" w:hAnsi="MS Gothic" w:cs="MS Gothic" w:hint="eastAsia"/>
          <w:color w:val="000000"/>
          <w:sz w:val="43"/>
          <w:szCs w:val="43"/>
          <w:lang w:eastAsia="de-CH"/>
        </w:rPr>
        <w:t>揭示這一件事，就是藉著住在神聖生命的交通裏享受這生命</w:t>
      </w:r>
      <w:r w:rsidRPr="00A3244F">
        <w:rPr>
          <w:rFonts w:ascii="MS Mincho" w:eastAsia="MS Mincho" w:hAnsi="MS Mincho" w:cs="MS Mincho"/>
          <w:color w:val="000000"/>
          <w:sz w:val="43"/>
          <w:szCs w:val="43"/>
          <w:lang w:eastAsia="de-CH"/>
        </w:rPr>
        <w:t>。</w:t>
      </w:r>
    </w:p>
    <w:p w14:paraId="0D7222C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神是靈，這是指</w:t>
      </w:r>
      <w:r w:rsidRPr="00A3244F">
        <w:rPr>
          <w:rFonts w:ascii="PMingLiU" w:eastAsia="PMingLiU" w:hAnsi="PMingLiU" w:cs="PMingLiU" w:hint="eastAsia"/>
          <w:color w:val="000000"/>
          <w:sz w:val="43"/>
          <w:szCs w:val="43"/>
          <w:lang w:eastAsia="de-CH"/>
        </w:rPr>
        <w:t>祂的身位。神也是愛和光，愛是指祂的素質，光是指祂的彰顯。神的愛與神的光都與祂的生命有關。這生命實際上就是神自己。生命也就是那靈</w:t>
      </w:r>
      <w:r w:rsidRPr="00A3244F">
        <w:rPr>
          <w:rFonts w:ascii="MS Mincho" w:eastAsia="MS Mincho" w:hAnsi="MS Mincho" w:cs="MS Mincho"/>
          <w:color w:val="000000"/>
          <w:sz w:val="43"/>
          <w:szCs w:val="43"/>
          <w:lang w:eastAsia="de-CH"/>
        </w:rPr>
        <w:t>。</w:t>
      </w:r>
    </w:p>
    <w:p w14:paraId="6EAC6A5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當這生命顯現出來時，</w:t>
      </w:r>
      <w:r w:rsidRPr="00A3244F">
        <w:rPr>
          <w:rFonts w:ascii="MS Gothic" w:eastAsia="MS Gothic" w:hAnsi="MS Gothic" w:cs="MS Gothic" w:hint="eastAsia"/>
          <w:color w:val="000000"/>
          <w:sz w:val="43"/>
          <w:szCs w:val="43"/>
          <w:lang w:eastAsia="de-CH"/>
        </w:rPr>
        <w:t>牠乃是帶著恩典與真理而來。當我們接受主耶穌時，我們就接受了生命，現今我們享受恩典與真理。這生命將我們帶回歸神。首先，神來到我們這裏，使我們可以接受恩典和真理。現在我們回到父那裏，接觸</w:t>
      </w:r>
      <w:r w:rsidRPr="00A3244F">
        <w:rPr>
          <w:rFonts w:ascii="PMingLiU" w:eastAsia="PMingLiU" w:hAnsi="PMingLiU" w:cs="PMingLiU" w:hint="eastAsia"/>
          <w:color w:val="000000"/>
          <w:sz w:val="43"/>
          <w:szCs w:val="43"/>
          <w:lang w:eastAsia="de-CH"/>
        </w:rPr>
        <w:t>祂這位恩典和真理的源頭，這源頭就是愛和光。我們回到父那裏，就可以享受愛作恩典的源頭，並享受光作真理的源頭。因此，在神聖生命的交通裏，我們被帶回到神那裏，享受愛作恩典的源頭，以及光作真理的源頭</w:t>
      </w:r>
      <w:r w:rsidRPr="00A3244F">
        <w:rPr>
          <w:rFonts w:ascii="MS Mincho" w:eastAsia="MS Mincho" w:hAnsi="MS Mincho" w:cs="MS Mincho"/>
          <w:color w:val="000000"/>
          <w:sz w:val="43"/>
          <w:szCs w:val="43"/>
          <w:lang w:eastAsia="de-CH"/>
        </w:rPr>
        <w:t>。</w:t>
      </w:r>
    </w:p>
    <w:p w14:paraId="677904E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這種對愛和光的領會不是出自人的推理，乃是來自主話中神聖的</w:t>
      </w:r>
      <w:r w:rsidRPr="00A3244F">
        <w:rPr>
          <w:rFonts w:ascii="PMingLiU" w:eastAsia="PMingLiU" w:hAnsi="PMingLiU" w:cs="PMingLiU" w:hint="eastAsia"/>
          <w:color w:val="000000"/>
          <w:sz w:val="43"/>
          <w:szCs w:val="43"/>
          <w:lang w:eastAsia="de-CH"/>
        </w:rPr>
        <w:t>啟示。在這啟示裏，有好些項目給我們享受，就好比筵席上的許多道佳餚一樣</w:t>
      </w:r>
      <w:r w:rsidRPr="00A3244F">
        <w:rPr>
          <w:rFonts w:ascii="MS Mincho" w:eastAsia="MS Mincho" w:hAnsi="MS Mincho" w:cs="MS Mincho" w:hint="eastAsia"/>
          <w:color w:val="000000"/>
          <w:sz w:val="43"/>
          <w:szCs w:val="43"/>
          <w:lang w:eastAsia="de-CH"/>
        </w:rPr>
        <w:t>。我們有神，有那靈作神身位的性質，有愛作神素質的性質，有光作神彰顯的性質，有神聖的生命、恩典和真理。我們有了這一切神聖的事物，就被帶回到父神那裏。當我們被帶回到父那裏，我們就會見</w:t>
      </w:r>
      <w:r w:rsidRPr="00A3244F">
        <w:rPr>
          <w:rFonts w:ascii="PMingLiU" w:eastAsia="PMingLiU" w:hAnsi="PMingLiU" w:cs="PMingLiU" w:hint="eastAsia"/>
          <w:color w:val="000000"/>
          <w:sz w:val="43"/>
          <w:szCs w:val="43"/>
          <w:lang w:eastAsia="de-CH"/>
        </w:rPr>
        <w:t>祂，並享受祂這愛，就是恩典的源頭，享受祂這光，就是真理的源頭。何等美妙，我們在神聖生命的交通裏享受神聖的光</w:t>
      </w:r>
      <w:r w:rsidRPr="00A3244F">
        <w:rPr>
          <w:rFonts w:ascii="MS Mincho" w:eastAsia="MS Mincho" w:hAnsi="MS Mincho" w:cs="MS Mincho"/>
          <w:color w:val="000000"/>
          <w:sz w:val="43"/>
          <w:szCs w:val="43"/>
          <w:lang w:eastAsia="de-CH"/>
        </w:rPr>
        <w:t>！</w:t>
      </w:r>
    </w:p>
    <w:p w14:paraId="28BD84F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聯於使徒和三一神，以完成神的定</w:t>
      </w:r>
      <w:r w:rsidRPr="00A3244F">
        <w:rPr>
          <w:rFonts w:ascii="MS Mincho" w:eastAsia="MS Mincho" w:hAnsi="MS Mincho" w:cs="MS Mincho"/>
          <w:color w:val="E46044"/>
          <w:sz w:val="39"/>
          <w:szCs w:val="39"/>
          <w:lang w:eastAsia="de-CH"/>
        </w:rPr>
        <w:t>旨</w:t>
      </w:r>
    </w:p>
    <w:p w14:paraId="09A2749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神聖生命的交通裏聯於使徒和三一神，以完成神的定旨。約翰在約壹一章三節的話，指明把個人的利益，為著某一共同的目的，放在一邊，並聯於別人。因此，與使徒有交通，在使徒的交通裏，並在使徒的交通裏與三一神有交通，乃是放下我們個人的利益，聯於使徒和三一神，為著完成神的定旨。按照約翰的著作，這定旨是雙重的。首先，這定旨是要信徒因著住在三一神裏面，得以在神聖的生命裏長大；（約壹二</w:t>
      </w:r>
      <w:r w:rsidRPr="00A3244F">
        <w:rPr>
          <w:rFonts w:ascii="Times New Roman" w:eastAsia="Times New Roman" w:hAnsi="Times New Roman" w:cs="Times New Roman"/>
          <w:color w:val="000000"/>
          <w:sz w:val="43"/>
          <w:szCs w:val="43"/>
          <w:lang w:eastAsia="de-CH"/>
        </w:rPr>
        <w:t>12~27</w:t>
      </w:r>
      <w:r w:rsidRPr="00A3244F">
        <w:rPr>
          <w:rFonts w:ascii="MS Mincho" w:eastAsia="MS Mincho" w:hAnsi="MS Mincho" w:cs="MS Mincho" w:hint="eastAsia"/>
          <w:color w:val="000000"/>
          <w:sz w:val="43"/>
          <w:szCs w:val="43"/>
          <w:lang w:eastAsia="de-CH"/>
        </w:rPr>
        <w:t>；）並基於神聖的出生，過神聖之義與神聖之愛的生活，（約壹二</w:t>
      </w:r>
      <w:r w:rsidRPr="00A3244F">
        <w:rPr>
          <w:rFonts w:ascii="Times New Roman" w:eastAsia="Times New Roman" w:hAnsi="Times New Roman" w:cs="Times New Roman"/>
          <w:color w:val="000000"/>
          <w:sz w:val="43"/>
          <w:szCs w:val="43"/>
          <w:lang w:eastAsia="de-CH"/>
        </w:rPr>
        <w:t>28~</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，）以勝過世界、死、罪、魔鬼和偶像。（約壹五</w:t>
      </w:r>
      <w:r w:rsidRPr="00A3244F">
        <w:rPr>
          <w:rFonts w:ascii="Times New Roman" w:eastAsia="Times New Roman" w:hAnsi="Times New Roman" w:cs="Times New Roman"/>
          <w:color w:val="000000"/>
          <w:sz w:val="43"/>
          <w:szCs w:val="43"/>
          <w:lang w:eastAsia="de-CH"/>
        </w:rPr>
        <w:t>4~21</w:t>
      </w:r>
      <w:r w:rsidRPr="00A3244F">
        <w:rPr>
          <w:rFonts w:ascii="MS Mincho" w:eastAsia="MS Mincho" w:hAnsi="MS Mincho" w:cs="MS Mincho" w:hint="eastAsia"/>
          <w:color w:val="000000"/>
          <w:sz w:val="43"/>
          <w:szCs w:val="43"/>
          <w:lang w:eastAsia="de-CH"/>
        </w:rPr>
        <w:t>。）其次，這定旨是要</w:t>
      </w:r>
      <w:r w:rsidRPr="00A3244F">
        <w:rPr>
          <w:rFonts w:ascii="MS Gothic" w:eastAsia="MS Gothic" w:hAnsi="MS Gothic" w:cs="MS Gothic" w:hint="eastAsia"/>
          <w:color w:val="000000"/>
          <w:sz w:val="43"/>
          <w:szCs w:val="43"/>
          <w:lang w:eastAsia="de-CH"/>
        </w:rPr>
        <w:t>眾地方召會為著耶穌的見證，得以建造起來成為燈臺，（</w:t>
      </w:r>
      <w:r w:rsidRPr="00A3244F">
        <w:rPr>
          <w:rFonts w:ascii="PMingLiU" w:eastAsia="PMingLiU" w:hAnsi="PMingLiU" w:cs="PMingLiU" w:hint="eastAsia"/>
          <w:color w:val="000000"/>
          <w:sz w:val="43"/>
          <w:szCs w:val="43"/>
          <w:lang w:eastAsia="de-CH"/>
        </w:rPr>
        <w:t>啟一</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三，）並終結完成於新耶路撒冷，作神完滿的彰顯，直到永遠。（</w:t>
      </w:r>
      <w:r w:rsidRPr="00A3244F">
        <w:rPr>
          <w:rFonts w:ascii="PMingLiU" w:eastAsia="PMingLiU" w:hAnsi="PMingLiU" w:cs="PMingLiU" w:hint="eastAsia"/>
          <w:color w:val="000000"/>
          <w:sz w:val="43"/>
          <w:szCs w:val="43"/>
          <w:lang w:eastAsia="de-CH"/>
        </w:rPr>
        <w:t>啟二一</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二二。）我們有分於使徒對三一神的享受，就是聯於使徒和三一神，以完成神、使徒和所有信徒所共有三一神的神聖定旨</w:t>
      </w:r>
      <w:r w:rsidRPr="00A3244F">
        <w:rPr>
          <w:rFonts w:ascii="MS Mincho" w:eastAsia="MS Mincho" w:hAnsi="MS Mincho" w:cs="MS Mincho"/>
          <w:color w:val="000000"/>
          <w:sz w:val="43"/>
          <w:szCs w:val="43"/>
          <w:lang w:eastAsia="de-CH"/>
        </w:rPr>
        <w:t>。</w:t>
      </w:r>
    </w:p>
    <w:p w14:paraId="385F603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我們在神聖的交通裏享受三一神，我們就被帶進一種情形裏，自然而然的將自己聯於使徒和三一神，為著一個共同的目的。神有一個定旨，使徒們實現神的定旨。我們在神聖的交通裏享受神聖的生命，就有分於這定旨及其實現</w:t>
      </w:r>
      <w:r w:rsidRPr="00A3244F">
        <w:rPr>
          <w:rFonts w:ascii="MS Mincho" w:eastAsia="MS Mincho" w:hAnsi="MS Mincho" w:cs="MS Mincho"/>
          <w:color w:val="000000"/>
          <w:sz w:val="43"/>
          <w:szCs w:val="43"/>
          <w:lang w:eastAsia="de-CH"/>
        </w:rPr>
        <w:t>。</w:t>
      </w:r>
    </w:p>
    <w:p w14:paraId="3DFA903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神</w:t>
      </w:r>
      <w:r w:rsidRPr="00A3244F">
        <w:rPr>
          <w:rFonts w:ascii="MS Gothic" w:eastAsia="MS Gothic" w:hAnsi="MS Gothic" w:cs="MS Gothic" w:hint="eastAsia"/>
          <w:color w:val="000000"/>
          <w:sz w:val="43"/>
          <w:szCs w:val="43"/>
          <w:lang w:eastAsia="de-CH"/>
        </w:rPr>
        <w:t>渴望藉著使徒，也藉著我們成就的定旨，首先是要信徒因著住在三一神裏面，得以在神聖的生命裏長大。不僅如此，神願意信徒基於神聖的出生，過神聖之義與神聖之愛的生活，以勝過世界、罪、死、魔鬼和偶像。其次，神的定旨是要眾地方召會被建造起來，成為耶穌的見證，末了這見證</w:t>
      </w:r>
      <w:r w:rsidRPr="00A3244F">
        <w:rPr>
          <w:rFonts w:ascii="MS Mincho" w:eastAsia="MS Mincho" w:hAnsi="MS Mincho" w:cs="MS Mincho" w:hint="eastAsia"/>
          <w:color w:val="000000"/>
          <w:sz w:val="43"/>
          <w:szCs w:val="43"/>
          <w:lang w:eastAsia="de-CH"/>
        </w:rPr>
        <w:t>要終結完成於新耶路撒冷。因此，神的定旨是要</w:t>
      </w:r>
      <w:r w:rsidRPr="00A3244F">
        <w:rPr>
          <w:rFonts w:ascii="PMingLiU" w:eastAsia="PMingLiU" w:hAnsi="PMingLiU" w:cs="PMingLiU" w:hint="eastAsia"/>
          <w:color w:val="000000"/>
          <w:sz w:val="43"/>
          <w:szCs w:val="43"/>
          <w:lang w:eastAsia="de-CH"/>
        </w:rPr>
        <w:t>祂每一個兒女都在神聖的生命裏長大，過義和愛的生活，以勝過一切消極的事物。這樣，眾地方召會就要被建造成為耶穌的見證，最終就有新耶路撒冷，作三一神永遠的彰顯。這就是神的定旨，也是使徒工作的負擔。他們與神共有這定旨。現在我們該在神聖生命的交通裏聯於他們，這樣享受神聖生命裏的交通，就會將我們引進使徒與三一神共有的權益裏。我們的目的就與三一神和使徒一樣，要信徒在生命裏長大，過義和愛的生活，以勝過消極的事物，使眾地方召會得以建造起來，結果產生新耶路撒冷，作三一神終結的彰顯</w:t>
      </w:r>
      <w:r w:rsidRPr="00A3244F">
        <w:rPr>
          <w:rFonts w:ascii="MS Mincho" w:eastAsia="MS Mincho" w:hAnsi="MS Mincho" w:cs="MS Mincho"/>
          <w:color w:val="000000"/>
          <w:sz w:val="43"/>
          <w:szCs w:val="43"/>
          <w:lang w:eastAsia="de-CH"/>
        </w:rPr>
        <w:t>。</w:t>
      </w:r>
    </w:p>
    <w:p w14:paraId="507A97D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我們若看見真實的交通，就會曉得交通是一件大事。但是多年來我們所領會的交通，只是一種在神聖生命裏的享受。我們沒有看見交通也包括共同的權益。神供應我們享受不是沒有目的的。神是有定旨的，</w:t>
      </w:r>
      <w:r w:rsidRPr="00A3244F">
        <w:rPr>
          <w:rFonts w:ascii="PMingLiU" w:eastAsia="PMingLiU" w:hAnsi="PMingLiU" w:cs="PMingLiU" w:hint="eastAsia"/>
          <w:color w:val="000000"/>
          <w:sz w:val="43"/>
          <w:szCs w:val="43"/>
          <w:lang w:eastAsia="de-CH"/>
        </w:rPr>
        <w:t>祂將祂生命交通裏的享受賜給我</w:t>
      </w:r>
      <w:r w:rsidRPr="00A3244F">
        <w:rPr>
          <w:rFonts w:ascii="PMingLiU" w:eastAsia="PMingLiU" w:hAnsi="PMingLiU" w:cs="PMingLiU" w:hint="eastAsia"/>
          <w:color w:val="000000"/>
          <w:sz w:val="43"/>
          <w:szCs w:val="43"/>
          <w:lang w:eastAsia="de-CH"/>
        </w:rPr>
        <w:lastRenderedPageBreak/>
        <w:t>們，有一個定旨。神的定旨是要餧養我們，使我們可以在神聖的生命裏長大，並且基於神聖的出生，可以過神聖之義與神聖之愛的生活，以勝過那惡者、世界、罪和一切偶像。神的定旨也是要眾地方召會可以建造起來，作耶穌的見證。最終，這見證要完成於新耶路撒冷，作三一神完全、永遠的彰顯。這是神聖生命交通的目的</w:t>
      </w:r>
      <w:r w:rsidRPr="00A3244F">
        <w:rPr>
          <w:rFonts w:ascii="MS Mincho" w:eastAsia="MS Mincho" w:hAnsi="MS Mincho" w:cs="MS Mincho"/>
          <w:color w:val="000000"/>
          <w:sz w:val="43"/>
          <w:szCs w:val="43"/>
          <w:lang w:eastAsia="de-CH"/>
        </w:rPr>
        <w:t>。</w:t>
      </w:r>
    </w:p>
    <w:p w14:paraId="0A1F1BF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27DB24E6">
          <v:rect id="_x0000_i1029" style="width:0;height:1.5pt" o:hralign="center" o:hrstd="t" o:hrnoshade="t" o:hr="t" fillcolor="#257412" stroked="f"/>
        </w:pict>
      </w:r>
    </w:p>
    <w:p w14:paraId="6680DA46"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第六篇　神聖交通的條件（一）</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78429FD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讀經：約翰一書一章五至七節</w:t>
      </w:r>
      <w:r w:rsidRPr="00A3244F">
        <w:rPr>
          <w:rFonts w:ascii="MS Mincho" w:eastAsia="MS Mincho" w:hAnsi="MS Mincho" w:cs="MS Mincho"/>
          <w:color w:val="000000"/>
          <w:sz w:val="43"/>
          <w:szCs w:val="43"/>
          <w:lang w:eastAsia="de-CH"/>
        </w:rPr>
        <w:t>。</w:t>
      </w:r>
    </w:p>
    <w:p w14:paraId="2EFA26D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我們在前面的信息裏看過兩個奧祕－神聖生命的奧祕與神聖交通的奧祕。這些事我們雖然沒有交通得透，但我信這些事多多少少向我們開</w:t>
      </w:r>
      <w:r w:rsidRPr="00A3244F">
        <w:rPr>
          <w:rFonts w:ascii="PMingLiU" w:eastAsia="PMingLiU" w:hAnsi="PMingLiU" w:cs="PMingLiU" w:hint="eastAsia"/>
          <w:color w:val="000000"/>
          <w:sz w:val="43"/>
          <w:szCs w:val="43"/>
          <w:lang w:eastAsia="de-CH"/>
        </w:rPr>
        <w:t>啟了，我們至少得了一些題示，知道如何進一步探究這些事。在本篇信息中，我們要開始看神聖交通的條件，就是我們要享受這交通所必須履行的條件</w:t>
      </w:r>
      <w:r w:rsidRPr="00A3244F">
        <w:rPr>
          <w:rFonts w:ascii="MS Mincho" w:eastAsia="MS Mincho" w:hAnsi="MS Mincho" w:cs="MS Mincho"/>
          <w:color w:val="000000"/>
          <w:sz w:val="43"/>
          <w:szCs w:val="43"/>
          <w:lang w:eastAsia="de-CH"/>
        </w:rPr>
        <w:t>。</w:t>
      </w:r>
    </w:p>
    <w:p w14:paraId="4DAFC63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我們若要在神聖的交通裏，就需要履行一些條件或義務。惟有如此我們纔能享受神聖的交通。神聖交通的條件這件事，</w:t>
      </w:r>
      <w:r w:rsidRPr="00A3244F">
        <w:rPr>
          <w:rFonts w:ascii="PMingLiU" w:eastAsia="PMingLiU" w:hAnsi="PMingLiU" w:cs="PMingLiU" w:hint="eastAsia"/>
          <w:color w:val="000000"/>
          <w:sz w:val="43"/>
          <w:szCs w:val="43"/>
          <w:lang w:eastAsia="de-CH"/>
        </w:rPr>
        <w:t>啟示在一章後半段和二章前半段。（約壹一</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11</w:t>
      </w:r>
      <w:r w:rsidRPr="00A3244F">
        <w:rPr>
          <w:rFonts w:ascii="MS Mincho" w:eastAsia="MS Mincho" w:hAnsi="MS Mincho" w:cs="MS Mincho" w:hint="eastAsia"/>
          <w:color w:val="000000"/>
          <w:sz w:val="43"/>
          <w:szCs w:val="43"/>
          <w:lang w:eastAsia="de-CH"/>
        </w:rPr>
        <w:t>。）只有兩節</w:t>
      </w:r>
      <w:r w:rsidRPr="00A3244F">
        <w:rPr>
          <w:rFonts w:ascii="Batang" w:eastAsia="Batang" w:hAnsi="Batang" w:cs="Batang" w:hint="eastAsia"/>
          <w:color w:val="000000"/>
          <w:sz w:val="43"/>
          <w:szCs w:val="43"/>
          <w:lang w:eastAsia="de-CH"/>
        </w:rPr>
        <w:t>說到神聖的生命，（約壹一</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w:t>
      </w:r>
      <w:r w:rsidRPr="00A3244F">
        <w:rPr>
          <w:rFonts w:ascii="MS Gothic" w:eastAsia="MS Gothic" w:hAnsi="MS Gothic" w:cs="MS Gothic" w:hint="eastAsia"/>
          <w:color w:val="000000"/>
          <w:sz w:val="43"/>
          <w:szCs w:val="43"/>
          <w:lang w:eastAsia="de-CH"/>
        </w:rPr>
        <w:t>另外兩節</w:t>
      </w:r>
      <w:r w:rsidRPr="00A3244F">
        <w:rPr>
          <w:rFonts w:ascii="Batang" w:eastAsia="Batang" w:hAnsi="Batang" w:cs="Batang" w:hint="eastAsia"/>
          <w:color w:val="000000"/>
          <w:sz w:val="43"/>
          <w:szCs w:val="43"/>
          <w:lang w:eastAsia="de-CH"/>
        </w:rPr>
        <w:t>說到神聖的交通，（約壹一</w:t>
      </w:r>
      <w:r w:rsidRPr="00A3244F">
        <w:rPr>
          <w:rFonts w:ascii="Times New Roman" w:eastAsia="Times New Roman" w:hAnsi="Times New Roman" w:cs="Times New Roman"/>
          <w:color w:val="000000"/>
          <w:sz w:val="43"/>
          <w:szCs w:val="43"/>
          <w:lang w:eastAsia="de-CH"/>
        </w:rPr>
        <w:t>3~4</w:t>
      </w:r>
      <w:r w:rsidRPr="00A3244F">
        <w:rPr>
          <w:rFonts w:ascii="MS Mincho" w:eastAsia="MS Mincho" w:hAnsi="MS Mincho" w:cs="MS Mincho" w:hint="eastAsia"/>
          <w:color w:val="000000"/>
          <w:sz w:val="43"/>
          <w:szCs w:val="43"/>
          <w:lang w:eastAsia="de-CH"/>
        </w:rPr>
        <w:t>，）但是有十七節與神聖</w:t>
      </w:r>
      <w:r w:rsidRPr="00A3244F">
        <w:rPr>
          <w:rFonts w:ascii="MS Mincho" w:eastAsia="MS Mincho" w:hAnsi="MS Mincho" w:cs="MS Mincho" w:hint="eastAsia"/>
          <w:color w:val="000000"/>
          <w:sz w:val="43"/>
          <w:szCs w:val="43"/>
          <w:lang w:eastAsia="de-CH"/>
        </w:rPr>
        <w:lastRenderedPageBreak/>
        <w:t>交通的條件有關。這指明就我們而言，交通的條件是非常重要的事</w:t>
      </w:r>
      <w:r w:rsidRPr="00A3244F">
        <w:rPr>
          <w:rFonts w:ascii="MS Mincho" w:eastAsia="MS Mincho" w:hAnsi="MS Mincho" w:cs="MS Mincho"/>
          <w:color w:val="000000"/>
          <w:sz w:val="43"/>
          <w:szCs w:val="43"/>
          <w:lang w:eastAsia="de-CH"/>
        </w:rPr>
        <w:t>。</w:t>
      </w:r>
    </w:p>
    <w:p w14:paraId="6B53FED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神聖的生命與神聖的交通都是在神那一面，但是能享受神聖交通的條件、義務卻在我們這一面。要接受神聖的生命，並被帶進神聖生命的交通裏很簡單，但要維持這交通，並停留在其中，卻不簡單。為這</w:t>
      </w:r>
      <w:r w:rsidRPr="00A3244F">
        <w:rPr>
          <w:rFonts w:ascii="MS Gothic" w:eastAsia="MS Gothic" w:hAnsi="MS Gothic" w:cs="MS Gothic" w:hint="eastAsia"/>
          <w:color w:val="000000"/>
          <w:sz w:val="43"/>
          <w:szCs w:val="43"/>
          <w:lang w:eastAsia="de-CH"/>
        </w:rPr>
        <w:t>緣故，我們若要停留在神聖的交通裏，所必須履行的條件，使徒約翰並沒有越過。我們將要看見，約壹一章五節至二章十一節</w:t>
      </w:r>
      <w:r w:rsidRPr="00A3244F">
        <w:rPr>
          <w:rFonts w:ascii="Batang" w:eastAsia="Batang" w:hAnsi="Batang" w:cs="Batang" w:hint="eastAsia"/>
          <w:color w:val="000000"/>
          <w:sz w:val="43"/>
          <w:szCs w:val="43"/>
          <w:lang w:eastAsia="de-CH"/>
        </w:rPr>
        <w:t>說到兩個主要的條件：認罪、（約壹一</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、）以及愛神並愛弟兄。（約壹二</w:t>
      </w:r>
      <w:r w:rsidRPr="00A3244F">
        <w:rPr>
          <w:rFonts w:ascii="Times New Roman" w:eastAsia="Times New Roman" w:hAnsi="Times New Roman" w:cs="Times New Roman"/>
          <w:color w:val="000000"/>
          <w:sz w:val="43"/>
          <w:szCs w:val="43"/>
          <w:lang w:eastAsia="de-CH"/>
        </w:rPr>
        <w:t>3~11</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1064C6F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神聖交通的第一個條件與單數的罪和複數的罪有關。單數的罪和複數的罪對於我們享受神聖的交通是個嚴重的問題，因為</w:t>
      </w:r>
      <w:r w:rsidRPr="00A3244F">
        <w:rPr>
          <w:rFonts w:ascii="MS Gothic" w:eastAsia="MS Gothic" w:hAnsi="MS Gothic" w:cs="MS Gothic" w:hint="eastAsia"/>
          <w:color w:val="000000"/>
          <w:sz w:val="43"/>
          <w:szCs w:val="43"/>
          <w:lang w:eastAsia="de-CH"/>
        </w:rPr>
        <w:t>牠們使我們與三一神的交通受到打岔、破壞。因此，使徒約翰用了好些經節</w:t>
      </w:r>
      <w:r w:rsidRPr="00A3244F">
        <w:rPr>
          <w:rFonts w:ascii="Batang" w:eastAsia="Batang" w:hAnsi="Batang" w:cs="Batang" w:hint="eastAsia"/>
          <w:color w:val="000000"/>
          <w:sz w:val="43"/>
          <w:szCs w:val="43"/>
          <w:lang w:eastAsia="de-CH"/>
        </w:rPr>
        <w:t>說到我們認罪的事。在我們看這些經節以前，我願意大家注意幾件事，這些事會</w:t>
      </w:r>
      <w:r w:rsidRPr="00A3244F">
        <w:rPr>
          <w:rFonts w:ascii="MS Gothic" w:eastAsia="MS Gothic" w:hAnsi="MS Gothic" w:cs="MS Gothic" w:hint="eastAsia"/>
          <w:color w:val="000000"/>
          <w:sz w:val="43"/>
          <w:szCs w:val="43"/>
          <w:lang w:eastAsia="de-CH"/>
        </w:rPr>
        <w:t>幫助我們明白約翰論到單數與複數的罪所寫的話</w:t>
      </w:r>
      <w:r w:rsidRPr="00A3244F">
        <w:rPr>
          <w:rFonts w:ascii="MS Mincho" w:eastAsia="MS Mincho" w:hAnsi="MS Mincho" w:cs="MS Mincho"/>
          <w:color w:val="000000"/>
          <w:sz w:val="43"/>
          <w:szCs w:val="43"/>
          <w:lang w:eastAsia="de-CH"/>
        </w:rPr>
        <w:t>。</w:t>
      </w:r>
    </w:p>
    <w:p w14:paraId="0532B10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Batang" w:eastAsia="Batang" w:hAnsi="Batang" w:cs="Batang" w:hint="eastAsia"/>
          <w:color w:val="E46044"/>
          <w:sz w:val="39"/>
          <w:szCs w:val="39"/>
          <w:lang w:eastAsia="de-CH"/>
        </w:rPr>
        <w:t>內住的</w:t>
      </w:r>
      <w:r w:rsidRPr="00A3244F">
        <w:rPr>
          <w:rFonts w:ascii="MS Mincho" w:eastAsia="MS Mincho" w:hAnsi="MS Mincho" w:cs="MS Mincho"/>
          <w:color w:val="E46044"/>
          <w:sz w:val="39"/>
          <w:szCs w:val="39"/>
          <w:lang w:eastAsia="de-CH"/>
        </w:rPr>
        <w:t>罪</w:t>
      </w:r>
    </w:p>
    <w:p w14:paraId="04BD25B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按照聖經，罪住在我們裏面</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在我們的肉體裏面。羅馬七章二十節</w:t>
      </w:r>
      <w:r w:rsidRPr="00A3244F">
        <w:rPr>
          <w:rFonts w:ascii="Batang" w:eastAsia="Batang" w:hAnsi="Batang" w:cs="Batang" w:hint="eastAsia"/>
          <w:color w:val="000000"/>
          <w:sz w:val="43"/>
          <w:szCs w:val="43"/>
          <w:lang w:eastAsia="de-CH"/>
        </w:rPr>
        <w:t>說，『若我去作所不願意的，就不是我行出來的，乃是住在我裏面的罪行出來的。』這裏的『住』字指明罪是活的。凡不是</w:t>
      </w:r>
      <w:r w:rsidRPr="00A3244F">
        <w:rPr>
          <w:rFonts w:ascii="Batang" w:eastAsia="Batang" w:hAnsi="Batang" w:cs="Batang" w:hint="eastAsia"/>
          <w:color w:val="000000"/>
          <w:sz w:val="43"/>
          <w:szCs w:val="43"/>
          <w:lang w:eastAsia="de-CH"/>
        </w:rPr>
        <w:lastRenderedPageBreak/>
        <w:t>活的東西，就如椅子，都不能住在甚</w:t>
      </w:r>
      <w:r w:rsidRPr="00A3244F">
        <w:rPr>
          <w:rFonts w:ascii="MS Mincho" w:eastAsia="MS Mincho" w:hAnsi="MS Mincho" w:cs="MS Mincho" w:hint="eastAsia"/>
          <w:color w:val="000000"/>
          <w:sz w:val="43"/>
          <w:szCs w:val="43"/>
          <w:lang w:eastAsia="de-CH"/>
        </w:rPr>
        <w:t>麼地方。比方</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你不會</w:t>
      </w:r>
      <w:r w:rsidRPr="00A3244F">
        <w:rPr>
          <w:rFonts w:ascii="Batang" w:eastAsia="Batang" w:hAnsi="Batang" w:cs="Batang" w:hint="eastAsia"/>
          <w:color w:val="000000"/>
          <w:sz w:val="43"/>
          <w:szCs w:val="43"/>
          <w:lang w:eastAsia="de-CH"/>
        </w:rPr>
        <w:t>說椅子住在</w:t>
      </w:r>
      <w:r w:rsidRPr="00A3244F">
        <w:rPr>
          <w:rFonts w:ascii="MS Gothic" w:eastAsia="MS Gothic" w:hAnsi="MS Gothic" w:cs="MS Gothic" w:hint="eastAsia"/>
          <w:color w:val="000000"/>
          <w:sz w:val="43"/>
          <w:szCs w:val="43"/>
          <w:lang w:eastAsia="de-CH"/>
        </w:rPr>
        <w:t>你家裏。一樣東西要住在某個地方，那樣東西必定是活的、生機的</w:t>
      </w:r>
      <w:r w:rsidRPr="00A3244F">
        <w:rPr>
          <w:rFonts w:ascii="MS Mincho" w:eastAsia="MS Mincho" w:hAnsi="MS Mincho" w:cs="MS Mincho" w:hint="eastAsia"/>
          <w:color w:val="000000"/>
          <w:sz w:val="43"/>
          <w:szCs w:val="43"/>
          <w:lang w:eastAsia="de-CH"/>
        </w:rPr>
        <w:t>。因此，罪住在我們裏面的事實，指明罪是活的實體</w:t>
      </w:r>
      <w:r w:rsidRPr="00A3244F">
        <w:rPr>
          <w:rFonts w:ascii="MS Mincho" w:eastAsia="MS Mincho" w:hAnsi="MS Mincho" w:cs="MS Mincho"/>
          <w:color w:val="000000"/>
          <w:sz w:val="43"/>
          <w:szCs w:val="43"/>
          <w:lang w:eastAsia="de-CH"/>
        </w:rPr>
        <w:t>。</w:t>
      </w:r>
    </w:p>
    <w:p w14:paraId="675CB9B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羅馬七章所描述的罪是人位化的。罪的活動是一個人位的活動。罪藉著誡命得著機會，叫貪心在我們裏面發動。（羅七</w:t>
      </w:r>
      <w:r w:rsidRPr="00A3244F">
        <w:rPr>
          <w:rFonts w:ascii="Times New Roman" w:eastAsia="Times New Roman" w:hAnsi="Times New Roman" w:cs="Times New Roman"/>
          <w:color w:val="000000"/>
          <w:sz w:val="43"/>
          <w:szCs w:val="43"/>
          <w:lang w:eastAsia="de-CH"/>
        </w:rPr>
        <w:t>8</w:t>
      </w:r>
      <w:r w:rsidRPr="00A3244F">
        <w:rPr>
          <w:rFonts w:ascii="MS Mincho" w:eastAsia="MS Mincho" w:hAnsi="MS Mincho" w:cs="MS Mincho" w:hint="eastAsia"/>
          <w:color w:val="000000"/>
          <w:sz w:val="43"/>
          <w:szCs w:val="43"/>
          <w:lang w:eastAsia="de-CH"/>
        </w:rPr>
        <w:t>。）不僅如此，罪也可能誘騙我們並殺死我們。（羅七</w:t>
      </w:r>
      <w:r w:rsidRPr="00A3244F">
        <w:rPr>
          <w:rFonts w:ascii="Times New Roman" w:eastAsia="Times New Roman" w:hAnsi="Times New Roman" w:cs="Times New Roman"/>
          <w:color w:val="000000"/>
          <w:sz w:val="43"/>
          <w:szCs w:val="43"/>
          <w:lang w:eastAsia="de-CH"/>
        </w:rPr>
        <w:t>11</w:t>
      </w:r>
      <w:r w:rsidRPr="00A3244F">
        <w:rPr>
          <w:rFonts w:ascii="MS Mincho" w:eastAsia="MS Mincho" w:hAnsi="MS Mincho" w:cs="MS Mincho" w:hint="eastAsia"/>
          <w:color w:val="000000"/>
          <w:sz w:val="43"/>
          <w:szCs w:val="43"/>
          <w:lang w:eastAsia="de-CH"/>
        </w:rPr>
        <w:t>。）按照保羅在十七節的話，罪住在我們裏面，並在我們裏面行某些事：『其實，不是我行出來的，乃是住在我裏面的罪行出來的。』此外，保羅</w:t>
      </w:r>
      <w:r w:rsidRPr="00A3244F">
        <w:rPr>
          <w:rFonts w:ascii="Batang" w:eastAsia="Batang" w:hAnsi="Batang" w:cs="Batang" w:hint="eastAsia"/>
          <w:color w:val="000000"/>
          <w:sz w:val="43"/>
          <w:szCs w:val="43"/>
          <w:lang w:eastAsia="de-CH"/>
        </w:rPr>
        <w:t>說罪進入世界，（羅五</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，）作王，（羅五</w:t>
      </w:r>
      <w:r w:rsidRPr="00A3244F">
        <w:rPr>
          <w:rFonts w:ascii="Times New Roman" w:eastAsia="Times New Roman" w:hAnsi="Times New Roman" w:cs="Times New Roman"/>
          <w:color w:val="000000"/>
          <w:sz w:val="43"/>
          <w:szCs w:val="43"/>
          <w:lang w:eastAsia="de-CH"/>
        </w:rPr>
        <w:t>21</w:t>
      </w:r>
      <w:r w:rsidRPr="00A3244F">
        <w:rPr>
          <w:rFonts w:ascii="MS Mincho" w:eastAsia="MS Mincho" w:hAnsi="MS Mincho" w:cs="MS Mincho" w:hint="eastAsia"/>
          <w:color w:val="000000"/>
          <w:sz w:val="43"/>
          <w:szCs w:val="43"/>
          <w:lang w:eastAsia="de-CH"/>
        </w:rPr>
        <w:t>，）作主管轄人，（羅六</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，）將死作成到我們身上，（羅七</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）且是相當活的。（羅七</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。）因此，罪不是無生命的元素或實質。相反的，罪是個活物，能住在我們裏面，並且作事違背我們的意志。所以保羅能</w:t>
      </w:r>
      <w:r w:rsidRPr="00A3244F">
        <w:rPr>
          <w:rFonts w:ascii="Batang" w:eastAsia="Batang" w:hAnsi="Batang" w:cs="Batang" w:hint="eastAsia"/>
          <w:color w:val="000000"/>
          <w:sz w:val="43"/>
          <w:szCs w:val="43"/>
          <w:lang w:eastAsia="de-CH"/>
        </w:rPr>
        <w:t>說，有些事不是他作的，乃是住在他裏面的罪作的</w:t>
      </w:r>
      <w:r w:rsidRPr="00A3244F">
        <w:rPr>
          <w:rFonts w:ascii="MS Mincho" w:eastAsia="MS Mincho" w:hAnsi="MS Mincho" w:cs="MS Mincho"/>
          <w:color w:val="000000"/>
          <w:sz w:val="43"/>
          <w:szCs w:val="43"/>
          <w:lang w:eastAsia="de-CH"/>
        </w:rPr>
        <w:t>。</w:t>
      </w:r>
    </w:p>
    <w:p w14:paraId="6B4D925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有些人反對我們教導</w:t>
      </w:r>
      <w:r w:rsidRPr="00A3244F">
        <w:rPr>
          <w:rFonts w:ascii="Batang" w:eastAsia="Batang" w:hAnsi="Batang" w:cs="Batang" w:hint="eastAsia"/>
          <w:color w:val="000000"/>
          <w:sz w:val="43"/>
          <w:szCs w:val="43"/>
          <w:lang w:eastAsia="de-CH"/>
        </w:rPr>
        <w:t>說，罪住在我們肉體裏，</w:t>
      </w:r>
      <w:r w:rsidRPr="00A3244F">
        <w:rPr>
          <w:rFonts w:ascii="MS Mincho" w:eastAsia="MS Mincho" w:hAnsi="MS Mincho" w:cs="MS Mincho" w:hint="eastAsia"/>
          <w:color w:val="000000"/>
          <w:sz w:val="43"/>
          <w:szCs w:val="43"/>
          <w:lang w:eastAsia="de-CH"/>
        </w:rPr>
        <w:t>並且這住在我們裏面的罪是人位化的。然而，這個關於</w:t>
      </w:r>
      <w:r w:rsidRPr="00A3244F">
        <w:rPr>
          <w:rFonts w:ascii="Batang" w:eastAsia="Batang" w:hAnsi="Batang" w:cs="Batang" w:hint="eastAsia"/>
          <w:color w:val="000000"/>
          <w:sz w:val="43"/>
          <w:szCs w:val="43"/>
          <w:lang w:eastAsia="de-CH"/>
        </w:rPr>
        <w:t>內住之罪及其活動的</w:t>
      </w:r>
      <w:r w:rsidRPr="00A3244F">
        <w:rPr>
          <w:rFonts w:ascii="MS Mincho" w:eastAsia="MS Mincho" w:hAnsi="MS Mincho" w:cs="MS Mincho" w:hint="eastAsia"/>
          <w:color w:val="000000"/>
          <w:sz w:val="43"/>
          <w:szCs w:val="43"/>
          <w:lang w:eastAsia="de-CH"/>
        </w:rPr>
        <w:t>教訓，全數是照著聖經的。我們不能否認保羅在羅馬七章所</w:t>
      </w:r>
      <w:r w:rsidRPr="00A3244F">
        <w:rPr>
          <w:rFonts w:ascii="Batang" w:eastAsia="Batang" w:hAnsi="Batang" w:cs="Batang" w:hint="eastAsia"/>
          <w:color w:val="000000"/>
          <w:sz w:val="43"/>
          <w:szCs w:val="43"/>
          <w:lang w:eastAsia="de-CH"/>
        </w:rPr>
        <w:t>說關於罪的話</w:t>
      </w:r>
      <w:r w:rsidRPr="00A3244F">
        <w:rPr>
          <w:rFonts w:ascii="MS Mincho" w:eastAsia="MS Mincho" w:hAnsi="MS Mincho" w:cs="MS Mincho"/>
          <w:color w:val="000000"/>
          <w:sz w:val="43"/>
          <w:szCs w:val="43"/>
          <w:lang w:eastAsia="de-CH"/>
        </w:rPr>
        <w:t>。</w:t>
      </w:r>
    </w:p>
    <w:p w14:paraId="19F342C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複數的罪，單數的罪的果</w:t>
      </w:r>
      <w:r w:rsidRPr="00A3244F">
        <w:rPr>
          <w:rFonts w:ascii="MS Mincho" w:eastAsia="MS Mincho" w:hAnsi="MS Mincho" w:cs="MS Mincho"/>
          <w:color w:val="E46044"/>
          <w:sz w:val="39"/>
          <w:szCs w:val="39"/>
          <w:lang w:eastAsia="de-CH"/>
        </w:rPr>
        <w:t>子</w:t>
      </w:r>
    </w:p>
    <w:p w14:paraId="2454E6C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當然，聖經</w:t>
      </w:r>
      <w:r w:rsidRPr="00A3244F">
        <w:rPr>
          <w:rFonts w:ascii="Batang" w:eastAsia="Batang" w:hAnsi="Batang" w:cs="Batang" w:hint="eastAsia"/>
          <w:color w:val="000000"/>
          <w:sz w:val="43"/>
          <w:szCs w:val="43"/>
          <w:lang w:eastAsia="de-CH"/>
        </w:rPr>
        <w:t>說到單數的罪，也說到複數的罪。複數的罪是指罪愆、過犯、錯誤。比方說，說</w:t>
      </w:r>
      <w:r w:rsidRPr="00A3244F">
        <w:rPr>
          <w:rFonts w:ascii="MS Gothic" w:eastAsia="MS Gothic" w:hAnsi="MS Gothic" w:cs="MS Gothic" w:hint="eastAsia"/>
          <w:color w:val="000000"/>
          <w:sz w:val="43"/>
          <w:szCs w:val="43"/>
          <w:lang w:eastAsia="de-CH"/>
        </w:rPr>
        <w:t>謊與</w:t>
      </w:r>
      <w:r w:rsidRPr="00A3244F">
        <w:rPr>
          <w:rFonts w:ascii="PMingLiU" w:eastAsia="PMingLiU" w:hAnsi="PMingLiU" w:cs="PMingLiU" w:hint="eastAsia"/>
          <w:color w:val="000000"/>
          <w:sz w:val="43"/>
          <w:szCs w:val="43"/>
          <w:lang w:eastAsia="de-CH"/>
        </w:rPr>
        <w:t>偷竊是罪（複數）。這些罪（複數）與那住在我們肉體裏的罪（單數）不同。複數的罪是行為、活動，但單數的罪是住在我們肉體裏的邪惡</w:t>
      </w:r>
      <w:r w:rsidRPr="00A3244F">
        <w:rPr>
          <w:rFonts w:ascii="MS Mincho" w:eastAsia="MS Mincho" w:hAnsi="MS Mincho" w:cs="MS Mincho" w:hint="eastAsia"/>
          <w:color w:val="000000"/>
          <w:sz w:val="43"/>
          <w:szCs w:val="43"/>
          <w:lang w:eastAsia="de-CH"/>
        </w:rPr>
        <w:t>元素</w:t>
      </w:r>
      <w:r w:rsidRPr="00A3244F">
        <w:rPr>
          <w:rFonts w:ascii="MS Mincho" w:eastAsia="MS Mincho" w:hAnsi="MS Mincho" w:cs="MS Mincho"/>
          <w:color w:val="000000"/>
          <w:sz w:val="43"/>
          <w:szCs w:val="43"/>
          <w:lang w:eastAsia="de-CH"/>
        </w:rPr>
        <w:t>。</w:t>
      </w:r>
    </w:p>
    <w:p w14:paraId="6825C25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新約用單數的罪和複數的罪</w:t>
      </w:r>
      <w:r w:rsidRPr="00A3244F">
        <w:rPr>
          <w:rFonts w:ascii="Batang" w:eastAsia="Batang" w:hAnsi="Batang" w:cs="Batang" w:hint="eastAsia"/>
          <w:color w:val="000000"/>
          <w:sz w:val="43"/>
          <w:szCs w:val="43"/>
          <w:lang w:eastAsia="de-CH"/>
        </w:rPr>
        <w:t>說到罪的問題。單數的罪是指內住的罪，從撒但藉著亞當進到人類裏面，（羅五</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，）是羅馬書第二段，五章十二節至八章十三節（七章五節例外，那裏是</w:t>
      </w:r>
      <w:r w:rsidRPr="00A3244F">
        <w:rPr>
          <w:rFonts w:ascii="Batang" w:eastAsia="Batang" w:hAnsi="Batang" w:cs="Batang" w:hint="eastAsia"/>
          <w:color w:val="000000"/>
          <w:sz w:val="43"/>
          <w:szCs w:val="43"/>
          <w:lang w:eastAsia="de-CH"/>
        </w:rPr>
        <w:t>說到複數的罪）所對付的。複數的罪是指罪的行</w:t>
      </w:r>
      <w:r w:rsidRPr="00A3244F">
        <w:rPr>
          <w:rFonts w:ascii="MS Mincho" w:eastAsia="MS Mincho" w:hAnsi="MS Mincho" w:cs="MS Mincho" w:hint="eastAsia"/>
          <w:color w:val="000000"/>
          <w:sz w:val="43"/>
          <w:szCs w:val="43"/>
          <w:lang w:eastAsia="de-CH"/>
        </w:rPr>
        <w:t>為，即</w:t>
      </w:r>
      <w:r w:rsidRPr="00A3244F">
        <w:rPr>
          <w:rFonts w:ascii="Batang" w:eastAsia="Batang" w:hAnsi="Batang" w:cs="Batang" w:hint="eastAsia"/>
          <w:color w:val="000000"/>
          <w:sz w:val="43"/>
          <w:szCs w:val="43"/>
          <w:lang w:eastAsia="de-CH"/>
        </w:rPr>
        <w:t>內住之罪的果子，是羅馬書第一段，一章十八節至五章十一節所對付的。然而，約壹一章七節單數的罪連同形容詞『一切的，』不是指內住的罪，乃是指我們重生後所犯的每一個罪。（約壹一</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）這樣的罪</w:t>
      </w:r>
      <w:r w:rsidRPr="00A3244F">
        <w:rPr>
          <w:rFonts w:ascii="MS Gothic" w:eastAsia="MS Gothic" w:hAnsi="MS Gothic" w:cs="MS Gothic" w:hint="eastAsia"/>
          <w:color w:val="000000"/>
          <w:sz w:val="43"/>
          <w:szCs w:val="43"/>
          <w:lang w:eastAsia="de-CH"/>
        </w:rPr>
        <w:t>玷</w:t>
      </w:r>
      <w:r w:rsidRPr="00A3244F">
        <w:rPr>
          <w:rFonts w:ascii="PMingLiU" w:eastAsia="PMingLiU" w:hAnsi="PMingLiU" w:cs="PMingLiU" w:hint="eastAsia"/>
          <w:color w:val="000000"/>
          <w:sz w:val="43"/>
          <w:szCs w:val="43"/>
          <w:lang w:eastAsia="de-CH"/>
        </w:rPr>
        <w:t>污我們原先被洗淨的良心，在我們與神的交通中，需要主的血將其洗淨</w:t>
      </w:r>
      <w:r w:rsidRPr="00A3244F">
        <w:rPr>
          <w:rFonts w:ascii="MS Mincho" w:eastAsia="MS Mincho" w:hAnsi="MS Mincho" w:cs="MS Mincho"/>
          <w:color w:val="000000"/>
          <w:sz w:val="43"/>
          <w:szCs w:val="43"/>
          <w:lang w:eastAsia="de-CH"/>
        </w:rPr>
        <w:t>。</w:t>
      </w:r>
    </w:p>
    <w:p w14:paraId="0B9CAAD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贖罪祭與贖愆</w:t>
      </w:r>
      <w:r w:rsidRPr="00A3244F">
        <w:rPr>
          <w:rFonts w:ascii="MS Mincho" w:eastAsia="MS Mincho" w:hAnsi="MS Mincho" w:cs="MS Mincho"/>
          <w:color w:val="E46044"/>
          <w:sz w:val="39"/>
          <w:szCs w:val="39"/>
          <w:lang w:eastAsia="de-CH"/>
        </w:rPr>
        <w:t>祭</w:t>
      </w:r>
    </w:p>
    <w:p w14:paraId="1451E46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我們單數的罪，就是我們性情裏</w:t>
      </w:r>
      <w:r w:rsidRPr="00A3244F">
        <w:rPr>
          <w:rFonts w:ascii="Batang" w:eastAsia="Batang" w:hAnsi="Batang" w:cs="Batang" w:hint="eastAsia"/>
          <w:color w:val="000000"/>
          <w:sz w:val="43"/>
          <w:szCs w:val="43"/>
          <w:lang w:eastAsia="de-CH"/>
        </w:rPr>
        <w:t>內住的罪，（羅七</w:t>
      </w:r>
      <w:r w:rsidRPr="00A3244F">
        <w:rPr>
          <w:rFonts w:ascii="Times New Roman" w:eastAsia="Times New Roman" w:hAnsi="Times New Roman" w:cs="Times New Roman"/>
          <w:color w:val="000000"/>
          <w:sz w:val="43"/>
          <w:szCs w:val="43"/>
          <w:lang w:eastAsia="de-CH"/>
        </w:rPr>
        <w:t>l7</w:t>
      </w:r>
      <w:r w:rsidRPr="00A3244F">
        <w:rPr>
          <w:rFonts w:ascii="MS Mincho" w:eastAsia="MS Mincho" w:hAnsi="MS Mincho" w:cs="MS Mincho" w:hint="eastAsia"/>
          <w:color w:val="000000"/>
          <w:sz w:val="43"/>
          <w:szCs w:val="43"/>
          <w:lang w:eastAsia="de-CH"/>
        </w:rPr>
        <w:t>，）已經藉著基督作我們的贖罪祭（利四，賽五三</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，羅八</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，林後五</w:t>
      </w:r>
      <w:r w:rsidRPr="00A3244F">
        <w:rPr>
          <w:rFonts w:ascii="Times New Roman" w:eastAsia="Times New Roman" w:hAnsi="Times New Roman" w:cs="Times New Roman"/>
          <w:color w:val="000000"/>
          <w:sz w:val="43"/>
          <w:szCs w:val="43"/>
          <w:lang w:eastAsia="de-CH"/>
        </w:rPr>
        <w:t>21</w:t>
      </w:r>
      <w:r w:rsidRPr="00A3244F">
        <w:rPr>
          <w:rFonts w:ascii="MS Mincho" w:eastAsia="MS Mincho" w:hAnsi="MS Mincho" w:cs="MS Mincho" w:hint="eastAsia"/>
          <w:color w:val="000000"/>
          <w:sz w:val="43"/>
          <w:szCs w:val="43"/>
          <w:lang w:eastAsia="de-CH"/>
        </w:rPr>
        <w:t>，來九</w:t>
      </w:r>
      <w:r w:rsidRPr="00A3244F">
        <w:rPr>
          <w:rFonts w:ascii="Times New Roman" w:eastAsia="Times New Roman" w:hAnsi="Times New Roman" w:cs="Times New Roman"/>
          <w:color w:val="000000"/>
          <w:sz w:val="43"/>
          <w:szCs w:val="43"/>
          <w:lang w:eastAsia="de-CH"/>
        </w:rPr>
        <w:t xml:space="preserve">26 </w:t>
      </w:r>
      <w:r w:rsidRPr="00A3244F">
        <w:rPr>
          <w:rFonts w:ascii="MS Mincho" w:eastAsia="MS Mincho" w:hAnsi="MS Mincho" w:cs="MS Mincho" w:hint="eastAsia"/>
          <w:color w:val="000000"/>
          <w:sz w:val="43"/>
          <w:szCs w:val="43"/>
          <w:lang w:eastAsia="de-CH"/>
        </w:rPr>
        <w:t>）解決了。我們複數的罪，就是我們的過犯，也已經藉</w:t>
      </w:r>
      <w:r w:rsidRPr="00A3244F">
        <w:rPr>
          <w:rFonts w:ascii="MS Mincho" w:eastAsia="MS Mincho" w:hAnsi="MS Mincho" w:cs="MS Mincho" w:hint="eastAsia"/>
          <w:color w:val="000000"/>
          <w:sz w:val="43"/>
          <w:szCs w:val="43"/>
          <w:lang w:eastAsia="de-CH"/>
        </w:rPr>
        <w:lastRenderedPageBreak/>
        <w:t>著基督作我們的贖愆祭（利五，賽五三</w:t>
      </w:r>
      <w:r w:rsidRPr="00A3244F">
        <w:rPr>
          <w:rFonts w:ascii="Times New Roman" w:eastAsia="Times New Roman" w:hAnsi="Times New Roman" w:cs="Times New Roman"/>
          <w:color w:val="000000"/>
          <w:sz w:val="43"/>
          <w:szCs w:val="43"/>
          <w:lang w:eastAsia="de-CH"/>
        </w:rPr>
        <w:t>11</w:t>
      </w:r>
      <w:r w:rsidRPr="00A3244F">
        <w:rPr>
          <w:rFonts w:ascii="MS Mincho" w:eastAsia="MS Mincho" w:hAnsi="MS Mincho" w:cs="MS Mincho" w:hint="eastAsia"/>
          <w:color w:val="000000"/>
          <w:sz w:val="43"/>
          <w:szCs w:val="43"/>
          <w:lang w:eastAsia="de-CH"/>
        </w:rPr>
        <w:t>，林前十五</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，彼前二</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，來九</w:t>
      </w:r>
      <w:r w:rsidRPr="00A3244F">
        <w:rPr>
          <w:rFonts w:ascii="Times New Roman" w:eastAsia="Times New Roman" w:hAnsi="Times New Roman" w:cs="Times New Roman"/>
          <w:color w:val="000000"/>
          <w:sz w:val="43"/>
          <w:szCs w:val="43"/>
          <w:lang w:eastAsia="de-CH"/>
        </w:rPr>
        <w:t>28</w:t>
      </w:r>
      <w:r w:rsidRPr="00A3244F">
        <w:rPr>
          <w:rFonts w:ascii="MS Mincho" w:eastAsia="MS Mincho" w:hAnsi="MS Mincho" w:cs="MS Mincho" w:hint="eastAsia"/>
          <w:color w:val="000000"/>
          <w:sz w:val="43"/>
          <w:szCs w:val="43"/>
          <w:lang w:eastAsia="de-CH"/>
        </w:rPr>
        <w:t>）解決了。我們重生以後，還需要為我們性情裏的罪，接受基督作我們的贖罪祭，如約壹一章八節所指明的，也需要為我們行為上的罪，接受基督作我們的贖愆祭，如一章九節所指明的</w:t>
      </w:r>
      <w:r w:rsidRPr="00A3244F">
        <w:rPr>
          <w:rFonts w:ascii="MS Mincho" w:eastAsia="MS Mincho" w:hAnsi="MS Mincho" w:cs="MS Mincho"/>
          <w:color w:val="000000"/>
          <w:sz w:val="43"/>
          <w:szCs w:val="43"/>
          <w:lang w:eastAsia="de-CH"/>
        </w:rPr>
        <w:t>。</w:t>
      </w:r>
    </w:p>
    <w:p w14:paraId="24B3FA0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聖經</w:t>
      </w:r>
      <w:r w:rsidRPr="00A3244F">
        <w:rPr>
          <w:rFonts w:ascii="PMingLiU" w:eastAsia="PMingLiU" w:hAnsi="PMingLiU" w:cs="PMingLiU" w:hint="eastAsia"/>
          <w:color w:val="000000"/>
          <w:sz w:val="43"/>
          <w:szCs w:val="43"/>
          <w:lang w:eastAsia="de-CH"/>
        </w:rPr>
        <w:t>啟示，主耶穌在十字架上時，替我們成為罪。林後五章二十一節論到這事說，『神使那不知罪的，替我們成為罪，好叫我們在祂裏面成為神</w:t>
      </w:r>
      <w:r w:rsidRPr="00A3244F">
        <w:rPr>
          <w:rFonts w:ascii="MS Mincho" w:eastAsia="MS Mincho" w:hAnsi="MS Mincho" w:cs="MS Mincho" w:hint="eastAsia"/>
          <w:color w:val="000000"/>
          <w:sz w:val="43"/>
          <w:szCs w:val="43"/>
          <w:lang w:eastAsia="de-CH"/>
        </w:rPr>
        <w:t>的義。』因著主替我們成為罪，</w:t>
      </w:r>
      <w:r w:rsidRPr="00A3244F">
        <w:rPr>
          <w:rFonts w:ascii="PMingLiU" w:eastAsia="PMingLiU" w:hAnsi="PMingLiU" w:cs="PMingLiU" w:hint="eastAsia"/>
          <w:color w:val="000000"/>
          <w:sz w:val="43"/>
          <w:szCs w:val="43"/>
          <w:lang w:eastAsia="de-CH"/>
        </w:rPr>
        <w:t>祂就藉著祂在十字架上的死定罪了罪。羅馬八章三節說，『神，既在罪之肉體的樣式裏，並為著罪，差來了自己的兒子，就在肉體中定罪了罪。』這裏我們看見，藉著基督被釘十字架，罪就被定罪。為這緣故，約翰一章二十九節說到祂是神的羔羊，除去世人的罪；希伯來九章二十六節也說，基督『顯明了</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，好藉著獻上自己為祭，把罪除掉。』這就是</w:t>
      </w:r>
      <w:r w:rsidRPr="00A3244F">
        <w:rPr>
          <w:rFonts w:ascii="Batang" w:eastAsia="Batang" w:hAnsi="Batang" w:cs="Batang" w:hint="eastAsia"/>
          <w:color w:val="000000"/>
          <w:sz w:val="43"/>
          <w:szCs w:val="43"/>
          <w:lang w:eastAsia="de-CH"/>
        </w:rPr>
        <w:t>說，基督</w:t>
      </w:r>
      <w:r w:rsidRPr="00A3244F">
        <w:rPr>
          <w:rFonts w:ascii="MS Mincho" w:eastAsia="MS Mincho" w:hAnsi="MS Mincho" w:cs="MS Mincho" w:hint="eastAsia"/>
          <w:color w:val="000000"/>
          <w:sz w:val="43"/>
          <w:szCs w:val="43"/>
          <w:lang w:eastAsia="de-CH"/>
        </w:rPr>
        <w:t>為著罪，把自己獻上。當我們思想這四節經文，就看見主耶</w:t>
      </w:r>
      <w:r w:rsidRPr="00A3244F">
        <w:rPr>
          <w:rFonts w:ascii="MS Gothic" w:eastAsia="MS Gothic" w:hAnsi="MS Gothic" w:cs="MS Gothic" w:hint="eastAsia"/>
          <w:color w:val="000000"/>
          <w:sz w:val="43"/>
          <w:szCs w:val="43"/>
          <w:lang w:eastAsia="de-CH"/>
        </w:rPr>
        <w:t>穌在十字架上受死，是要對付罪－那住在我們裏面的罪。</w:t>
      </w:r>
      <w:r w:rsidRPr="00A3244F">
        <w:rPr>
          <w:rFonts w:ascii="PMingLiU" w:eastAsia="PMingLiU" w:hAnsi="PMingLiU" w:cs="PMingLiU" w:hint="eastAsia"/>
          <w:color w:val="000000"/>
          <w:sz w:val="43"/>
          <w:szCs w:val="43"/>
          <w:lang w:eastAsia="de-CH"/>
        </w:rPr>
        <w:t>祂成為罪、定罪了罪、除去罪，並且祂也是為著罪所獻上的祭物。基督為</w:t>
      </w:r>
      <w:r w:rsidRPr="00A3244F">
        <w:rPr>
          <w:rFonts w:ascii="MS Mincho" w:eastAsia="MS Mincho" w:hAnsi="MS Mincho" w:cs="MS Mincho" w:hint="eastAsia"/>
          <w:color w:val="000000"/>
          <w:sz w:val="43"/>
          <w:szCs w:val="43"/>
          <w:lang w:eastAsia="de-CH"/>
        </w:rPr>
        <w:t>著罪作祭物，乃是利未記四章的贖罪祭所豫表的</w:t>
      </w:r>
      <w:r w:rsidRPr="00A3244F">
        <w:rPr>
          <w:rFonts w:ascii="MS Mincho" w:eastAsia="MS Mincho" w:hAnsi="MS Mincho" w:cs="MS Mincho"/>
          <w:color w:val="000000"/>
          <w:sz w:val="43"/>
          <w:szCs w:val="43"/>
          <w:lang w:eastAsia="de-CH"/>
        </w:rPr>
        <w:t>。</w:t>
      </w:r>
    </w:p>
    <w:p w14:paraId="278C3B6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我們已經指出，我們不僅有肉體裏之罪的難處，也有所犯許多的罪的難處。我們作了許多錯事。比方</w:t>
      </w:r>
      <w:r w:rsidRPr="00A3244F">
        <w:rPr>
          <w:rFonts w:ascii="Batang" w:eastAsia="Batang" w:hAnsi="Batang" w:cs="Batang" w:hint="eastAsia"/>
          <w:color w:val="000000"/>
          <w:sz w:val="43"/>
          <w:szCs w:val="43"/>
          <w:lang w:eastAsia="de-CH"/>
        </w:rPr>
        <w:t>說，我們可能不尊敬父母，反輕視他們。這是有罪的。我們都犯了許多的罪愆、過犯、過失和錯誤。這一切都是罪（複數）。當主耶</w:t>
      </w:r>
      <w:r w:rsidRPr="00A3244F">
        <w:rPr>
          <w:rFonts w:ascii="MS Gothic" w:eastAsia="MS Gothic" w:hAnsi="MS Gothic" w:cs="MS Gothic" w:hint="eastAsia"/>
          <w:color w:val="000000"/>
          <w:sz w:val="43"/>
          <w:szCs w:val="43"/>
          <w:lang w:eastAsia="de-CH"/>
        </w:rPr>
        <w:t>穌在十字架上受死，對付我們的罪（單數）時，</w:t>
      </w:r>
      <w:r w:rsidRPr="00A3244F">
        <w:rPr>
          <w:rFonts w:ascii="PMingLiU" w:eastAsia="PMingLiU" w:hAnsi="PMingLiU" w:cs="PMingLiU" w:hint="eastAsia"/>
          <w:color w:val="000000"/>
          <w:sz w:val="43"/>
          <w:szCs w:val="43"/>
          <w:lang w:eastAsia="de-CH"/>
        </w:rPr>
        <w:t>祂也擔當了我們的罪（複數）。彼前二章二十四節說，『祂在木頭上，在祂的身體裏，親自擔當了我們的罪。』這節清楚指明基督擔當了我們的罪（複數）。保羅在林前十五章三節宣告說，『基督</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為我們的罪死了。』此外，希伯來九章二十八節也告訴我們，基督『一次被獻，擔當了多人的罪。』藉著這些經節我們看見，當主在十字架上時，</w:t>
      </w:r>
      <w:r w:rsidRPr="00A3244F">
        <w:rPr>
          <w:rFonts w:ascii="PMingLiU" w:eastAsia="PMingLiU" w:hAnsi="PMingLiU" w:cs="PMingLiU" w:hint="eastAsia"/>
          <w:color w:val="000000"/>
          <w:sz w:val="43"/>
          <w:szCs w:val="43"/>
          <w:lang w:eastAsia="de-CH"/>
        </w:rPr>
        <w:t>祂不僅對付了我們的罪（單數），也擔當了我們的罪（複數）。所以，祂既是贖罪祭，也是贖愆祭</w:t>
      </w:r>
      <w:r w:rsidRPr="00A3244F">
        <w:rPr>
          <w:rFonts w:ascii="MS Mincho" w:eastAsia="MS Mincho" w:hAnsi="MS Mincho" w:cs="MS Mincho"/>
          <w:color w:val="000000"/>
          <w:sz w:val="43"/>
          <w:szCs w:val="43"/>
          <w:lang w:eastAsia="de-CH"/>
        </w:rPr>
        <w:t>。</w:t>
      </w:r>
    </w:p>
    <w:p w14:paraId="49D0D71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我們相信主耶</w:t>
      </w:r>
      <w:r w:rsidRPr="00A3244F">
        <w:rPr>
          <w:rFonts w:ascii="MS Gothic" w:eastAsia="MS Gothic" w:hAnsi="MS Gothic" w:cs="MS Gothic" w:hint="eastAsia"/>
          <w:color w:val="000000"/>
          <w:sz w:val="43"/>
          <w:szCs w:val="43"/>
          <w:lang w:eastAsia="de-CH"/>
        </w:rPr>
        <w:t>穌的時候，就接受</w:t>
      </w:r>
      <w:r w:rsidRPr="00A3244F">
        <w:rPr>
          <w:rFonts w:ascii="PMingLiU" w:eastAsia="PMingLiU" w:hAnsi="PMingLiU" w:cs="PMingLiU" w:hint="eastAsia"/>
          <w:color w:val="000000"/>
          <w:sz w:val="43"/>
          <w:szCs w:val="43"/>
          <w:lang w:eastAsia="de-CH"/>
        </w:rPr>
        <w:t>祂作我們的救贖主。這含示我們接受祂作我們的贖罪祭和贖愆祭。接受主耶穌作我們的救贖主，包括接受祂作贖罪祭和贖愆祭。我們常說，耶穌的血洗淨我們。這血乃是贖罪祭和贖愆祭的血。約翰在一章七節說到那洗淨我們一切罪的耶穌的血；這乃是主耶穌作贖罪祭和贖愆祭的血。既然我們已經相信基督，我們就有祂作救贖主，就是作我們贖罪祭</w:t>
      </w:r>
      <w:r w:rsidRPr="00A3244F">
        <w:rPr>
          <w:rFonts w:ascii="PMingLiU" w:eastAsia="PMingLiU" w:hAnsi="PMingLiU" w:cs="PMingLiU" w:hint="eastAsia"/>
          <w:color w:val="000000"/>
          <w:sz w:val="43"/>
          <w:szCs w:val="43"/>
          <w:lang w:eastAsia="de-CH"/>
        </w:rPr>
        <w:lastRenderedPageBreak/>
        <w:t>和贖愆</w:t>
      </w:r>
      <w:r w:rsidRPr="00A3244F">
        <w:rPr>
          <w:rFonts w:ascii="MS Mincho" w:eastAsia="MS Mincho" w:hAnsi="MS Mincho" w:cs="MS Mincho" w:hint="eastAsia"/>
          <w:color w:val="000000"/>
          <w:sz w:val="43"/>
          <w:szCs w:val="43"/>
          <w:lang w:eastAsia="de-CH"/>
        </w:rPr>
        <w:t>祭的那一位。所以，單數的罪和複數的罪都對付了。我們已經蒙神赦免，被主的血清洗、洗淨。正如我們所指出的，耶</w:t>
      </w:r>
      <w:r w:rsidRPr="00A3244F">
        <w:rPr>
          <w:rFonts w:ascii="MS Gothic" w:eastAsia="MS Gothic" w:hAnsi="MS Gothic" w:cs="MS Gothic" w:hint="eastAsia"/>
          <w:color w:val="000000"/>
          <w:sz w:val="43"/>
          <w:szCs w:val="43"/>
          <w:lang w:eastAsia="de-CH"/>
        </w:rPr>
        <w:t>穌的血乃是贖罪祭和贖愆祭的血。我們都相信了基督，並接受了</w:t>
      </w:r>
      <w:r w:rsidRPr="00A3244F">
        <w:rPr>
          <w:rFonts w:ascii="PMingLiU" w:eastAsia="PMingLiU" w:hAnsi="PMingLiU" w:cs="PMingLiU" w:hint="eastAsia"/>
          <w:color w:val="000000"/>
          <w:sz w:val="43"/>
          <w:szCs w:val="43"/>
          <w:lang w:eastAsia="de-CH"/>
        </w:rPr>
        <w:t>祂作我們的贖罪祭和贖愆祭</w:t>
      </w:r>
      <w:r w:rsidRPr="00A3244F">
        <w:rPr>
          <w:rFonts w:ascii="MS Mincho" w:eastAsia="MS Mincho" w:hAnsi="MS Mincho" w:cs="MS Mincho"/>
          <w:color w:val="000000"/>
          <w:sz w:val="43"/>
          <w:szCs w:val="43"/>
          <w:lang w:eastAsia="de-CH"/>
        </w:rPr>
        <w:t>。</w:t>
      </w:r>
    </w:p>
    <w:p w14:paraId="6BD81E9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罪沒有從我們這人根</w:t>
      </w:r>
      <w:r w:rsidRPr="00A3244F">
        <w:rPr>
          <w:rFonts w:ascii="MS Mincho" w:eastAsia="MS Mincho" w:hAnsi="MS Mincho" w:cs="MS Mincho"/>
          <w:color w:val="E46044"/>
          <w:sz w:val="39"/>
          <w:szCs w:val="39"/>
          <w:lang w:eastAsia="de-CH"/>
        </w:rPr>
        <w:t>除</w:t>
      </w:r>
    </w:p>
    <w:p w14:paraId="5D1A582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既然我們已經蒙了重生，我們裏面仍然有罪住著麼？關於這點，聖經教師中間一直有許多爭論。多年以前，有一派強有力的教訓宣稱：罪已經從信徒身上根除了。這是論到所謂『拔罪根』的教訓。教導這事的人，用約壹三章、五章裏的一些經節作他們的根據：『凡從神生的，就不犯罪</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他也不能犯罪，』（約壹三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，）以及『凡從神生的都不犯罪。』（約壹五</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。）那些跟隨『拔罪根』這教訓的人</w:t>
      </w:r>
      <w:r w:rsidRPr="00A3244F">
        <w:rPr>
          <w:rFonts w:ascii="Batang" w:eastAsia="Batang" w:hAnsi="Batang" w:cs="Batang" w:hint="eastAsia"/>
          <w:color w:val="000000"/>
          <w:sz w:val="43"/>
          <w:szCs w:val="43"/>
          <w:lang w:eastAsia="de-CH"/>
        </w:rPr>
        <w:t>說，這些經節證明罪已經從我們這人連根拔除了</w:t>
      </w:r>
      <w:r w:rsidRPr="00A3244F">
        <w:rPr>
          <w:rFonts w:ascii="MS Mincho" w:eastAsia="MS Mincho" w:hAnsi="MS Mincho" w:cs="MS Mincho"/>
          <w:color w:val="000000"/>
          <w:sz w:val="43"/>
          <w:szCs w:val="43"/>
          <w:lang w:eastAsia="de-CH"/>
        </w:rPr>
        <w:t>。</w:t>
      </w:r>
    </w:p>
    <w:p w14:paraId="56B4AD2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一九三三年，一位弟兄告訴我一個有趣的故事，這位弟兄曾經屬於一個教導『拔罪根』的團體。那個團體領頭的人很有學問，他非常著重『拔罪根』的教訓。有一天，這個領頭的人帶著四位年輕弟兄去公園。他沒有買五張門票，只買了兩張。兩位弟兄用兩張票進入公園，然後一位弟兄帶著票出來，再與</w:t>
      </w:r>
      <w:r w:rsidRPr="00A3244F">
        <w:rPr>
          <w:rFonts w:ascii="MS Gothic" w:eastAsia="MS Gothic" w:hAnsi="MS Gothic" w:cs="MS Gothic" w:hint="eastAsia"/>
          <w:color w:val="000000"/>
          <w:sz w:val="43"/>
          <w:szCs w:val="43"/>
          <w:lang w:eastAsia="de-CH"/>
        </w:rPr>
        <w:t>另一位弟兄進入公園。這樣重複幾次，直到五位弟兄都用同樣的兩張票進了公</w:t>
      </w:r>
      <w:r w:rsidRPr="00A3244F">
        <w:rPr>
          <w:rFonts w:ascii="MS Gothic" w:eastAsia="MS Gothic" w:hAnsi="MS Gothic" w:cs="MS Gothic" w:hint="eastAsia"/>
          <w:color w:val="000000"/>
          <w:sz w:val="43"/>
          <w:szCs w:val="43"/>
          <w:lang w:eastAsia="de-CH"/>
        </w:rPr>
        <w:lastRenderedPageBreak/>
        <w:t>園。年輕的弟兄們受到困擾，一個教導拔罪根的人竟然有這樣的行為。他們對他</w:t>
      </w:r>
      <w:r w:rsidRPr="00A3244F">
        <w:rPr>
          <w:rFonts w:ascii="Batang" w:eastAsia="Batang" w:hAnsi="Batang" w:cs="Batang" w:hint="eastAsia"/>
          <w:color w:val="000000"/>
          <w:sz w:val="43"/>
          <w:szCs w:val="43"/>
          <w:lang w:eastAsia="de-CH"/>
        </w:rPr>
        <w:t>說，『這是</w:t>
      </w:r>
      <w:r w:rsidRPr="00A3244F">
        <w:rPr>
          <w:rFonts w:ascii="MS Mincho" w:eastAsia="MS Mincho" w:hAnsi="MS Mincho" w:cs="MS Mincho" w:hint="eastAsia"/>
          <w:color w:val="000000"/>
          <w:sz w:val="43"/>
          <w:szCs w:val="43"/>
          <w:lang w:eastAsia="de-CH"/>
        </w:rPr>
        <w:t>甚麼？這不是欺騙麼？這不是罪麼？』領頭的人回答</w:t>
      </w:r>
      <w:r w:rsidRPr="00A3244F">
        <w:rPr>
          <w:rFonts w:ascii="Batang" w:eastAsia="Batang" w:hAnsi="Batang" w:cs="Batang" w:hint="eastAsia"/>
          <w:color w:val="000000"/>
          <w:sz w:val="43"/>
          <w:szCs w:val="43"/>
          <w:lang w:eastAsia="de-CH"/>
        </w:rPr>
        <w:t>說，『這不是罪，這只是軟弱。』那位對我說到這事的弟兄無法接受那樣的解釋。他知道有不對之處。至終，他來到召會的聚會中，就</w:t>
      </w:r>
      <w:r w:rsidRPr="00A3244F">
        <w:rPr>
          <w:rFonts w:ascii="MS Mincho" w:eastAsia="MS Mincho" w:hAnsi="MS Mincho" w:cs="MS Mincho" w:hint="eastAsia"/>
          <w:color w:val="000000"/>
          <w:sz w:val="43"/>
          <w:szCs w:val="43"/>
          <w:lang w:eastAsia="de-CH"/>
        </w:rPr>
        <w:t>清楚了拔罪根教訓的錯誤</w:t>
      </w:r>
      <w:r w:rsidRPr="00A3244F">
        <w:rPr>
          <w:rFonts w:ascii="MS Mincho" w:eastAsia="MS Mincho" w:hAnsi="MS Mincho" w:cs="MS Mincho"/>
          <w:color w:val="000000"/>
          <w:sz w:val="43"/>
          <w:szCs w:val="43"/>
          <w:lang w:eastAsia="de-CH"/>
        </w:rPr>
        <w:t>。</w:t>
      </w:r>
    </w:p>
    <w:p w14:paraId="6C639AF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聖經沒有教導罪已經從我們這人根除。約翰在一章八節</w:t>
      </w:r>
      <w:r w:rsidRPr="00A3244F">
        <w:rPr>
          <w:rFonts w:ascii="Batang" w:eastAsia="Batang" w:hAnsi="Batang" w:cs="Batang" w:hint="eastAsia"/>
          <w:color w:val="000000"/>
          <w:sz w:val="43"/>
          <w:szCs w:val="43"/>
          <w:lang w:eastAsia="de-CH"/>
        </w:rPr>
        <w:t>說，『我們若說自己沒有罪，便是自欺，</w:t>
      </w:r>
      <w:r w:rsidRPr="00A3244F">
        <w:rPr>
          <w:rFonts w:ascii="MS Mincho" w:eastAsia="MS Mincho" w:hAnsi="MS Mincho" w:cs="MS Mincho" w:hint="eastAsia"/>
          <w:color w:val="000000"/>
          <w:sz w:val="43"/>
          <w:szCs w:val="43"/>
          <w:lang w:eastAsia="de-CH"/>
        </w:rPr>
        <w:t>真理就不在我們裏面了。』</w:t>
      </w:r>
      <w:r w:rsidRPr="00A3244F">
        <w:rPr>
          <w:rFonts w:ascii="Batang" w:eastAsia="Batang" w:hAnsi="Batang" w:cs="Batang" w:hint="eastAsia"/>
          <w:color w:val="000000"/>
          <w:sz w:val="43"/>
          <w:szCs w:val="43"/>
          <w:lang w:eastAsia="de-CH"/>
        </w:rPr>
        <w:t>說我們沒有罪，就是說在我們的性情裏，沒有內住的罪。這是智慧派的異端所</w:t>
      </w:r>
      <w:r w:rsidRPr="00A3244F">
        <w:rPr>
          <w:rFonts w:ascii="MS Mincho" w:eastAsia="MS Mincho" w:hAnsi="MS Mincho" w:cs="MS Mincho" w:hint="eastAsia"/>
          <w:color w:val="000000"/>
          <w:sz w:val="43"/>
          <w:szCs w:val="43"/>
          <w:lang w:eastAsia="de-CH"/>
        </w:rPr>
        <w:t>教導的。使徒要信徒豫防這</w:t>
      </w:r>
      <w:r w:rsidRPr="00A3244F">
        <w:rPr>
          <w:rFonts w:ascii="MS Gothic" w:eastAsia="MS Gothic" w:hAnsi="MS Gothic" w:cs="MS Gothic" w:hint="eastAsia"/>
          <w:color w:val="000000"/>
          <w:sz w:val="43"/>
          <w:szCs w:val="43"/>
          <w:lang w:eastAsia="de-CH"/>
        </w:rPr>
        <w:t>虛假的教訓。一章七節至二章二節這段話，</w:t>
      </w:r>
      <w:r w:rsidRPr="00A3244F">
        <w:rPr>
          <w:rFonts w:ascii="Batang" w:eastAsia="Batang" w:hAnsi="Batang" w:cs="Batang" w:hint="eastAsia"/>
          <w:color w:val="000000"/>
          <w:sz w:val="43"/>
          <w:szCs w:val="43"/>
          <w:lang w:eastAsia="de-CH"/>
        </w:rPr>
        <w:t>說到信徒重生以後的犯罪，這使他們與神的交通中斷。信徒重生後，他們的性情裏若沒有罪，</w:t>
      </w:r>
      <w:r w:rsidRPr="00A3244F">
        <w:rPr>
          <w:rFonts w:ascii="MS Mincho" w:eastAsia="MS Mincho" w:hAnsi="MS Mincho" w:cs="MS Mincho" w:hint="eastAsia"/>
          <w:color w:val="000000"/>
          <w:sz w:val="43"/>
          <w:szCs w:val="43"/>
          <w:lang w:eastAsia="de-CH"/>
        </w:rPr>
        <w:t>怎能在行為上犯罪？即使他們只是偶爾犯罪，不是習慣的犯罪，他們的犯罪就足以證明還有罪在他們裏面作工；否則，他們與神的交通就不會中斷。使徒在這裏的教訓定罪了今天『完全論』的教訓，這種教訓認為從罪得釋放的光景，是今生可以達到，或已經達到的；又廢除了今天錯誤的『拔罪根』教訓，這種教訓誤解了三章九節和五章十八節的話，認為重生之人的罪性已經連根拔除，所以他們不能犯罪</w:t>
      </w:r>
      <w:r w:rsidRPr="00A3244F">
        <w:rPr>
          <w:rFonts w:ascii="MS Mincho" w:eastAsia="MS Mincho" w:hAnsi="MS Mincho" w:cs="MS Mincho"/>
          <w:color w:val="000000"/>
          <w:sz w:val="43"/>
          <w:szCs w:val="43"/>
          <w:lang w:eastAsia="de-CH"/>
        </w:rPr>
        <w:t>。</w:t>
      </w:r>
    </w:p>
    <w:p w14:paraId="443CE1D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w:t>
      </w:r>
      <w:r w:rsidRPr="00A3244F">
        <w:rPr>
          <w:rFonts w:ascii="Batang" w:eastAsia="Batang" w:hAnsi="Batang" w:cs="Batang" w:hint="eastAsia"/>
          <w:color w:val="000000"/>
          <w:sz w:val="43"/>
          <w:szCs w:val="43"/>
          <w:lang w:eastAsia="de-CH"/>
        </w:rPr>
        <w:t>說，凡說自己沒有罪的，便是自欺，帶自己入</w:t>
      </w:r>
      <w:r w:rsidRPr="00A3244F">
        <w:rPr>
          <w:rFonts w:ascii="MS Gothic" w:eastAsia="MS Gothic" w:hAnsi="MS Gothic" w:cs="MS Gothic" w:hint="eastAsia"/>
          <w:color w:val="000000"/>
          <w:sz w:val="43"/>
          <w:szCs w:val="43"/>
          <w:lang w:eastAsia="de-CH"/>
        </w:rPr>
        <w:t>歧途。</w:t>
      </w:r>
      <w:r w:rsidRPr="00A3244F">
        <w:rPr>
          <w:rFonts w:ascii="Batang" w:eastAsia="Batang" w:hAnsi="Batang" w:cs="Batang" w:hint="eastAsia"/>
          <w:color w:val="000000"/>
          <w:sz w:val="43"/>
          <w:szCs w:val="43"/>
          <w:lang w:eastAsia="de-CH"/>
        </w:rPr>
        <w:t>說我們已經重生，所以沒有罪（單數），便是自欺，否認了我們自己經歷中</w:t>
      </w:r>
      <w:r w:rsidRPr="00A3244F">
        <w:rPr>
          <w:rFonts w:ascii="MS Mincho" w:eastAsia="MS Mincho" w:hAnsi="MS Mincho" w:cs="MS Mincho" w:hint="eastAsia"/>
          <w:color w:val="000000"/>
          <w:sz w:val="43"/>
          <w:szCs w:val="43"/>
          <w:lang w:eastAsia="de-CH"/>
        </w:rPr>
        <w:t>真正的事實，因而帶自己入</w:t>
      </w:r>
      <w:r w:rsidRPr="00A3244F">
        <w:rPr>
          <w:rFonts w:ascii="MS Gothic" w:eastAsia="MS Gothic" w:hAnsi="MS Gothic" w:cs="MS Gothic" w:hint="eastAsia"/>
          <w:color w:val="000000"/>
          <w:sz w:val="43"/>
          <w:szCs w:val="43"/>
          <w:lang w:eastAsia="de-CH"/>
        </w:rPr>
        <w:t>歧途。我們不該</w:t>
      </w:r>
      <w:r w:rsidRPr="00A3244F">
        <w:rPr>
          <w:rFonts w:ascii="Batang" w:eastAsia="Batang" w:hAnsi="Batang" w:cs="Batang" w:hint="eastAsia"/>
          <w:color w:val="000000"/>
          <w:sz w:val="43"/>
          <w:szCs w:val="43"/>
          <w:lang w:eastAsia="de-CH"/>
        </w:rPr>
        <w:t>說我們不再有罪（單數）。罪仍在我們的肉體裏，在我們有罪的性情裏</w:t>
      </w:r>
      <w:r w:rsidRPr="00A3244F">
        <w:rPr>
          <w:rFonts w:ascii="MS Mincho" w:eastAsia="MS Mincho" w:hAnsi="MS Mincho" w:cs="MS Mincho"/>
          <w:color w:val="000000"/>
          <w:sz w:val="43"/>
          <w:szCs w:val="43"/>
          <w:lang w:eastAsia="de-CH"/>
        </w:rPr>
        <w:t>。</w:t>
      </w:r>
    </w:p>
    <w:p w14:paraId="6EB1463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認罪的需</w:t>
      </w:r>
      <w:r w:rsidRPr="00A3244F">
        <w:rPr>
          <w:rFonts w:ascii="MS Mincho" w:eastAsia="MS Mincho" w:hAnsi="MS Mincho" w:cs="MS Mincho"/>
          <w:color w:val="E46044"/>
          <w:sz w:val="39"/>
          <w:szCs w:val="39"/>
          <w:lang w:eastAsia="de-CH"/>
        </w:rPr>
        <w:t>要</w:t>
      </w:r>
    </w:p>
    <w:p w14:paraId="21E01DB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過，我們信徒是否還有罪在我們性情裏這個問題。我們已經看見，我們重生以後，的確還有罪住在我們裏面。現在我們需要看第二個問題：我們重生以後還會犯罪麼？是的，信徒重生以後還是會犯罪的。約翰在二章一節</w:t>
      </w:r>
      <w:r w:rsidRPr="00A3244F">
        <w:rPr>
          <w:rFonts w:ascii="Batang" w:eastAsia="Batang" w:hAnsi="Batang" w:cs="Batang" w:hint="eastAsia"/>
          <w:color w:val="000000"/>
          <w:sz w:val="43"/>
          <w:szCs w:val="43"/>
          <w:lang w:eastAsia="de-CH"/>
        </w:rPr>
        <w:t>說，『我的孩子們，我將這些事寫給</w:t>
      </w:r>
      <w:r w:rsidRPr="00A3244F">
        <w:rPr>
          <w:rFonts w:ascii="MS Gothic" w:eastAsia="MS Gothic" w:hAnsi="MS Gothic" w:cs="MS Gothic" w:hint="eastAsia"/>
          <w:color w:val="000000"/>
          <w:sz w:val="43"/>
          <w:szCs w:val="43"/>
          <w:lang w:eastAsia="de-CH"/>
        </w:rPr>
        <w:t>你們，是要叫你們不犯罪。若有人犯罪，我們有一位與父同在的辯護者，就是那義者耶穌基督。』約翰</w:t>
      </w:r>
      <w:r w:rsidRPr="00A3244F">
        <w:rPr>
          <w:rFonts w:ascii="Batang" w:eastAsia="Batang" w:hAnsi="Batang" w:cs="Batang" w:hint="eastAsia"/>
          <w:color w:val="000000"/>
          <w:sz w:val="43"/>
          <w:szCs w:val="43"/>
          <w:lang w:eastAsia="de-CH"/>
        </w:rPr>
        <w:t>說『若有人犯罪，』這話有力的指明我們得救以後還是會犯罪</w:t>
      </w:r>
      <w:r w:rsidRPr="00A3244F">
        <w:rPr>
          <w:rFonts w:ascii="MS Mincho" w:eastAsia="MS Mincho" w:hAnsi="MS Mincho" w:cs="MS Mincho"/>
          <w:color w:val="000000"/>
          <w:sz w:val="43"/>
          <w:szCs w:val="43"/>
          <w:lang w:eastAsia="de-CH"/>
        </w:rPr>
        <w:t>。</w:t>
      </w:r>
    </w:p>
    <w:p w14:paraId="2DE034F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我們用發脾氣這件事為例來</w:t>
      </w:r>
      <w:r w:rsidRPr="00A3244F">
        <w:rPr>
          <w:rFonts w:ascii="Batang" w:eastAsia="Batang" w:hAnsi="Batang" w:cs="Batang" w:hint="eastAsia"/>
          <w:color w:val="000000"/>
          <w:sz w:val="43"/>
          <w:szCs w:val="43"/>
          <w:lang w:eastAsia="de-CH"/>
        </w:rPr>
        <w:t>說明。我不信有人得救以後從來</w:t>
      </w:r>
      <w:r w:rsidRPr="00A3244F">
        <w:rPr>
          <w:rFonts w:ascii="MS Mincho" w:eastAsia="MS Mincho" w:hAnsi="MS Mincho" w:cs="MS Mincho" w:hint="eastAsia"/>
          <w:color w:val="000000"/>
          <w:sz w:val="43"/>
          <w:szCs w:val="43"/>
          <w:lang w:eastAsia="de-CH"/>
        </w:rPr>
        <w:t>沒有發過脾氣。</w:t>
      </w:r>
      <w:r w:rsidRPr="00A3244F">
        <w:rPr>
          <w:rFonts w:ascii="MS Gothic" w:eastAsia="MS Gothic" w:hAnsi="MS Gothic" w:cs="MS Gothic" w:hint="eastAsia"/>
          <w:color w:val="000000"/>
          <w:sz w:val="43"/>
          <w:szCs w:val="43"/>
          <w:lang w:eastAsia="de-CH"/>
        </w:rPr>
        <w:t>你能</w:t>
      </w:r>
      <w:r w:rsidRPr="00A3244F">
        <w:rPr>
          <w:rFonts w:ascii="Batang" w:eastAsia="Batang" w:hAnsi="Batang" w:cs="Batang" w:hint="eastAsia"/>
          <w:color w:val="000000"/>
          <w:sz w:val="43"/>
          <w:szCs w:val="43"/>
          <w:lang w:eastAsia="de-CH"/>
        </w:rPr>
        <w:t>說在</w:t>
      </w:r>
      <w:r w:rsidRPr="00A3244F">
        <w:rPr>
          <w:rFonts w:ascii="MS Gothic" w:eastAsia="MS Gothic" w:hAnsi="MS Gothic" w:cs="MS Gothic" w:hint="eastAsia"/>
          <w:color w:val="000000"/>
          <w:sz w:val="43"/>
          <w:szCs w:val="43"/>
          <w:lang w:eastAsia="de-CH"/>
        </w:rPr>
        <w:t>你作基督徒的年日裏，從來沒有發過脾氣麼？就算你外面沒有發過脾氣，你裏面又如何？單單一個發脾氣的例子，就足以叫我們清楚一個事實：雖然我們是信徒，我們還是會犯罪，我們的確偶爾也犯罪。雖然我們得救、蒙了重生、也在聖靈的變化之</w:t>
      </w:r>
      <w:r w:rsidRPr="00A3244F">
        <w:rPr>
          <w:rFonts w:ascii="MS Gothic" w:eastAsia="MS Gothic" w:hAnsi="MS Gothic" w:cs="MS Gothic" w:hint="eastAsia"/>
          <w:color w:val="000000"/>
          <w:sz w:val="43"/>
          <w:szCs w:val="43"/>
          <w:lang w:eastAsia="de-CH"/>
        </w:rPr>
        <w:lastRenderedPageBreak/>
        <w:t>下，我們仍有可能犯罪。既然得救以後還是會犯罪，我們就需要認我們的罪。（約壹一</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。）認罪乃是神聖交通的第一個條件</w:t>
      </w:r>
      <w:r w:rsidRPr="00A3244F">
        <w:rPr>
          <w:rFonts w:ascii="MS Mincho" w:eastAsia="MS Mincho" w:hAnsi="MS Mincho" w:cs="MS Mincho"/>
          <w:color w:val="000000"/>
          <w:sz w:val="43"/>
          <w:szCs w:val="43"/>
          <w:lang w:eastAsia="de-CH"/>
        </w:rPr>
        <w:t>。</w:t>
      </w:r>
    </w:p>
    <w:p w14:paraId="0D5CD8E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交通的意</w:t>
      </w:r>
      <w:r w:rsidRPr="00A3244F">
        <w:rPr>
          <w:rFonts w:ascii="MS Mincho" w:eastAsia="MS Mincho" w:hAnsi="MS Mincho" w:cs="MS Mincho"/>
          <w:color w:val="E46044"/>
          <w:sz w:val="39"/>
          <w:szCs w:val="39"/>
          <w:lang w:eastAsia="de-CH"/>
        </w:rPr>
        <w:t>義</w:t>
      </w:r>
    </w:p>
    <w:p w14:paraId="3DF8C77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約翰在一章六節</w:t>
      </w:r>
      <w:r w:rsidRPr="00A3244F">
        <w:rPr>
          <w:rFonts w:ascii="Batang" w:eastAsia="Batang" w:hAnsi="Batang" w:cs="Batang" w:hint="eastAsia"/>
          <w:color w:val="000000"/>
          <w:sz w:val="43"/>
          <w:szCs w:val="43"/>
          <w:lang w:eastAsia="de-CH"/>
        </w:rPr>
        <w:t>說，『我們若說我們與神有交通，</w:t>
      </w:r>
      <w:r w:rsidRPr="00A3244F">
        <w:rPr>
          <w:rFonts w:ascii="MS Mincho" w:eastAsia="MS Mincho" w:hAnsi="MS Mincho" w:cs="MS Mincho" w:hint="eastAsia"/>
          <w:color w:val="000000"/>
          <w:sz w:val="43"/>
          <w:szCs w:val="43"/>
          <w:lang w:eastAsia="de-CH"/>
        </w:rPr>
        <w:t>卻在黑暗裏行，就是</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謊話，不行真理了。』與神有交通，就是照著我們靈裏那靈的塗抹，（約壹二</w:t>
      </w:r>
      <w:r w:rsidRPr="00A3244F">
        <w:rPr>
          <w:rFonts w:ascii="Times New Roman" w:eastAsia="Times New Roman" w:hAnsi="Times New Roman" w:cs="Times New Roman"/>
          <w:color w:val="000000"/>
          <w:sz w:val="43"/>
          <w:szCs w:val="43"/>
          <w:lang w:eastAsia="de-CH"/>
        </w:rPr>
        <w:t>27</w:t>
      </w:r>
      <w:r w:rsidRPr="00A3244F">
        <w:rPr>
          <w:rFonts w:ascii="MS Mincho" w:eastAsia="MS Mincho" w:hAnsi="MS Mincho" w:cs="MS Mincho" w:hint="eastAsia"/>
          <w:color w:val="000000"/>
          <w:sz w:val="43"/>
          <w:szCs w:val="43"/>
          <w:lang w:eastAsia="de-CH"/>
        </w:rPr>
        <w:t>，）在神聖生命的流裏，與</w:t>
      </w:r>
      <w:r w:rsidRPr="00A3244F">
        <w:rPr>
          <w:rFonts w:ascii="PMingLiU" w:eastAsia="PMingLiU" w:hAnsi="PMingLiU" w:cs="PMingLiU" w:hint="eastAsia"/>
          <w:color w:val="000000"/>
          <w:sz w:val="43"/>
          <w:szCs w:val="43"/>
          <w:lang w:eastAsia="de-CH"/>
        </w:rPr>
        <w:t>祂有親密而活的接觸。這保守我們有分於並享受神聖的光與神聖的愛</w:t>
      </w:r>
      <w:r w:rsidRPr="00A3244F">
        <w:rPr>
          <w:rFonts w:ascii="MS Mincho" w:eastAsia="MS Mincho" w:hAnsi="MS Mincho" w:cs="MS Mincho"/>
          <w:color w:val="000000"/>
          <w:sz w:val="43"/>
          <w:szCs w:val="43"/>
          <w:lang w:eastAsia="de-CH"/>
        </w:rPr>
        <w:t>。</w:t>
      </w:r>
    </w:p>
    <w:p w14:paraId="0C09F68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一章六節裏的與神有交通，等於與父並與</w:t>
      </w:r>
      <w:r w:rsidRPr="00A3244F">
        <w:rPr>
          <w:rFonts w:ascii="PMingLiU" w:eastAsia="PMingLiU" w:hAnsi="PMingLiU" w:cs="PMingLiU" w:hint="eastAsia"/>
          <w:color w:val="000000"/>
          <w:sz w:val="43"/>
          <w:szCs w:val="43"/>
          <w:lang w:eastAsia="de-CH"/>
        </w:rPr>
        <w:t>祂兒子耶穌基督有交通。（約壹一</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。）這再一次含示神聖的三一</w:t>
      </w:r>
      <w:r w:rsidRPr="00A3244F">
        <w:rPr>
          <w:rFonts w:ascii="MS Mincho" w:eastAsia="MS Mincho" w:hAnsi="MS Mincho" w:cs="MS Mincho"/>
          <w:color w:val="000000"/>
          <w:sz w:val="43"/>
          <w:szCs w:val="43"/>
          <w:lang w:eastAsia="de-CH"/>
        </w:rPr>
        <w:t>。</w:t>
      </w:r>
    </w:p>
    <w:p w14:paraId="7542828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生命的關係與交通之間的分</w:t>
      </w:r>
      <w:r w:rsidRPr="00A3244F">
        <w:rPr>
          <w:rFonts w:ascii="MS Mincho" w:eastAsia="MS Mincho" w:hAnsi="MS Mincho" w:cs="MS Mincho"/>
          <w:color w:val="E46044"/>
          <w:sz w:val="39"/>
          <w:szCs w:val="39"/>
          <w:lang w:eastAsia="de-CH"/>
        </w:rPr>
        <w:t>別</w:t>
      </w:r>
    </w:p>
    <w:p w14:paraId="1395B8A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看見信徒與神在生命裏的關係牢不可破，這對我們非常重要。然而，他們與神的交通卻可能中斷。前者是無條件的，後者是有條件的。我們一旦蒙了重生，就成為神的兒女，就與父有了生命的關係。這生命的關係牢不可破。然而，我們與神的交通卻可能中斷</w:t>
      </w:r>
      <w:r w:rsidRPr="00A3244F">
        <w:rPr>
          <w:rFonts w:ascii="MS Mincho" w:eastAsia="MS Mincho" w:hAnsi="MS Mincho" w:cs="MS Mincho"/>
          <w:color w:val="000000"/>
          <w:sz w:val="43"/>
          <w:szCs w:val="43"/>
          <w:lang w:eastAsia="de-CH"/>
        </w:rPr>
        <w:t>。</w:t>
      </w:r>
    </w:p>
    <w:p w14:paraId="71D9A93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我們不該把我們與神生命的關係，跟我們與神的交通混淆了。我們與神的關係是基於生命，是</w:t>
      </w:r>
      <w:r w:rsidRPr="00A3244F">
        <w:rPr>
          <w:rFonts w:ascii="MS Mincho" w:eastAsia="MS Mincho" w:hAnsi="MS Mincho" w:cs="MS Mincho" w:hint="eastAsia"/>
          <w:color w:val="000000"/>
          <w:sz w:val="43"/>
          <w:szCs w:val="43"/>
          <w:lang w:eastAsia="de-CH"/>
        </w:rPr>
        <w:lastRenderedPageBreak/>
        <w:t>已經一定永定了。但我們與神的交通卻是基於條件的履行，會像天氣一樣變動。所以，我們與神生命的關係是沒有條件，且牢不可破的。但我們與神的交通卻有一些條件，是可能中斷，也會變動的。我</w:t>
      </w:r>
      <w:r w:rsidRPr="00A3244F">
        <w:rPr>
          <w:rFonts w:ascii="MS Gothic" w:eastAsia="MS Gothic" w:hAnsi="MS Gothic" w:cs="MS Gothic" w:hint="eastAsia"/>
          <w:color w:val="000000"/>
          <w:sz w:val="43"/>
          <w:szCs w:val="43"/>
          <w:lang w:eastAsia="de-CH"/>
        </w:rPr>
        <w:t>盼望我們都清楚我們與神在生命裏的關係，跟我們與</w:t>
      </w:r>
      <w:r w:rsidRPr="00A3244F">
        <w:rPr>
          <w:rFonts w:ascii="PMingLiU" w:eastAsia="PMingLiU" w:hAnsi="PMingLiU" w:cs="PMingLiU" w:hint="eastAsia"/>
          <w:color w:val="000000"/>
          <w:sz w:val="43"/>
          <w:szCs w:val="43"/>
          <w:lang w:eastAsia="de-CH"/>
        </w:rPr>
        <w:t>祂的交通之間的分別</w:t>
      </w:r>
      <w:r w:rsidRPr="00A3244F">
        <w:rPr>
          <w:rFonts w:ascii="MS Mincho" w:eastAsia="MS Mincho" w:hAnsi="MS Mincho" w:cs="MS Mincho"/>
          <w:color w:val="000000"/>
          <w:sz w:val="43"/>
          <w:szCs w:val="43"/>
          <w:lang w:eastAsia="de-CH"/>
        </w:rPr>
        <w:t>。</w:t>
      </w:r>
    </w:p>
    <w:p w14:paraId="463DBF4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1D235523">
          <v:rect id="_x0000_i1030" style="width:0;height:1.5pt" o:hralign="center" o:hrstd="t" o:hrnoshade="t" o:hr="t" fillcolor="#257412" stroked="f"/>
        </w:pict>
      </w:r>
    </w:p>
    <w:p w14:paraId="49E00366"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第七篇　神聖交通的條件（二）</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31EF3C8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讀經：約翰一書一章五至七節</w:t>
      </w:r>
      <w:r w:rsidRPr="00A3244F">
        <w:rPr>
          <w:rFonts w:ascii="MS Mincho" w:eastAsia="MS Mincho" w:hAnsi="MS Mincho" w:cs="MS Mincho"/>
          <w:color w:val="000000"/>
          <w:sz w:val="43"/>
          <w:szCs w:val="43"/>
          <w:lang w:eastAsia="de-CH"/>
        </w:rPr>
        <w:t>。</w:t>
      </w:r>
    </w:p>
    <w:p w14:paraId="41F1735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前篇信息裏我們曾指出，信徒在生命裏與神的關係是牢不可破的，但他們與神的交通卻可能中斷。前者是無條件的，已經一定永定了；但後者是有條件的，可能會變動。現今在本篇信息裏，我們接著來看維持神聖交通必須履行的第一個條件：認罪。（約壹一</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66E28CD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住在是光的神裏</w:t>
      </w:r>
      <w:r w:rsidRPr="00A3244F">
        <w:rPr>
          <w:rFonts w:ascii="MS Mincho" w:eastAsia="MS Mincho" w:hAnsi="MS Mincho" w:cs="MS Mincho"/>
          <w:color w:val="E46044"/>
          <w:sz w:val="39"/>
          <w:szCs w:val="39"/>
          <w:lang w:eastAsia="de-CH"/>
        </w:rPr>
        <w:t>面</w:t>
      </w:r>
    </w:p>
    <w:p w14:paraId="1C423C2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在約壹一章五節約翰</w:t>
      </w:r>
      <w:r w:rsidRPr="00A3244F">
        <w:rPr>
          <w:rFonts w:ascii="Batang" w:eastAsia="Batang" w:hAnsi="Batang" w:cs="Batang" w:hint="eastAsia"/>
          <w:color w:val="000000"/>
          <w:sz w:val="43"/>
          <w:szCs w:val="43"/>
          <w:lang w:eastAsia="de-CH"/>
        </w:rPr>
        <w:t>說，『神就是光，在他裏面毫無黑暗；這是我們從</w:t>
      </w:r>
      <w:r w:rsidRPr="00A3244F">
        <w:rPr>
          <w:rFonts w:ascii="PMingLiU" w:eastAsia="PMingLiU" w:hAnsi="PMingLiU" w:cs="PMingLiU" w:hint="eastAsia"/>
          <w:color w:val="000000"/>
          <w:sz w:val="43"/>
          <w:szCs w:val="43"/>
          <w:lang w:eastAsia="de-CH"/>
        </w:rPr>
        <w:t>祂所聽見，現在又報給你們的信息。』這一節說到神。為要維持與神的交通，我們需要住在神裏面。我們已經看見，在這封書信裏有七個奧祕：神聖的生命、神聖生命的交通、三一神</w:t>
      </w:r>
      <w:r w:rsidRPr="00A3244F">
        <w:rPr>
          <w:rFonts w:ascii="MS Mincho" w:eastAsia="MS Mincho" w:hAnsi="MS Mincho" w:cs="MS Mincho" w:hint="eastAsia"/>
          <w:color w:val="000000"/>
          <w:sz w:val="43"/>
          <w:szCs w:val="43"/>
          <w:lang w:eastAsia="de-CH"/>
        </w:rPr>
        <w:t>的膏油塗抹、住在主裏面、神聖的出生、神聖的種子、以及水、血與那靈。這裏</w:t>
      </w:r>
      <w:r w:rsidRPr="00A3244F">
        <w:rPr>
          <w:rFonts w:ascii="MS Mincho" w:eastAsia="MS Mincho" w:hAnsi="MS Mincho" w:cs="MS Mincho" w:hint="eastAsia"/>
          <w:color w:val="000000"/>
          <w:sz w:val="43"/>
          <w:szCs w:val="43"/>
          <w:lang w:eastAsia="de-CH"/>
        </w:rPr>
        <w:lastRenderedPageBreak/>
        <w:t>我們</w:t>
      </w:r>
      <w:r w:rsidRPr="00A3244F">
        <w:rPr>
          <w:rFonts w:ascii="Batang" w:eastAsia="Batang" w:hAnsi="Batang" w:cs="Batang" w:hint="eastAsia"/>
          <w:color w:val="000000"/>
          <w:sz w:val="43"/>
          <w:szCs w:val="43"/>
          <w:lang w:eastAsia="de-CH"/>
        </w:rPr>
        <w:t>說到住的奧</w:t>
      </w:r>
      <w:r w:rsidRPr="00A3244F">
        <w:rPr>
          <w:rFonts w:ascii="MS Mincho" w:eastAsia="MS Mincho" w:hAnsi="MS Mincho" w:cs="MS Mincho" w:hint="eastAsia"/>
          <w:color w:val="000000"/>
          <w:sz w:val="43"/>
          <w:szCs w:val="43"/>
          <w:lang w:eastAsia="de-CH"/>
        </w:rPr>
        <w:t>祕。在約翰福音裏，主耶</w:t>
      </w:r>
      <w:r w:rsidRPr="00A3244F">
        <w:rPr>
          <w:rFonts w:ascii="MS Gothic" w:eastAsia="MS Gothic" w:hAnsi="MS Gothic" w:cs="MS Gothic" w:hint="eastAsia"/>
          <w:color w:val="000000"/>
          <w:sz w:val="43"/>
          <w:szCs w:val="43"/>
          <w:lang w:eastAsia="de-CH"/>
        </w:rPr>
        <w:t>穌</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你們要住在我裏面，我也住在你們裏面。』（約十五</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。）因為</w:t>
      </w:r>
      <w:r w:rsidRPr="00A3244F">
        <w:rPr>
          <w:rFonts w:ascii="PMingLiU" w:eastAsia="PMingLiU" w:hAnsi="PMingLiU" w:cs="PMingLiU" w:hint="eastAsia"/>
          <w:color w:val="000000"/>
          <w:sz w:val="43"/>
          <w:szCs w:val="43"/>
          <w:lang w:eastAsia="de-CH"/>
        </w:rPr>
        <w:t>祂是葡萄樹，我們是枝子，所以我們需要住在祂裏面。這個關於住的啟示乃是一件大事，一件要緊的事。我們都需要住在神裏面</w:t>
      </w:r>
      <w:r w:rsidRPr="00A3244F">
        <w:rPr>
          <w:rFonts w:ascii="MS Mincho" w:eastAsia="MS Mincho" w:hAnsi="MS Mincho" w:cs="MS Mincho"/>
          <w:color w:val="000000"/>
          <w:sz w:val="43"/>
          <w:szCs w:val="43"/>
          <w:lang w:eastAsia="de-CH"/>
        </w:rPr>
        <w:t>。</w:t>
      </w:r>
    </w:p>
    <w:p w14:paraId="340B279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住在神裏面是甚麼意思？許多年前，我以為『住』（</w:t>
      </w:r>
      <w:r w:rsidRPr="00A3244F">
        <w:rPr>
          <w:rFonts w:ascii="Times New Roman" w:eastAsia="Times New Roman" w:hAnsi="Times New Roman" w:cs="Times New Roman"/>
          <w:color w:val="000000"/>
          <w:sz w:val="43"/>
          <w:szCs w:val="43"/>
          <w:lang w:eastAsia="de-CH"/>
        </w:rPr>
        <w:t>abide</w:t>
      </w:r>
      <w:r w:rsidRPr="00A3244F">
        <w:rPr>
          <w:rFonts w:ascii="MS Mincho" w:eastAsia="MS Mincho" w:hAnsi="MS Mincho" w:cs="MS Mincho" w:hint="eastAsia"/>
          <w:color w:val="000000"/>
          <w:sz w:val="43"/>
          <w:szCs w:val="43"/>
          <w:lang w:eastAsia="de-CH"/>
        </w:rPr>
        <w:t>）僅僅是留或停留。三百多年前繙譯欽定英文譯本時，</w:t>
      </w:r>
      <w:r w:rsidRPr="00A3244F">
        <w:rPr>
          <w:rFonts w:ascii="Times New Roman" w:eastAsia="Times New Roman" w:hAnsi="Times New Roman" w:cs="Times New Roman"/>
          <w:color w:val="000000"/>
          <w:sz w:val="43"/>
          <w:szCs w:val="43"/>
          <w:lang w:eastAsia="de-CH"/>
        </w:rPr>
        <w:t xml:space="preserve"> abide</w:t>
      </w:r>
      <w:r w:rsidRPr="00A3244F">
        <w:rPr>
          <w:rFonts w:ascii="MS Mincho" w:eastAsia="MS Mincho" w:hAnsi="MS Mincho" w:cs="MS Mincho" w:hint="eastAsia"/>
          <w:color w:val="000000"/>
          <w:sz w:val="43"/>
          <w:szCs w:val="43"/>
          <w:lang w:eastAsia="de-CH"/>
        </w:rPr>
        <w:t>這個英文字的確有居住的含意。然而，這個含意幾乎已經失去了，今天這字主要的意思是留或停留。實際上，原文更準確的繙譯是『居住』（</w:t>
      </w:r>
      <w:r w:rsidRPr="00A3244F">
        <w:rPr>
          <w:rFonts w:ascii="Times New Roman" w:eastAsia="Times New Roman" w:hAnsi="Times New Roman" w:cs="Times New Roman"/>
          <w:color w:val="000000"/>
          <w:sz w:val="43"/>
          <w:szCs w:val="43"/>
          <w:lang w:eastAsia="de-CH"/>
        </w:rPr>
        <w:t>dwell</w:t>
      </w:r>
      <w:r w:rsidRPr="00A3244F">
        <w:rPr>
          <w:rFonts w:ascii="MS Mincho" w:eastAsia="MS Mincho" w:hAnsi="MS Mincho" w:cs="MS Mincho" w:hint="eastAsia"/>
          <w:color w:val="000000"/>
          <w:sz w:val="43"/>
          <w:szCs w:val="43"/>
          <w:lang w:eastAsia="de-CH"/>
        </w:rPr>
        <w:t>）。所以，住在神裏面就是居住在</w:t>
      </w:r>
      <w:r w:rsidRPr="00A3244F">
        <w:rPr>
          <w:rFonts w:ascii="PMingLiU" w:eastAsia="PMingLiU" w:hAnsi="PMingLiU" w:cs="PMingLiU" w:hint="eastAsia"/>
          <w:color w:val="000000"/>
          <w:sz w:val="43"/>
          <w:szCs w:val="43"/>
          <w:lang w:eastAsia="de-CH"/>
        </w:rPr>
        <w:t>祂裏面。我們不只該留在神裏面</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我們該居住在</w:t>
      </w:r>
      <w:r w:rsidRPr="00A3244F">
        <w:rPr>
          <w:rFonts w:ascii="PMingLiU" w:eastAsia="PMingLiU" w:hAnsi="PMingLiU" w:cs="PMingLiU" w:hint="eastAsia"/>
          <w:color w:val="000000"/>
          <w:sz w:val="43"/>
          <w:szCs w:val="43"/>
          <w:lang w:eastAsia="de-CH"/>
        </w:rPr>
        <w:t>祂裏面。我們該在神裏面生活、行事、行動並為人</w:t>
      </w:r>
      <w:r w:rsidRPr="00A3244F">
        <w:rPr>
          <w:rFonts w:ascii="MS Mincho" w:eastAsia="MS Mincho" w:hAnsi="MS Mincho" w:cs="MS Mincho"/>
          <w:color w:val="000000"/>
          <w:sz w:val="43"/>
          <w:szCs w:val="43"/>
          <w:lang w:eastAsia="de-CH"/>
        </w:rPr>
        <w:t>。</w:t>
      </w:r>
    </w:p>
    <w:p w14:paraId="2AF9DFB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這個思想符合七節的『行』字所傳達的意思，那裏告訴我們，要在光中行。『行，』原文的意思是行動、行事並為人。我們留在神裏面時，該居住在</w:t>
      </w:r>
      <w:r w:rsidRPr="00A3244F">
        <w:rPr>
          <w:rFonts w:ascii="PMingLiU" w:eastAsia="PMingLiU" w:hAnsi="PMingLiU" w:cs="PMingLiU" w:hint="eastAsia"/>
          <w:color w:val="000000"/>
          <w:sz w:val="43"/>
          <w:szCs w:val="43"/>
          <w:lang w:eastAsia="de-CH"/>
        </w:rPr>
        <w:t>祂裏面並在祂裏面生活為人。神是我們真正的居所，我們的家。因此，無論神往那裏去，我們都該在祂裏面，與祂同去。因為神是我們的居所，我們需要居住在祂裏面</w:t>
      </w:r>
      <w:r w:rsidRPr="00A3244F">
        <w:rPr>
          <w:rFonts w:ascii="MS Mincho" w:eastAsia="MS Mincho" w:hAnsi="MS Mincho" w:cs="MS Mincho"/>
          <w:color w:val="000000"/>
          <w:sz w:val="43"/>
          <w:szCs w:val="43"/>
          <w:lang w:eastAsia="de-CH"/>
        </w:rPr>
        <w:t>。</w:t>
      </w:r>
    </w:p>
    <w:p w14:paraId="4F09050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我們不僅需要知道神是誰，也需要知道神的所是。一章五節告訴我們，神就是光，在</w:t>
      </w:r>
      <w:r w:rsidRPr="00A3244F">
        <w:rPr>
          <w:rFonts w:ascii="PMingLiU" w:eastAsia="PMingLiU" w:hAnsi="PMingLiU" w:cs="PMingLiU" w:hint="eastAsia"/>
          <w:color w:val="000000"/>
          <w:sz w:val="43"/>
          <w:szCs w:val="43"/>
          <w:lang w:eastAsia="de-CH"/>
        </w:rPr>
        <w:t>祂裏面毫無黑暗</w:t>
      </w:r>
      <w:r w:rsidRPr="00A3244F">
        <w:rPr>
          <w:rFonts w:ascii="MS Mincho" w:eastAsia="MS Mincho" w:hAnsi="MS Mincho" w:cs="MS Mincho" w:hint="eastAsia"/>
          <w:color w:val="000000"/>
          <w:sz w:val="43"/>
          <w:szCs w:val="43"/>
          <w:lang w:eastAsia="de-CH"/>
        </w:rPr>
        <w:t>。我們住在</w:t>
      </w:r>
      <w:r w:rsidRPr="00A3244F">
        <w:rPr>
          <w:rFonts w:ascii="PMingLiU" w:eastAsia="PMingLiU" w:hAnsi="PMingLiU" w:cs="PMingLiU" w:hint="eastAsia"/>
          <w:color w:val="000000"/>
          <w:sz w:val="43"/>
          <w:szCs w:val="43"/>
          <w:lang w:eastAsia="de-CH"/>
        </w:rPr>
        <w:t>祂裏面的這位神乃是光。維持我們與神的交通，第一個條件的第一方面乃是住在是光的神裏面。當我們的住所滿了光時，我們也就在光中，不在黑暗裏。同樣的，當我們住在神裏面，我們就住在光中，因為神就是光</w:t>
      </w:r>
      <w:r w:rsidRPr="00A3244F">
        <w:rPr>
          <w:rFonts w:ascii="MS Mincho" w:eastAsia="MS Mincho" w:hAnsi="MS Mincho" w:cs="MS Mincho"/>
          <w:color w:val="000000"/>
          <w:sz w:val="43"/>
          <w:szCs w:val="43"/>
          <w:lang w:eastAsia="de-CH"/>
        </w:rPr>
        <w:t>。</w:t>
      </w:r>
    </w:p>
    <w:p w14:paraId="28123C8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我們若不住在神裏面，我們與神的交通就會立刻中斷。甚麼時候我們不住在神裏面，我們就不在神聖的交通裏。然而，我們與神生命的關係並沒有中斷。比方</w:t>
      </w:r>
      <w:r w:rsidRPr="00A3244F">
        <w:rPr>
          <w:rFonts w:ascii="Batang" w:eastAsia="Batang" w:hAnsi="Batang" w:cs="Batang" w:hint="eastAsia"/>
          <w:color w:val="000000"/>
          <w:sz w:val="43"/>
          <w:szCs w:val="43"/>
          <w:lang w:eastAsia="de-CH"/>
        </w:rPr>
        <w:t>說，一個小孩的行</w:t>
      </w:r>
      <w:r w:rsidRPr="00A3244F">
        <w:rPr>
          <w:rFonts w:ascii="MS Mincho" w:eastAsia="MS Mincho" w:hAnsi="MS Mincho" w:cs="MS Mincho" w:hint="eastAsia"/>
          <w:color w:val="000000"/>
          <w:sz w:val="43"/>
          <w:szCs w:val="43"/>
          <w:lang w:eastAsia="de-CH"/>
        </w:rPr>
        <w:t>為不論好壞，他與父親仍然有生命的關係。不論小孩留在家裏，或想離家出走，他與父親生命的關係還是沒有中斷。不過，小孩可能沒有留在與父親的交通裏，有時候，他可能不想和父親同在一個房間，或者不想跟父親面對面</w:t>
      </w:r>
      <w:r w:rsidRPr="00A3244F">
        <w:rPr>
          <w:rFonts w:ascii="Batang" w:eastAsia="Batang" w:hAnsi="Batang" w:cs="Batang" w:hint="eastAsia"/>
          <w:color w:val="000000"/>
          <w:sz w:val="43"/>
          <w:szCs w:val="43"/>
          <w:lang w:eastAsia="de-CH"/>
        </w:rPr>
        <w:t>說話。這是因</w:t>
      </w:r>
      <w:r w:rsidRPr="00A3244F">
        <w:rPr>
          <w:rFonts w:ascii="MS Mincho" w:eastAsia="MS Mincho" w:hAnsi="MS Mincho" w:cs="MS Mincho" w:hint="eastAsia"/>
          <w:color w:val="000000"/>
          <w:sz w:val="43"/>
          <w:szCs w:val="43"/>
          <w:lang w:eastAsia="de-CH"/>
        </w:rPr>
        <w:t>為交通已經中斷，雖然生命的關係仍在。我們與神生命的關係不能中斷，但我們若不住在</w:t>
      </w:r>
      <w:r w:rsidRPr="00A3244F">
        <w:rPr>
          <w:rFonts w:ascii="PMingLiU" w:eastAsia="PMingLiU" w:hAnsi="PMingLiU" w:cs="PMingLiU" w:hint="eastAsia"/>
          <w:color w:val="000000"/>
          <w:sz w:val="43"/>
          <w:szCs w:val="43"/>
          <w:lang w:eastAsia="de-CH"/>
        </w:rPr>
        <w:t>祂這神聖的光裏面，我們與祂的交通就會中斷</w:t>
      </w:r>
      <w:r w:rsidRPr="00A3244F">
        <w:rPr>
          <w:rFonts w:ascii="MS Mincho" w:eastAsia="MS Mincho" w:hAnsi="MS Mincho" w:cs="MS Mincho"/>
          <w:color w:val="000000"/>
          <w:sz w:val="43"/>
          <w:szCs w:val="43"/>
          <w:lang w:eastAsia="de-CH"/>
        </w:rPr>
        <w:t>。</w:t>
      </w:r>
    </w:p>
    <w:p w14:paraId="5EA7D05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我們曾經指出，靈是神人位的性質，愛是神素質的性質，光是神彰顯的性質。所以，光是神的彰顯，就是照耀的神。因此，我們住在這位是照耀者的神裏面時，我們就在光中</w:t>
      </w:r>
      <w:r w:rsidRPr="00A3244F">
        <w:rPr>
          <w:rFonts w:ascii="MS Mincho" w:eastAsia="MS Mincho" w:hAnsi="MS Mincho" w:cs="MS Mincho"/>
          <w:color w:val="000000"/>
          <w:sz w:val="43"/>
          <w:szCs w:val="43"/>
          <w:lang w:eastAsia="de-CH"/>
        </w:rPr>
        <w:t>。</w:t>
      </w:r>
    </w:p>
    <w:p w14:paraId="66F1862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約翰在一章五節</w:t>
      </w:r>
      <w:r w:rsidRPr="00A3244F">
        <w:rPr>
          <w:rFonts w:ascii="Batang" w:eastAsia="Batang" w:hAnsi="Batang" w:cs="Batang" w:hint="eastAsia"/>
          <w:color w:val="000000"/>
          <w:sz w:val="43"/>
          <w:szCs w:val="43"/>
          <w:lang w:eastAsia="de-CH"/>
        </w:rPr>
        <w:t>說，在神裏面毫無黑暗。光是神在</w:t>
      </w:r>
      <w:r w:rsidRPr="00A3244F">
        <w:rPr>
          <w:rFonts w:ascii="PMingLiU" w:eastAsia="PMingLiU" w:hAnsi="PMingLiU" w:cs="PMingLiU" w:hint="eastAsia"/>
          <w:color w:val="000000"/>
          <w:sz w:val="43"/>
          <w:szCs w:val="43"/>
          <w:lang w:eastAsia="de-CH"/>
        </w:rPr>
        <w:t>祂彰顯裏的性質，照樣黑暗是撒但在他邪惡作為裏的性質。（約壹三</w:t>
      </w:r>
      <w:r w:rsidRPr="00A3244F">
        <w:rPr>
          <w:rFonts w:ascii="Times New Roman" w:eastAsia="Times New Roman" w:hAnsi="Times New Roman" w:cs="Times New Roman"/>
          <w:color w:val="000000"/>
          <w:sz w:val="43"/>
          <w:szCs w:val="43"/>
          <w:lang w:eastAsia="de-CH"/>
        </w:rPr>
        <w:t>8</w:t>
      </w:r>
      <w:r w:rsidRPr="00A3244F">
        <w:rPr>
          <w:rFonts w:ascii="MS Mincho" w:eastAsia="MS Mincho" w:hAnsi="MS Mincho" w:cs="MS Mincho" w:hint="eastAsia"/>
          <w:color w:val="000000"/>
          <w:sz w:val="43"/>
          <w:szCs w:val="43"/>
          <w:lang w:eastAsia="de-CH"/>
        </w:rPr>
        <w:t>。）感謝神，</w:t>
      </w:r>
      <w:r w:rsidRPr="00A3244F">
        <w:rPr>
          <w:rFonts w:ascii="PMingLiU" w:eastAsia="PMingLiU" w:hAnsi="PMingLiU" w:cs="PMingLiU" w:hint="eastAsia"/>
          <w:color w:val="000000"/>
          <w:sz w:val="43"/>
          <w:szCs w:val="43"/>
          <w:lang w:eastAsia="de-CH"/>
        </w:rPr>
        <w:t>祂已經拯救我們脫離撒但的黑暗，進入神聖的光裏。（徒二六</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，彼前二</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。）神聖的光就是那在子裏的神聖生命，在我們裏面運行。這光照在我們裏面的黑暗裏，黑暗未曾勝過這光。（約一</w:t>
      </w:r>
      <w:r w:rsidRPr="00A3244F">
        <w:rPr>
          <w:rFonts w:ascii="Times New Roman" w:eastAsia="Times New Roman" w:hAnsi="Times New Roman" w:cs="Times New Roman"/>
          <w:color w:val="000000"/>
          <w:sz w:val="43"/>
          <w:szCs w:val="43"/>
          <w:lang w:eastAsia="de-CH"/>
        </w:rPr>
        <w:t>4~5</w:t>
      </w:r>
      <w:r w:rsidRPr="00A3244F">
        <w:rPr>
          <w:rFonts w:ascii="MS Mincho" w:eastAsia="MS Mincho" w:hAnsi="MS Mincho" w:cs="MS Mincho" w:hint="eastAsia"/>
          <w:color w:val="000000"/>
          <w:sz w:val="43"/>
          <w:szCs w:val="43"/>
          <w:lang w:eastAsia="de-CH"/>
        </w:rPr>
        <w:t>。）我們跟從這光，就</w:t>
      </w:r>
      <w:r w:rsidRPr="00A3244F">
        <w:rPr>
          <w:rFonts w:ascii="PMingLiU" w:eastAsia="PMingLiU" w:hAnsi="PMingLiU" w:cs="PMingLiU" w:hint="eastAsia"/>
          <w:color w:val="000000"/>
          <w:sz w:val="43"/>
          <w:szCs w:val="43"/>
          <w:lang w:eastAsia="de-CH"/>
        </w:rPr>
        <w:t>絕不在黑暗裏行。（約八</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。）照上下文看，這黑暗乃是罪的黑暗。（約壹一</w:t>
      </w:r>
      <w:r w:rsidRPr="00A3244F">
        <w:rPr>
          <w:rFonts w:ascii="Times New Roman" w:eastAsia="Times New Roman" w:hAnsi="Times New Roman" w:cs="Times New Roman"/>
          <w:color w:val="000000"/>
          <w:sz w:val="43"/>
          <w:szCs w:val="43"/>
          <w:lang w:eastAsia="de-CH"/>
        </w:rPr>
        <w:t>7~10</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5AB393F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在與撒但之黑暗相對的神聖之光中</w:t>
      </w:r>
      <w:r w:rsidRPr="00A3244F">
        <w:rPr>
          <w:rFonts w:ascii="MS Mincho" w:eastAsia="MS Mincho" w:hAnsi="MS Mincho" w:cs="MS Mincho"/>
          <w:color w:val="E46044"/>
          <w:sz w:val="39"/>
          <w:szCs w:val="39"/>
          <w:lang w:eastAsia="de-CH"/>
        </w:rPr>
        <w:t>行</w:t>
      </w:r>
    </w:p>
    <w:p w14:paraId="3640BE8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約翰在一章七節上半</w:t>
      </w:r>
      <w:r w:rsidRPr="00A3244F">
        <w:rPr>
          <w:rFonts w:ascii="Batang" w:eastAsia="Batang" w:hAnsi="Batang" w:cs="Batang" w:hint="eastAsia"/>
          <w:color w:val="000000"/>
          <w:sz w:val="43"/>
          <w:szCs w:val="43"/>
          <w:lang w:eastAsia="de-CH"/>
        </w:rPr>
        <w:t>說，『但我們若在光中行，如同神在光中，就彼此有交通。』這裏的『光，』意思是生活、行事</w:t>
      </w:r>
      <w:r w:rsidRPr="00A3244F">
        <w:rPr>
          <w:rFonts w:ascii="MS Mincho" w:eastAsia="MS Mincho" w:hAnsi="MS Mincho" w:cs="MS Mincho" w:hint="eastAsia"/>
          <w:color w:val="000000"/>
          <w:sz w:val="43"/>
          <w:szCs w:val="43"/>
          <w:lang w:eastAsia="de-CH"/>
        </w:rPr>
        <w:t>並為人。我們在光中行，但神是在光中，因為</w:t>
      </w:r>
      <w:r w:rsidRPr="00A3244F">
        <w:rPr>
          <w:rFonts w:ascii="PMingLiU" w:eastAsia="PMingLiU" w:hAnsi="PMingLiU" w:cs="PMingLiU" w:hint="eastAsia"/>
          <w:color w:val="000000"/>
          <w:sz w:val="43"/>
          <w:szCs w:val="43"/>
          <w:lang w:eastAsia="de-CH"/>
        </w:rPr>
        <w:t>祂就是光。『光是神住在其中的元素（參提前六</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這樣在光中行，如同神在光中，不是僅僅效法神</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乃是我們日常的行事為人與神永遠的所是，有同一的基本元素：不是效法，乃是生命氣氛的一致與等同。』（</w:t>
      </w:r>
      <w:r w:rsidRPr="00A3244F">
        <w:rPr>
          <w:rFonts w:ascii="Times New Roman" w:eastAsia="Times New Roman" w:hAnsi="Times New Roman" w:cs="Times New Roman"/>
          <w:color w:val="000000"/>
          <w:sz w:val="43"/>
          <w:szCs w:val="43"/>
          <w:lang w:eastAsia="de-CH"/>
        </w:rPr>
        <w:t>Alford</w:t>
      </w:r>
      <w:r w:rsidRPr="00A3244F">
        <w:rPr>
          <w:rFonts w:ascii="MS Mincho" w:eastAsia="MS Mincho" w:hAnsi="MS Mincho" w:cs="MS Mincho" w:hint="eastAsia"/>
          <w:color w:val="000000"/>
          <w:sz w:val="43"/>
          <w:szCs w:val="43"/>
          <w:lang w:eastAsia="de-CH"/>
        </w:rPr>
        <w:t>，阿福德。</w:t>
      </w:r>
      <w:r w:rsidRPr="00A3244F">
        <w:rPr>
          <w:rFonts w:ascii="MS Mincho" w:eastAsia="MS Mincho" w:hAnsi="MS Mincho" w:cs="MS Mincho"/>
          <w:color w:val="000000"/>
          <w:sz w:val="43"/>
          <w:szCs w:val="43"/>
          <w:lang w:eastAsia="de-CH"/>
        </w:rPr>
        <w:t>）</w:t>
      </w:r>
    </w:p>
    <w:p w14:paraId="6CDB142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我們在神的光中行事、生活時，我們就共同享受三一神，也共同有分於</w:t>
      </w:r>
      <w:r w:rsidRPr="00A3244F">
        <w:rPr>
          <w:rFonts w:ascii="PMingLiU" w:eastAsia="PMingLiU" w:hAnsi="PMingLiU" w:cs="PMingLiU" w:hint="eastAsia"/>
          <w:color w:val="000000"/>
          <w:sz w:val="43"/>
          <w:szCs w:val="43"/>
          <w:lang w:eastAsia="de-CH"/>
        </w:rPr>
        <w:t>祂神聖的定旨。神聖生命的交通帶給我們神聖的光，並且神聖的光保守</w:t>
      </w:r>
      <w:r w:rsidRPr="00A3244F">
        <w:rPr>
          <w:rFonts w:ascii="PMingLiU" w:eastAsia="PMingLiU" w:hAnsi="PMingLiU" w:cs="PMingLiU" w:hint="eastAsia"/>
          <w:color w:val="000000"/>
          <w:sz w:val="43"/>
          <w:szCs w:val="43"/>
          <w:lang w:eastAsia="de-CH"/>
        </w:rPr>
        <w:lastRenderedPageBreak/>
        <w:t>我們在交通裏，就是保守我們對神有共同的享受，並且共同有分於神的定旨</w:t>
      </w:r>
      <w:r w:rsidRPr="00A3244F">
        <w:rPr>
          <w:rFonts w:ascii="MS Mincho" w:eastAsia="MS Mincho" w:hAnsi="MS Mincho" w:cs="MS Mincho"/>
          <w:color w:val="000000"/>
          <w:sz w:val="43"/>
          <w:szCs w:val="43"/>
          <w:lang w:eastAsia="de-CH"/>
        </w:rPr>
        <w:t>。</w:t>
      </w:r>
    </w:p>
    <w:p w14:paraId="2BA1938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約翰在六節</w:t>
      </w:r>
      <w:r w:rsidRPr="00A3244F">
        <w:rPr>
          <w:rFonts w:ascii="Batang" w:eastAsia="Batang" w:hAnsi="Batang" w:cs="Batang" w:hint="eastAsia"/>
          <w:color w:val="000000"/>
          <w:sz w:val="43"/>
          <w:szCs w:val="43"/>
          <w:lang w:eastAsia="de-CH"/>
        </w:rPr>
        <w:t>說到在黑暗裏行，意</w:t>
      </w:r>
      <w:r w:rsidRPr="00A3244F">
        <w:rPr>
          <w:rFonts w:ascii="MS Mincho" w:eastAsia="MS Mincho" w:hAnsi="MS Mincho" w:cs="MS Mincho" w:hint="eastAsia"/>
          <w:color w:val="000000"/>
          <w:sz w:val="43"/>
          <w:szCs w:val="43"/>
          <w:lang w:eastAsia="de-CH"/>
        </w:rPr>
        <w:t>即習慣的在黑暗裏行，就是在撒但邪惡作為的性質裏生活、行事、為人。照二章十一節看，在黑暗裏行就等於實行罪。（約壹三</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8</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70A4ACA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在神聖的光中行不是僅僅住在這光中，乃是在神聖的光中生活、行動、行事、作事並為人；這光實際上就是神自己。當我們在神裏面居住、生活並為人時，我們就在神聖的光中行；這光就是神的彰顯</w:t>
      </w:r>
      <w:r w:rsidRPr="00A3244F">
        <w:rPr>
          <w:rFonts w:ascii="MS Mincho" w:eastAsia="MS Mincho" w:hAnsi="MS Mincho" w:cs="MS Mincho"/>
          <w:color w:val="000000"/>
          <w:sz w:val="43"/>
          <w:szCs w:val="43"/>
          <w:lang w:eastAsia="de-CH"/>
        </w:rPr>
        <w:t>。</w:t>
      </w:r>
    </w:p>
    <w:p w14:paraId="787F847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當神聖的光照耀時，我們就看見各種不同的真理，這些真理乃是實際。但當我們沒有神聖的光，反在黑暗裏時，我們就感覺一切盡都徒然、</w:t>
      </w:r>
      <w:r w:rsidRPr="00A3244F">
        <w:rPr>
          <w:rFonts w:ascii="MS Gothic" w:eastAsia="MS Gothic" w:hAnsi="MS Gothic" w:cs="MS Gothic" w:hint="eastAsia"/>
          <w:color w:val="000000"/>
          <w:sz w:val="43"/>
          <w:szCs w:val="43"/>
          <w:lang w:eastAsia="de-CH"/>
        </w:rPr>
        <w:t>虛空。我請你們看看自己的經歷。當你在神聖的光中時，你能看見真理，實際。比方</w:t>
      </w:r>
      <w:r w:rsidRPr="00A3244F">
        <w:rPr>
          <w:rFonts w:ascii="Batang" w:eastAsia="Batang" w:hAnsi="Batang" w:cs="Batang" w:hint="eastAsia"/>
          <w:color w:val="000000"/>
          <w:sz w:val="43"/>
          <w:szCs w:val="43"/>
          <w:lang w:eastAsia="de-CH"/>
        </w:rPr>
        <w:t>說，當</w:t>
      </w:r>
      <w:r w:rsidRPr="00A3244F">
        <w:rPr>
          <w:rFonts w:ascii="MS Gothic" w:eastAsia="MS Gothic" w:hAnsi="MS Gothic" w:cs="MS Gothic" w:hint="eastAsia"/>
          <w:color w:val="000000"/>
          <w:sz w:val="43"/>
          <w:szCs w:val="43"/>
          <w:lang w:eastAsia="de-CH"/>
        </w:rPr>
        <w:t>你在光中時，神對你乃是實際，神聖的生命也是實際。不僅如此，神的聖別、愛和恩典，對你全是實際。當我們在光中行，我們看見一個又一個的實際。然而，當我們在黑暗中，沒有一樣事物對我們是實際的。相反的，一切都是虛空。當我們在黑暗中，我們沒有甚麼實際，因為我們甚麼也沒有看見。我們沒有實際的感覺，反而有虛空的感覺</w:t>
      </w:r>
      <w:r w:rsidRPr="00A3244F">
        <w:rPr>
          <w:rFonts w:ascii="MS Mincho" w:eastAsia="MS Mincho" w:hAnsi="MS Mincho" w:cs="MS Mincho"/>
          <w:color w:val="000000"/>
          <w:sz w:val="43"/>
          <w:szCs w:val="43"/>
          <w:lang w:eastAsia="de-CH"/>
        </w:rPr>
        <w:t>。</w:t>
      </w:r>
    </w:p>
    <w:p w14:paraId="4F0A8DB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當我們住在神裏面時，我們就在交通裏。當我們在這交通裏，我們就在光中。這樣，當我們在光中行，基督、那靈、召會、基督的身體、基督身體的肢體，對我們都是實際的。我們可以見證並</w:t>
      </w:r>
      <w:r w:rsidRPr="00A3244F">
        <w:rPr>
          <w:rFonts w:ascii="Batang" w:eastAsia="Batang" w:hAnsi="Batang" w:cs="Batang" w:hint="eastAsia"/>
          <w:color w:val="000000"/>
          <w:sz w:val="43"/>
          <w:szCs w:val="43"/>
          <w:lang w:eastAsia="de-CH"/>
        </w:rPr>
        <w:t>說，『讚美主，我看見基督、那靈、召會、基督的身體、和召會的立場！何等奇妙！這一切對我都是實際的。</w:t>
      </w:r>
      <w:r w:rsidRPr="00A3244F">
        <w:rPr>
          <w:rFonts w:ascii="MS Mincho" w:eastAsia="MS Mincho" w:hAnsi="MS Mincho" w:cs="MS Mincho"/>
          <w:color w:val="000000"/>
          <w:sz w:val="43"/>
          <w:szCs w:val="43"/>
          <w:lang w:eastAsia="de-CH"/>
        </w:rPr>
        <w:t>』</w:t>
      </w:r>
    </w:p>
    <w:p w14:paraId="62ECA63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然而，假若有一位</w:t>
      </w:r>
      <w:r w:rsidRPr="00A3244F">
        <w:rPr>
          <w:rFonts w:ascii="MS Gothic" w:eastAsia="MS Gothic" w:hAnsi="MS Gothic" w:cs="MS Gothic" w:hint="eastAsia"/>
          <w:color w:val="000000"/>
          <w:sz w:val="43"/>
          <w:szCs w:val="43"/>
          <w:lang w:eastAsia="de-CH"/>
        </w:rPr>
        <w:t>姊妹被長老得罪了。雖然那位長老無意得罪她，但他</w:t>
      </w:r>
      <w:r w:rsidRPr="00A3244F">
        <w:rPr>
          <w:rFonts w:ascii="Batang" w:eastAsia="Batang" w:hAnsi="Batang" w:cs="Batang" w:hint="eastAsia"/>
          <w:color w:val="000000"/>
          <w:sz w:val="43"/>
          <w:szCs w:val="43"/>
          <w:lang w:eastAsia="de-CH"/>
        </w:rPr>
        <w:t>說的一些話得罪了</w:t>
      </w:r>
      <w:r w:rsidRPr="00A3244F">
        <w:rPr>
          <w:rFonts w:ascii="MS Gothic" w:eastAsia="MS Gothic" w:hAnsi="MS Gothic" w:cs="MS Gothic" w:hint="eastAsia"/>
          <w:color w:val="000000"/>
          <w:sz w:val="43"/>
          <w:szCs w:val="43"/>
          <w:lang w:eastAsia="de-CH"/>
        </w:rPr>
        <w:t>她，因為她很敏感。也許那位長老</w:t>
      </w:r>
      <w:r w:rsidRPr="00A3244F">
        <w:rPr>
          <w:rFonts w:ascii="Batang" w:eastAsia="Batang" w:hAnsi="Batang" w:cs="Batang" w:hint="eastAsia"/>
          <w:color w:val="000000"/>
          <w:sz w:val="43"/>
          <w:szCs w:val="43"/>
          <w:lang w:eastAsia="de-CH"/>
        </w:rPr>
        <w:t>說，所有的</w:t>
      </w:r>
      <w:r w:rsidRPr="00A3244F">
        <w:rPr>
          <w:rFonts w:ascii="MS Gothic" w:eastAsia="MS Gothic" w:hAnsi="MS Gothic" w:cs="MS Gothic" w:hint="eastAsia"/>
          <w:color w:val="000000"/>
          <w:sz w:val="43"/>
          <w:szCs w:val="43"/>
          <w:lang w:eastAsia="de-CH"/>
        </w:rPr>
        <w:t>姊妹，不管背景怎樣，都是脆弱的。這話得罪了那位姊妹，她就對自己</w:t>
      </w:r>
      <w:r w:rsidRPr="00A3244F">
        <w:rPr>
          <w:rFonts w:ascii="Batang" w:eastAsia="Batang" w:hAnsi="Batang" w:cs="Batang" w:hint="eastAsia"/>
          <w:color w:val="000000"/>
          <w:sz w:val="43"/>
          <w:szCs w:val="43"/>
          <w:lang w:eastAsia="de-CH"/>
        </w:rPr>
        <w:t>說，『我非常愛主，我也愛召會，也</w:t>
      </w:r>
      <w:r w:rsidRPr="00A3244F">
        <w:rPr>
          <w:rFonts w:ascii="MS Mincho" w:eastAsia="MS Mincho" w:hAnsi="MS Mincho" w:cs="MS Mincho" w:hint="eastAsia"/>
          <w:color w:val="000000"/>
          <w:sz w:val="43"/>
          <w:szCs w:val="43"/>
          <w:lang w:eastAsia="de-CH"/>
        </w:rPr>
        <w:t>為著召會。為甚麼這位長老</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姊妹都是脆弱的？』因為她被得罪了，『開關』就關了，她立刻在黑暗裏。結果，她就不再享受召會生活，反而開始對召會不滿意。召會對她就不再實際了，她也不再關心召會的立場。她也許會</w:t>
      </w:r>
      <w:r w:rsidRPr="00A3244F">
        <w:rPr>
          <w:rFonts w:ascii="Batang" w:eastAsia="Batang" w:hAnsi="Batang" w:cs="Batang" w:hint="eastAsia"/>
          <w:color w:val="000000"/>
          <w:sz w:val="43"/>
          <w:szCs w:val="43"/>
          <w:lang w:eastAsia="de-CH"/>
        </w:rPr>
        <w:t>說，『到底甚</w:t>
      </w:r>
      <w:r w:rsidRPr="00A3244F">
        <w:rPr>
          <w:rFonts w:ascii="MS Mincho" w:eastAsia="MS Mincho" w:hAnsi="MS Mincho" w:cs="MS Mincho" w:hint="eastAsia"/>
          <w:color w:val="000000"/>
          <w:sz w:val="43"/>
          <w:szCs w:val="43"/>
          <w:lang w:eastAsia="de-CH"/>
        </w:rPr>
        <w:t>麼是召會？甚麼是召會的立場？我不在意召會的立場。』</w:t>
      </w:r>
      <w:r w:rsidRPr="00A3244F">
        <w:rPr>
          <w:rFonts w:ascii="MS Gothic" w:eastAsia="MS Gothic" w:hAnsi="MS Gothic" w:cs="MS Gothic" w:hint="eastAsia"/>
          <w:color w:val="000000"/>
          <w:sz w:val="43"/>
          <w:szCs w:val="43"/>
          <w:lang w:eastAsia="de-CH"/>
        </w:rPr>
        <w:t>她若留在黑暗裏，至終就會覺得基督、那靈、以</w:t>
      </w:r>
      <w:r w:rsidRPr="00A3244F">
        <w:rPr>
          <w:rFonts w:ascii="MS Mincho" w:eastAsia="MS Mincho" w:hAnsi="MS Mincho" w:cs="MS Mincho" w:hint="eastAsia"/>
          <w:color w:val="000000"/>
          <w:sz w:val="43"/>
          <w:szCs w:val="43"/>
          <w:lang w:eastAsia="de-CH"/>
        </w:rPr>
        <w:t>及神聖的生命，在</w:t>
      </w:r>
      <w:r w:rsidRPr="00A3244F">
        <w:rPr>
          <w:rFonts w:ascii="MS Gothic" w:eastAsia="MS Gothic" w:hAnsi="MS Gothic" w:cs="MS Gothic" w:hint="eastAsia"/>
          <w:color w:val="000000"/>
          <w:sz w:val="43"/>
          <w:szCs w:val="43"/>
          <w:lang w:eastAsia="de-CH"/>
        </w:rPr>
        <w:t>她的經歷中對她都不再是實際的。她也許會</w:t>
      </w:r>
      <w:r w:rsidRPr="00A3244F">
        <w:rPr>
          <w:rFonts w:ascii="Batang" w:eastAsia="Batang" w:hAnsi="Batang" w:cs="Batang" w:hint="eastAsia"/>
          <w:color w:val="000000"/>
          <w:sz w:val="43"/>
          <w:szCs w:val="43"/>
          <w:lang w:eastAsia="de-CH"/>
        </w:rPr>
        <w:t>說，『基督是甚</w:t>
      </w:r>
      <w:r w:rsidRPr="00A3244F">
        <w:rPr>
          <w:rFonts w:ascii="MS Mincho" w:eastAsia="MS Mincho" w:hAnsi="MS Mincho" w:cs="MS Mincho" w:hint="eastAsia"/>
          <w:color w:val="000000"/>
          <w:sz w:val="43"/>
          <w:szCs w:val="43"/>
          <w:lang w:eastAsia="de-CH"/>
        </w:rPr>
        <w:t>麼？</w:t>
      </w:r>
      <w:r w:rsidRPr="00A3244F">
        <w:rPr>
          <w:rFonts w:ascii="PMingLiU" w:eastAsia="PMingLiU" w:hAnsi="PMingLiU" w:cs="PMingLiU" w:hint="eastAsia"/>
          <w:color w:val="000000"/>
          <w:sz w:val="43"/>
          <w:szCs w:val="43"/>
          <w:lang w:eastAsia="de-CH"/>
        </w:rPr>
        <w:t>祂遠在諸天之上。永遠的生命是甚麼？這生命對我沒有多少意義。』這個例子說明一個事實：甚麼</w:t>
      </w:r>
      <w:r w:rsidRPr="00A3244F">
        <w:rPr>
          <w:rFonts w:ascii="PMingLiU" w:eastAsia="PMingLiU" w:hAnsi="PMingLiU" w:cs="PMingLiU" w:hint="eastAsia"/>
          <w:color w:val="000000"/>
          <w:sz w:val="43"/>
          <w:szCs w:val="43"/>
          <w:lang w:eastAsia="de-CH"/>
        </w:rPr>
        <w:lastRenderedPageBreak/>
        <w:t>時候我們在黑暗裏，所有神聖的事物對我們就成為徒然、虛空的</w:t>
      </w:r>
      <w:r w:rsidRPr="00A3244F">
        <w:rPr>
          <w:rFonts w:ascii="MS Mincho" w:eastAsia="MS Mincho" w:hAnsi="MS Mincho" w:cs="MS Mincho"/>
          <w:color w:val="000000"/>
          <w:sz w:val="43"/>
          <w:szCs w:val="43"/>
          <w:lang w:eastAsia="de-CH"/>
        </w:rPr>
        <w:t>。</w:t>
      </w:r>
    </w:p>
    <w:p w14:paraId="2BB2417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假若一段時間以後，曾被得罪並在黑暗裏的這位</w:t>
      </w:r>
      <w:r w:rsidRPr="00A3244F">
        <w:rPr>
          <w:rFonts w:ascii="MS Gothic" w:eastAsia="MS Gothic" w:hAnsi="MS Gothic" w:cs="MS Gothic" w:hint="eastAsia"/>
          <w:color w:val="000000"/>
          <w:sz w:val="43"/>
          <w:szCs w:val="43"/>
          <w:lang w:eastAsia="de-CH"/>
        </w:rPr>
        <w:t>姊妹悔改了。主滿有憐憫，沒有甚麼明顯的原因，她轉向主，並</w:t>
      </w:r>
      <w:r w:rsidRPr="00A3244F">
        <w:rPr>
          <w:rFonts w:ascii="Batang" w:eastAsia="Batang" w:hAnsi="Batang" w:cs="Batang" w:hint="eastAsia"/>
          <w:color w:val="000000"/>
          <w:sz w:val="43"/>
          <w:szCs w:val="43"/>
          <w:lang w:eastAsia="de-CH"/>
        </w:rPr>
        <w:t>說，『主阿，赦免我。』立刻，『開關』就開了，光又開始照耀。然後，這位</w:t>
      </w:r>
      <w:r w:rsidRPr="00A3244F">
        <w:rPr>
          <w:rFonts w:ascii="MS Gothic" w:eastAsia="MS Gothic" w:hAnsi="MS Gothic" w:cs="MS Gothic" w:hint="eastAsia"/>
          <w:color w:val="000000"/>
          <w:sz w:val="43"/>
          <w:szCs w:val="43"/>
          <w:lang w:eastAsia="de-CH"/>
        </w:rPr>
        <w:t>姊妹就經歷到主寶血的潔淨，神聖的事物再次成為實際的</w:t>
      </w:r>
      <w:r w:rsidRPr="00A3244F">
        <w:rPr>
          <w:rFonts w:ascii="MS Mincho" w:eastAsia="MS Mincho" w:hAnsi="MS Mincho" w:cs="MS Mincho"/>
          <w:color w:val="000000"/>
          <w:sz w:val="43"/>
          <w:szCs w:val="43"/>
          <w:lang w:eastAsia="de-CH"/>
        </w:rPr>
        <w:t>。</w:t>
      </w:r>
    </w:p>
    <w:p w14:paraId="70851FE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這豈不是</w:t>
      </w:r>
      <w:r w:rsidRPr="00A3244F">
        <w:rPr>
          <w:rFonts w:ascii="MS Gothic" w:eastAsia="MS Gothic" w:hAnsi="MS Gothic" w:cs="MS Gothic" w:hint="eastAsia"/>
          <w:color w:val="000000"/>
          <w:sz w:val="43"/>
          <w:szCs w:val="43"/>
          <w:lang w:eastAsia="de-CH"/>
        </w:rPr>
        <w:t>你的經歷麼？我能見證，我曾多次經歷這個。我知道患了在黑暗裏的『病，</w:t>
      </w:r>
      <w:r w:rsidRPr="00A3244F">
        <w:rPr>
          <w:rFonts w:ascii="MS Mincho" w:eastAsia="MS Mincho" w:hAnsi="MS Mincho" w:cs="MS Mincho" w:hint="eastAsia"/>
          <w:color w:val="000000"/>
          <w:sz w:val="43"/>
          <w:szCs w:val="43"/>
          <w:lang w:eastAsia="de-CH"/>
        </w:rPr>
        <w:t>』以及被恢復到神聖生命裏的交通，是怎麼回事。我從經</w:t>
      </w:r>
      <w:r w:rsidRPr="00A3244F">
        <w:rPr>
          <w:rFonts w:ascii="MS Gothic" w:eastAsia="MS Gothic" w:hAnsi="MS Gothic" w:cs="MS Gothic" w:hint="eastAsia"/>
          <w:color w:val="000000"/>
          <w:sz w:val="43"/>
          <w:szCs w:val="43"/>
          <w:lang w:eastAsia="de-CH"/>
        </w:rPr>
        <w:t>歷中知道，當我們在光中，神聖的事物對我們是實際的；但當我們在黑暗裏，這些事物對我們就不實際了</w:t>
      </w:r>
      <w:r w:rsidRPr="00A3244F">
        <w:rPr>
          <w:rFonts w:ascii="MS Mincho" w:eastAsia="MS Mincho" w:hAnsi="MS Mincho" w:cs="MS Mincho"/>
          <w:color w:val="000000"/>
          <w:sz w:val="43"/>
          <w:szCs w:val="43"/>
          <w:lang w:eastAsia="de-CH"/>
        </w:rPr>
        <w:t>。</w:t>
      </w:r>
    </w:p>
    <w:p w14:paraId="3E25E64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我們若要在神聖的交通裏，就需要住在是光的神裏面，也需要在神聖的光中行。神聖的光與撒但的黑暗相對。這裏真正的點不是對或錯的問題，乃是光或黑暗的問題。</w:t>
      </w:r>
      <w:r w:rsidRPr="00A3244F">
        <w:rPr>
          <w:rFonts w:ascii="MS Gothic" w:eastAsia="MS Gothic" w:hAnsi="MS Gothic" w:cs="MS Gothic" w:hint="eastAsia"/>
          <w:color w:val="000000"/>
          <w:sz w:val="43"/>
          <w:szCs w:val="43"/>
          <w:lang w:eastAsia="de-CH"/>
        </w:rPr>
        <w:t>你不需要考慮長老</w:t>
      </w:r>
      <w:r w:rsidRPr="00A3244F">
        <w:rPr>
          <w:rFonts w:ascii="Batang" w:eastAsia="Batang" w:hAnsi="Batang" w:cs="Batang" w:hint="eastAsia"/>
          <w:color w:val="000000"/>
          <w:sz w:val="43"/>
          <w:szCs w:val="43"/>
          <w:lang w:eastAsia="de-CH"/>
        </w:rPr>
        <w:t>說的話是對還是錯，</w:t>
      </w:r>
      <w:r w:rsidRPr="00A3244F">
        <w:rPr>
          <w:rFonts w:ascii="MS Mincho" w:eastAsia="MS Mincho" w:hAnsi="MS Mincho" w:cs="MS Mincho" w:hint="eastAsia"/>
          <w:color w:val="000000"/>
          <w:sz w:val="43"/>
          <w:szCs w:val="43"/>
          <w:lang w:eastAsia="de-CH"/>
        </w:rPr>
        <w:t>卻要看</w:t>
      </w:r>
      <w:r w:rsidRPr="00A3244F">
        <w:rPr>
          <w:rFonts w:ascii="MS Gothic" w:eastAsia="MS Gothic" w:hAnsi="MS Gothic" w:cs="MS Gothic" w:hint="eastAsia"/>
          <w:color w:val="000000"/>
          <w:sz w:val="43"/>
          <w:szCs w:val="43"/>
          <w:lang w:eastAsia="de-CH"/>
        </w:rPr>
        <w:t>你在光中，還是在黑暗裏。你若在黑暗裏，就指明你不在神聖的交通裏</w:t>
      </w:r>
      <w:r w:rsidRPr="00A3244F">
        <w:rPr>
          <w:rFonts w:ascii="MS Mincho" w:eastAsia="MS Mincho" w:hAnsi="MS Mincho" w:cs="MS Mincho"/>
          <w:color w:val="000000"/>
          <w:sz w:val="43"/>
          <w:szCs w:val="43"/>
          <w:lang w:eastAsia="de-CH"/>
        </w:rPr>
        <w:t>。</w:t>
      </w:r>
    </w:p>
    <w:p w14:paraId="4F008B0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光是神的彰顯，黑暗是撒但的彰顯。我們若</w:t>
      </w:r>
      <w:r w:rsidRPr="00A3244F">
        <w:rPr>
          <w:rFonts w:ascii="Batang" w:eastAsia="Batang" w:hAnsi="Batang" w:cs="Batang" w:hint="eastAsia"/>
          <w:color w:val="000000"/>
          <w:sz w:val="43"/>
          <w:szCs w:val="43"/>
          <w:lang w:eastAsia="de-CH"/>
        </w:rPr>
        <w:t>說，『我不在意召會，</w:t>
      </w:r>
      <w:r w:rsidRPr="00A3244F">
        <w:rPr>
          <w:rFonts w:ascii="MS Mincho" w:eastAsia="MS Mincho" w:hAnsi="MS Mincho" w:cs="MS Mincho" w:hint="eastAsia"/>
          <w:color w:val="000000"/>
          <w:sz w:val="43"/>
          <w:szCs w:val="43"/>
          <w:lang w:eastAsia="de-CH"/>
        </w:rPr>
        <w:t>並且基督遠在諸天之上</w:t>
      </w:r>
      <w:r w:rsidRPr="00A3244F">
        <w:rPr>
          <w:rFonts w:ascii="Times New Roman" w:eastAsia="Times New Roman" w:hAnsi="Times New Roman" w:cs="Times New Roman"/>
          <w:color w:val="000000"/>
          <w:sz w:val="43"/>
          <w:szCs w:val="43"/>
          <w:lang w:eastAsia="de-CH"/>
        </w:rPr>
        <w:t>─</w:t>
      </w:r>
      <w:r w:rsidRPr="00A3244F">
        <w:rPr>
          <w:rFonts w:ascii="PMingLiU" w:eastAsia="PMingLiU" w:hAnsi="PMingLiU" w:cs="PMingLiU" w:hint="eastAsia"/>
          <w:color w:val="000000"/>
          <w:sz w:val="43"/>
          <w:szCs w:val="43"/>
          <w:lang w:eastAsia="de-CH"/>
        </w:rPr>
        <w:t>祂不在我裏面，』我們就是說謊話，這</w:t>
      </w:r>
      <w:r w:rsidRPr="00A3244F">
        <w:rPr>
          <w:rFonts w:ascii="MS Mincho" w:eastAsia="MS Mincho" w:hAnsi="MS Mincho" w:cs="MS Mincho" w:hint="eastAsia"/>
          <w:color w:val="000000"/>
          <w:sz w:val="43"/>
          <w:szCs w:val="43"/>
          <w:lang w:eastAsia="de-CH"/>
        </w:rPr>
        <w:t>些</w:t>
      </w:r>
      <w:r w:rsidRPr="00A3244F">
        <w:rPr>
          <w:rFonts w:ascii="MS Gothic" w:eastAsia="MS Gothic" w:hAnsi="MS Gothic" w:cs="MS Gothic" w:hint="eastAsia"/>
          <w:color w:val="000000"/>
          <w:sz w:val="43"/>
          <w:szCs w:val="43"/>
          <w:lang w:eastAsia="de-CH"/>
        </w:rPr>
        <w:t>謊話是撒</w:t>
      </w:r>
      <w:r w:rsidRPr="00A3244F">
        <w:rPr>
          <w:rFonts w:ascii="MS Gothic" w:eastAsia="MS Gothic" w:hAnsi="MS Gothic" w:cs="MS Gothic" w:hint="eastAsia"/>
          <w:color w:val="000000"/>
          <w:sz w:val="43"/>
          <w:szCs w:val="43"/>
          <w:lang w:eastAsia="de-CH"/>
        </w:rPr>
        <w:lastRenderedPageBreak/>
        <w:t>但黑暗的彰顯。為要恢復中斷了的交通，我們必須定罪黑暗。我們也許認為自己是對的。但我們若在黑暗裏，就需要承認，並</w:t>
      </w:r>
      <w:r w:rsidRPr="00A3244F">
        <w:rPr>
          <w:rFonts w:ascii="Batang" w:eastAsia="Batang" w:hAnsi="Batang" w:cs="Batang" w:hint="eastAsia"/>
          <w:color w:val="000000"/>
          <w:sz w:val="43"/>
          <w:szCs w:val="43"/>
          <w:lang w:eastAsia="de-CH"/>
        </w:rPr>
        <w:t>說，『主，</w:t>
      </w:r>
      <w:r w:rsidRPr="00A3244F">
        <w:rPr>
          <w:rFonts w:ascii="MS Mincho" w:eastAsia="MS Mincho" w:hAnsi="MS Mincho" w:cs="MS Mincho" w:hint="eastAsia"/>
          <w:color w:val="000000"/>
          <w:sz w:val="43"/>
          <w:szCs w:val="43"/>
          <w:lang w:eastAsia="de-CH"/>
        </w:rPr>
        <w:t>為甚麼我在黑暗裏？我必定有甚麼地方不對。主，即使我沒有看見我那一方面不對，我知道我不對，因為我在黑暗裏。主，我求</w:t>
      </w:r>
      <w:r w:rsidRPr="00A3244F">
        <w:rPr>
          <w:rFonts w:ascii="MS Gothic" w:eastAsia="MS Gothic" w:hAnsi="MS Gothic" w:cs="MS Gothic" w:hint="eastAsia"/>
          <w:color w:val="000000"/>
          <w:sz w:val="43"/>
          <w:szCs w:val="43"/>
          <w:lang w:eastAsia="de-CH"/>
        </w:rPr>
        <w:t>你赦免我並潔淨我。』我們若這樣作，光就會臨到我們。我是從親身的經歷</w:t>
      </w:r>
      <w:r w:rsidRPr="00A3244F">
        <w:rPr>
          <w:rFonts w:ascii="Batang" w:eastAsia="Batang" w:hAnsi="Batang" w:cs="Batang" w:hint="eastAsia"/>
          <w:color w:val="000000"/>
          <w:sz w:val="43"/>
          <w:szCs w:val="43"/>
          <w:lang w:eastAsia="de-CH"/>
        </w:rPr>
        <w:t>說這話。有許多次，我看見自己在黑暗裏，雖然我不知道我那一方面不對。因此，我到主那裏，告訴</w:t>
      </w:r>
      <w:r w:rsidRPr="00A3244F">
        <w:rPr>
          <w:rFonts w:ascii="PMingLiU" w:eastAsia="PMingLiU" w:hAnsi="PMingLiU" w:cs="PMingLiU" w:hint="eastAsia"/>
          <w:color w:val="000000"/>
          <w:sz w:val="43"/>
          <w:szCs w:val="43"/>
          <w:lang w:eastAsia="de-CH"/>
        </w:rPr>
        <w:t>祂我在黑暗裏。結果，光又開始照耀</w:t>
      </w:r>
      <w:r w:rsidRPr="00A3244F">
        <w:rPr>
          <w:rFonts w:ascii="MS Mincho" w:eastAsia="MS Mincho" w:hAnsi="MS Mincho" w:cs="MS Mincho"/>
          <w:color w:val="000000"/>
          <w:sz w:val="43"/>
          <w:szCs w:val="43"/>
          <w:lang w:eastAsia="de-CH"/>
        </w:rPr>
        <w:t>。</w:t>
      </w:r>
    </w:p>
    <w:p w14:paraId="62E1BBA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黑暗好比街角上叫人停止的標誌。黑暗是個標誌，表明我們在某方面不對。即使我們不知道甚麼地方不對，因著我們裏面有黑暗的標誌，我們就需要向主承認我們的光景，並</w:t>
      </w:r>
      <w:r w:rsidRPr="00A3244F">
        <w:rPr>
          <w:rFonts w:ascii="Batang" w:eastAsia="Batang" w:hAnsi="Batang" w:cs="Batang" w:hint="eastAsia"/>
          <w:color w:val="000000"/>
          <w:sz w:val="43"/>
          <w:szCs w:val="43"/>
          <w:lang w:eastAsia="de-CH"/>
        </w:rPr>
        <w:t>說，『主，請赦免我。雖然我不知道我那裏不對，我仍然求</w:t>
      </w:r>
      <w:r w:rsidRPr="00A3244F">
        <w:rPr>
          <w:rFonts w:ascii="MS Gothic" w:eastAsia="MS Gothic" w:hAnsi="MS Gothic" w:cs="MS Gothic" w:hint="eastAsia"/>
          <w:color w:val="000000"/>
          <w:sz w:val="43"/>
          <w:szCs w:val="43"/>
          <w:lang w:eastAsia="de-CH"/>
        </w:rPr>
        <w:t>你赦免我。主，我感覺在我裏面的黑暗。我完全被黑暗包圍，我無法忍受。主，因為我是在黑暗裏，所以我求你赦免我，並用你的寶血潔淨我。』你若這樣向主承認，光就會臨到。然後這光會給你看見，你在甚麼事上不對。你若向主承認那件事，就會得著更多的光。這是保守我們在神裏面的路。這也是恢復中斷之交通的路。我們若採取這條路，就會在神聖的光中維持正確的交通</w:t>
      </w:r>
      <w:r w:rsidRPr="00A3244F">
        <w:rPr>
          <w:rFonts w:ascii="MS Mincho" w:eastAsia="MS Mincho" w:hAnsi="MS Mincho" w:cs="MS Mincho"/>
          <w:color w:val="000000"/>
          <w:sz w:val="43"/>
          <w:szCs w:val="43"/>
          <w:lang w:eastAsia="de-CH"/>
        </w:rPr>
        <w:t>。</w:t>
      </w:r>
    </w:p>
    <w:p w14:paraId="08E9773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實行與撒但之</w:t>
      </w:r>
      <w:r w:rsidRPr="00A3244F">
        <w:rPr>
          <w:rFonts w:ascii="MS Gothic" w:eastAsia="MS Gothic" w:hAnsi="MS Gothic" w:cs="MS Gothic" w:hint="eastAsia"/>
          <w:color w:val="E46044"/>
          <w:sz w:val="39"/>
          <w:szCs w:val="39"/>
          <w:lang w:eastAsia="de-CH"/>
        </w:rPr>
        <w:t>謊話相對的神聖真</w:t>
      </w:r>
      <w:r w:rsidRPr="00A3244F">
        <w:rPr>
          <w:rFonts w:ascii="MS Mincho" w:eastAsia="MS Mincho" w:hAnsi="MS Mincho" w:cs="MS Mincho"/>
          <w:color w:val="E46044"/>
          <w:sz w:val="39"/>
          <w:szCs w:val="39"/>
          <w:lang w:eastAsia="de-CH"/>
        </w:rPr>
        <w:t>理</w:t>
      </w:r>
    </w:p>
    <w:p w14:paraId="7F8E9E7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我們來讀一章六節全節：『我們若</w:t>
      </w:r>
      <w:r w:rsidRPr="00A3244F">
        <w:rPr>
          <w:rFonts w:ascii="Batang" w:eastAsia="Batang" w:hAnsi="Batang" w:cs="Batang" w:hint="eastAsia"/>
          <w:color w:val="000000"/>
          <w:sz w:val="43"/>
          <w:szCs w:val="43"/>
          <w:lang w:eastAsia="de-CH"/>
        </w:rPr>
        <w:t>說我們與神有交通，</w:t>
      </w:r>
      <w:r w:rsidRPr="00A3244F">
        <w:rPr>
          <w:rFonts w:ascii="MS Mincho" w:eastAsia="MS Mincho" w:hAnsi="MS Mincho" w:cs="MS Mincho" w:hint="eastAsia"/>
          <w:color w:val="000000"/>
          <w:sz w:val="43"/>
          <w:szCs w:val="43"/>
          <w:lang w:eastAsia="de-CH"/>
        </w:rPr>
        <w:t>卻在黑暗裏行，就是</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謊話，不行真理了。』</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謊話是出於撒但；他是</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謊者的父。（約八</w:t>
      </w:r>
      <w:r w:rsidRPr="00A3244F">
        <w:rPr>
          <w:rFonts w:ascii="Times New Roman" w:eastAsia="Times New Roman" w:hAnsi="Times New Roman" w:cs="Times New Roman"/>
          <w:color w:val="000000"/>
          <w:sz w:val="43"/>
          <w:szCs w:val="43"/>
          <w:lang w:eastAsia="de-CH"/>
        </w:rPr>
        <w:t>44</w:t>
      </w:r>
      <w:r w:rsidRPr="00A3244F">
        <w:rPr>
          <w:rFonts w:ascii="MS Mincho" w:eastAsia="MS Mincho" w:hAnsi="MS Mincho" w:cs="MS Mincho" w:hint="eastAsia"/>
          <w:color w:val="000000"/>
          <w:sz w:val="43"/>
          <w:szCs w:val="43"/>
          <w:lang w:eastAsia="de-CH"/>
        </w:rPr>
        <w:t>。）他的本性是</w:t>
      </w:r>
      <w:r w:rsidRPr="00A3244F">
        <w:rPr>
          <w:rFonts w:ascii="MS Gothic" w:eastAsia="MS Gothic" w:hAnsi="MS Gothic" w:cs="MS Gothic" w:hint="eastAsia"/>
          <w:color w:val="000000"/>
          <w:sz w:val="43"/>
          <w:szCs w:val="43"/>
          <w:lang w:eastAsia="de-CH"/>
        </w:rPr>
        <w:t>虛謊，並且帶來死亡和黑暗。有黑暗就有虛謊，虛謊與真理相對。撒但的黑暗與神聖的光相對，撒但的謊話與神聖的真理相對。神聖的真理是神聖之光的彰顯，照樣，撒但的謊話乃是撒但黑暗的彰顯。我們若</w:t>
      </w:r>
      <w:r w:rsidRPr="00A3244F">
        <w:rPr>
          <w:rFonts w:ascii="Batang" w:eastAsia="Batang" w:hAnsi="Batang" w:cs="Batang" w:hint="eastAsia"/>
          <w:color w:val="000000"/>
          <w:sz w:val="43"/>
          <w:szCs w:val="43"/>
          <w:lang w:eastAsia="de-CH"/>
        </w:rPr>
        <w:t>說，我們與那是光的神有交通，</w:t>
      </w:r>
      <w:r w:rsidRPr="00A3244F">
        <w:rPr>
          <w:rFonts w:ascii="MS Mincho" w:eastAsia="MS Mincho" w:hAnsi="MS Mincho" w:cs="MS Mincho" w:hint="eastAsia"/>
          <w:color w:val="000000"/>
          <w:sz w:val="43"/>
          <w:szCs w:val="43"/>
          <w:lang w:eastAsia="de-CH"/>
        </w:rPr>
        <w:t>卻在黑暗裏行，就是在撒但黑暗的彰顯裏</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謊話，不在神聖之光的彰顯裏實行真理。這一節是豫防廢棄道德律論者（</w:t>
      </w:r>
      <w:r w:rsidRPr="00A3244F">
        <w:rPr>
          <w:rFonts w:ascii="Times New Roman" w:eastAsia="Times New Roman" w:hAnsi="Times New Roman" w:cs="Times New Roman"/>
          <w:color w:val="000000"/>
          <w:sz w:val="43"/>
          <w:szCs w:val="43"/>
          <w:lang w:eastAsia="de-CH"/>
        </w:rPr>
        <w:t>Antinomians</w:t>
      </w:r>
      <w:r w:rsidRPr="00A3244F">
        <w:rPr>
          <w:rFonts w:ascii="MS Mincho" w:eastAsia="MS Mincho" w:hAnsi="MS Mincho" w:cs="MS Mincho" w:hint="eastAsia"/>
          <w:color w:val="000000"/>
          <w:sz w:val="43"/>
          <w:szCs w:val="43"/>
          <w:lang w:eastAsia="de-CH"/>
        </w:rPr>
        <w:t>）的異端教訓，他們教導人</w:t>
      </w:r>
      <w:r w:rsidRPr="00A3244F">
        <w:rPr>
          <w:rFonts w:ascii="Batang" w:eastAsia="Batang" w:hAnsi="Batang" w:cs="Batang" w:hint="eastAsia"/>
          <w:color w:val="000000"/>
          <w:sz w:val="43"/>
          <w:szCs w:val="43"/>
          <w:lang w:eastAsia="de-CH"/>
        </w:rPr>
        <w:t>脫離道德律的約束，說一個人</w:t>
      </w:r>
      <w:r w:rsidRPr="00A3244F">
        <w:rPr>
          <w:rFonts w:ascii="MS Mincho" w:eastAsia="MS Mincho" w:hAnsi="MS Mincho" w:cs="MS Mincho" w:hint="eastAsia"/>
          <w:color w:val="000000"/>
          <w:sz w:val="43"/>
          <w:szCs w:val="43"/>
          <w:lang w:eastAsia="de-CH"/>
        </w:rPr>
        <w:t>可以活在罪中，而同時與神有交通</w:t>
      </w:r>
      <w:r w:rsidRPr="00A3244F">
        <w:rPr>
          <w:rFonts w:ascii="MS Mincho" w:eastAsia="MS Mincho" w:hAnsi="MS Mincho" w:cs="MS Mincho"/>
          <w:color w:val="000000"/>
          <w:sz w:val="43"/>
          <w:szCs w:val="43"/>
          <w:lang w:eastAsia="de-CH"/>
        </w:rPr>
        <w:t>。</w:t>
      </w:r>
    </w:p>
    <w:p w14:paraId="1D622B4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我們若要維持神聖的交通，就必須不僅在神聖的光中行，也要實行神聖的真理；神聖的真理與撒但的</w:t>
      </w:r>
      <w:r w:rsidRPr="00A3244F">
        <w:rPr>
          <w:rFonts w:ascii="MS Gothic" w:eastAsia="MS Gothic" w:hAnsi="MS Gothic" w:cs="MS Gothic" w:hint="eastAsia"/>
          <w:color w:val="000000"/>
          <w:sz w:val="43"/>
          <w:szCs w:val="43"/>
          <w:lang w:eastAsia="de-CH"/>
        </w:rPr>
        <w:t>謊話相對。一章六節的『行，』直譯是實行。這動詞是指因著住在一些事裏而習慣且持續的行那些事；因此在六節有實行的意思。這辭也用在二章十七節、二十九節，三章四節（二次）、七節、八節、九節、十節、二十二節，五章二節，羅馬一章三十二節等處</w:t>
      </w:r>
      <w:r w:rsidRPr="00A3244F">
        <w:rPr>
          <w:rFonts w:ascii="MS Mincho" w:eastAsia="MS Mincho" w:hAnsi="MS Mincho" w:cs="MS Mincho"/>
          <w:color w:val="000000"/>
          <w:sz w:val="43"/>
          <w:szCs w:val="43"/>
          <w:lang w:eastAsia="de-CH"/>
        </w:rPr>
        <w:t>。</w:t>
      </w:r>
    </w:p>
    <w:p w14:paraId="5A21FF0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實行真理乃是習慣的活真理，不是偶爾為之。實行真理乃是經常、不斷、不停的作。這好比呼</w:t>
      </w:r>
      <w:r w:rsidRPr="00A3244F">
        <w:rPr>
          <w:rFonts w:ascii="MS Mincho" w:eastAsia="MS Mincho" w:hAnsi="MS Mincho" w:cs="MS Mincho" w:hint="eastAsia"/>
          <w:color w:val="000000"/>
          <w:sz w:val="43"/>
          <w:szCs w:val="43"/>
          <w:lang w:eastAsia="de-CH"/>
        </w:rPr>
        <w:lastRenderedPageBreak/>
        <w:t>吸，那是經常、不斷、習慣的。我們</w:t>
      </w:r>
      <w:r w:rsidRPr="00A3244F">
        <w:rPr>
          <w:rFonts w:ascii="Batang" w:eastAsia="Batang" w:hAnsi="Batang" w:cs="Batang" w:hint="eastAsia"/>
          <w:color w:val="000000"/>
          <w:sz w:val="43"/>
          <w:szCs w:val="43"/>
          <w:lang w:eastAsia="de-CH"/>
        </w:rPr>
        <w:t>說話時就在呼吸，不需要下決心呼吸，或設法激勵</w:t>
      </w:r>
      <w:r w:rsidRPr="00A3244F">
        <w:rPr>
          <w:rFonts w:ascii="MS Mincho" w:eastAsia="MS Mincho" w:hAnsi="MS Mincho" w:cs="MS Mincho" w:hint="eastAsia"/>
          <w:color w:val="000000"/>
          <w:sz w:val="43"/>
          <w:szCs w:val="43"/>
          <w:lang w:eastAsia="de-CH"/>
        </w:rPr>
        <w:t>自己呼吸，因為呼吸是自然的、習慣的。因此，呼吸是一種實行。同樣的，當我們住在是光的神裏面，又在神聖的光中行的時候，我們就自然習慣的實行真理</w:t>
      </w:r>
      <w:r w:rsidRPr="00A3244F">
        <w:rPr>
          <w:rFonts w:ascii="MS Mincho" w:eastAsia="MS Mincho" w:hAnsi="MS Mincho" w:cs="MS Mincho"/>
          <w:color w:val="000000"/>
          <w:sz w:val="43"/>
          <w:szCs w:val="43"/>
          <w:lang w:eastAsia="de-CH"/>
        </w:rPr>
        <w:t>。</w:t>
      </w:r>
    </w:p>
    <w:p w14:paraId="6540B18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假若有一位信徒在黑暗裏。因著他在黑暗裏，凡他所作、所實行的都是不對的。他可能想往某個方向走，但那是不對的。他若想往</w:t>
      </w:r>
      <w:r w:rsidRPr="00A3244F">
        <w:rPr>
          <w:rFonts w:ascii="MS Gothic" w:eastAsia="MS Gothic" w:hAnsi="MS Gothic" w:cs="MS Gothic" w:hint="eastAsia"/>
          <w:color w:val="000000"/>
          <w:sz w:val="43"/>
          <w:szCs w:val="43"/>
          <w:lang w:eastAsia="de-CH"/>
        </w:rPr>
        <w:t>另一個方向走，那也是不對的。但這位信徒若在光中，他自然的就會實行真理。他的生活、為人、與人交談，都會得體合宜。這就是實行真理</w:t>
      </w:r>
      <w:r w:rsidRPr="00A3244F">
        <w:rPr>
          <w:rFonts w:ascii="MS Mincho" w:eastAsia="MS Mincho" w:hAnsi="MS Mincho" w:cs="MS Mincho"/>
          <w:color w:val="000000"/>
          <w:sz w:val="43"/>
          <w:szCs w:val="43"/>
          <w:lang w:eastAsia="de-CH"/>
        </w:rPr>
        <w:t>。</w:t>
      </w:r>
    </w:p>
    <w:p w14:paraId="7DE6DAD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在光中，就會看見召會是實際。我們也會看見基督的身體，以及基督身體的肢體是實際。我們會看見，我們是基督身體的一個肢體。但我們若在黑暗裏，就可能以為自己是基督身體的大肢體，像肩膀一樣，而實際上我們可能只是小肢體，像小指頭一樣。這又是一個例子，</w:t>
      </w:r>
      <w:r w:rsidRPr="00A3244F">
        <w:rPr>
          <w:rFonts w:ascii="Batang" w:eastAsia="Batang" w:hAnsi="Batang" w:cs="Batang" w:hint="eastAsia"/>
          <w:color w:val="000000"/>
          <w:sz w:val="43"/>
          <w:szCs w:val="43"/>
          <w:lang w:eastAsia="de-CH"/>
        </w:rPr>
        <w:t>說明在黑暗裏就是在虛空裏這事實。但我們照著在光中所看見的實際去行，就是實行</w:t>
      </w:r>
      <w:r w:rsidRPr="00A3244F">
        <w:rPr>
          <w:rFonts w:ascii="MS Mincho" w:eastAsia="MS Mincho" w:hAnsi="MS Mincho" w:cs="MS Mincho" w:hint="eastAsia"/>
          <w:color w:val="000000"/>
          <w:sz w:val="43"/>
          <w:szCs w:val="43"/>
          <w:lang w:eastAsia="de-CH"/>
        </w:rPr>
        <w:t>真理</w:t>
      </w:r>
      <w:r w:rsidRPr="00A3244F">
        <w:rPr>
          <w:rFonts w:ascii="MS Mincho" w:eastAsia="MS Mincho" w:hAnsi="MS Mincho" w:cs="MS Mincho"/>
          <w:color w:val="000000"/>
          <w:sz w:val="43"/>
          <w:szCs w:val="43"/>
          <w:lang w:eastAsia="de-CH"/>
        </w:rPr>
        <w:t>。</w:t>
      </w:r>
    </w:p>
    <w:p w14:paraId="1C6715D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我們在黑暗裏的時候，常常作一些沒有意義的事。比方</w:t>
      </w:r>
      <w:r w:rsidRPr="00A3244F">
        <w:rPr>
          <w:rFonts w:ascii="Batang" w:eastAsia="Batang" w:hAnsi="Batang" w:cs="Batang" w:hint="eastAsia"/>
          <w:color w:val="000000"/>
          <w:sz w:val="43"/>
          <w:szCs w:val="43"/>
          <w:lang w:eastAsia="de-CH"/>
        </w:rPr>
        <w:t>說，一位年輕人若在黑暗裏，他可能會批評一位在主裏的年長弟兄。這種批評完全沒有意義，因</w:t>
      </w:r>
      <w:r w:rsidRPr="00A3244F">
        <w:rPr>
          <w:rFonts w:ascii="MS Mincho" w:eastAsia="MS Mincho" w:hAnsi="MS Mincho" w:cs="MS Mincho" w:hint="eastAsia"/>
          <w:color w:val="000000"/>
          <w:sz w:val="43"/>
          <w:szCs w:val="43"/>
          <w:lang w:eastAsia="de-CH"/>
        </w:rPr>
        <w:t>為這是在黑暗裏的。這位年輕人不知道</w:t>
      </w:r>
      <w:r w:rsidRPr="00A3244F">
        <w:rPr>
          <w:rFonts w:ascii="MS Mincho" w:eastAsia="MS Mincho" w:hAnsi="MS Mincho" w:cs="MS Mincho" w:hint="eastAsia"/>
          <w:color w:val="000000"/>
          <w:sz w:val="43"/>
          <w:szCs w:val="43"/>
          <w:lang w:eastAsia="de-CH"/>
        </w:rPr>
        <w:lastRenderedPageBreak/>
        <w:t>他</w:t>
      </w:r>
      <w:r w:rsidRPr="00A3244F">
        <w:rPr>
          <w:rFonts w:ascii="Batang" w:eastAsia="Batang" w:hAnsi="Batang" w:cs="Batang" w:hint="eastAsia"/>
          <w:color w:val="000000"/>
          <w:sz w:val="43"/>
          <w:szCs w:val="43"/>
          <w:lang w:eastAsia="de-CH"/>
        </w:rPr>
        <w:t>說的是甚</w:t>
      </w:r>
      <w:r w:rsidRPr="00A3244F">
        <w:rPr>
          <w:rFonts w:ascii="MS Mincho" w:eastAsia="MS Mincho" w:hAnsi="MS Mincho" w:cs="MS Mincho" w:hint="eastAsia"/>
          <w:color w:val="000000"/>
          <w:sz w:val="43"/>
          <w:szCs w:val="43"/>
          <w:lang w:eastAsia="de-CH"/>
        </w:rPr>
        <w:t>麼，他的批評就是徒然、</w:t>
      </w:r>
      <w:r w:rsidRPr="00A3244F">
        <w:rPr>
          <w:rFonts w:ascii="MS Gothic" w:eastAsia="MS Gothic" w:hAnsi="MS Gothic" w:cs="MS Gothic" w:hint="eastAsia"/>
          <w:color w:val="000000"/>
          <w:sz w:val="43"/>
          <w:szCs w:val="43"/>
          <w:lang w:eastAsia="de-CH"/>
        </w:rPr>
        <w:t>虛空的。他不是在實行真理，因為他沒有看見真理</w:t>
      </w:r>
      <w:r w:rsidRPr="00A3244F">
        <w:rPr>
          <w:rFonts w:ascii="MS Mincho" w:eastAsia="MS Mincho" w:hAnsi="MS Mincho" w:cs="MS Mincho"/>
          <w:color w:val="000000"/>
          <w:sz w:val="43"/>
          <w:szCs w:val="43"/>
          <w:lang w:eastAsia="de-CH"/>
        </w:rPr>
        <w:t>。</w:t>
      </w:r>
    </w:p>
    <w:p w14:paraId="39BCE25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乃是當我們在光中，我們纔看見真理。我們若在光中，凡我們所作的就是實際的。我們所實行的，不僅是對的、正確的，我們所作的乃是實際的。這就是</w:t>
      </w:r>
      <w:r w:rsidRPr="00A3244F">
        <w:rPr>
          <w:rFonts w:ascii="Batang" w:eastAsia="Batang" w:hAnsi="Batang" w:cs="Batang" w:hint="eastAsia"/>
          <w:color w:val="000000"/>
          <w:sz w:val="43"/>
          <w:szCs w:val="43"/>
          <w:lang w:eastAsia="de-CH"/>
        </w:rPr>
        <w:t>說，凡我們所作的都是實際。我們會習慣的、自動的實行</w:t>
      </w:r>
      <w:r w:rsidRPr="00A3244F">
        <w:rPr>
          <w:rFonts w:ascii="MS Mincho" w:eastAsia="MS Mincho" w:hAnsi="MS Mincho" w:cs="MS Mincho" w:hint="eastAsia"/>
          <w:color w:val="000000"/>
          <w:sz w:val="43"/>
          <w:szCs w:val="43"/>
          <w:lang w:eastAsia="de-CH"/>
        </w:rPr>
        <w:t>真理－實際。我們若這樣作，就會保守自己在神聖的交通裏</w:t>
      </w:r>
      <w:r w:rsidRPr="00A3244F">
        <w:rPr>
          <w:rFonts w:ascii="MS Mincho" w:eastAsia="MS Mincho" w:hAnsi="MS Mincho" w:cs="MS Mincho"/>
          <w:color w:val="000000"/>
          <w:sz w:val="43"/>
          <w:szCs w:val="43"/>
          <w:lang w:eastAsia="de-CH"/>
        </w:rPr>
        <w:t>。</w:t>
      </w:r>
    </w:p>
    <w:p w14:paraId="1E4427A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6F85E16D">
          <v:rect id="_x0000_i1031" style="width:0;height:1.5pt" o:hralign="center" o:hrstd="t" o:hrnoshade="t" o:hr="t" fillcolor="#257412" stroked="f"/>
        </w:pict>
      </w:r>
    </w:p>
    <w:p w14:paraId="37B12747"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第八篇　神聖交通的條件（三）</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223C95D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讀經：約翰一書一章五至七節</w:t>
      </w:r>
      <w:r w:rsidRPr="00A3244F">
        <w:rPr>
          <w:rFonts w:ascii="MS Mincho" w:eastAsia="MS Mincho" w:hAnsi="MS Mincho" w:cs="MS Mincho"/>
          <w:color w:val="000000"/>
          <w:sz w:val="43"/>
          <w:szCs w:val="43"/>
          <w:lang w:eastAsia="de-CH"/>
        </w:rPr>
        <w:t>。</w:t>
      </w:r>
    </w:p>
    <w:p w14:paraId="094CA0F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我們已經看見，信徒與神在生命裏的關係是牢不可破的，但他們與神的交通卻能中斷。這就是</w:t>
      </w:r>
      <w:r w:rsidRPr="00A3244F">
        <w:rPr>
          <w:rFonts w:ascii="Batang" w:eastAsia="Batang" w:hAnsi="Batang" w:cs="Batang" w:hint="eastAsia"/>
          <w:color w:val="000000"/>
          <w:sz w:val="43"/>
          <w:szCs w:val="43"/>
          <w:lang w:eastAsia="de-CH"/>
        </w:rPr>
        <w:t>說，我們與神生命的關係是無條件的，而我們與神的交通是有條件的。神聖交通的第一個條件是認罪。（約壹一</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。）與這第一個條件有關的，乃是住在是光的神裏面、在神聖的光中行、以及實行神聖的真理這幾件事。在本篇信息裏，我們要接著看神兒子耶</w:t>
      </w:r>
      <w:r w:rsidRPr="00A3244F">
        <w:rPr>
          <w:rFonts w:ascii="MS Gothic" w:eastAsia="MS Gothic" w:hAnsi="MS Gothic" w:cs="MS Gothic" w:hint="eastAsia"/>
          <w:color w:val="000000"/>
          <w:sz w:val="43"/>
          <w:szCs w:val="43"/>
          <w:lang w:eastAsia="de-CH"/>
        </w:rPr>
        <w:t>穌之血的洗淨</w:t>
      </w:r>
      <w:r w:rsidRPr="00A3244F">
        <w:rPr>
          <w:rFonts w:ascii="MS Mincho" w:eastAsia="MS Mincho" w:hAnsi="MS Mincho" w:cs="MS Mincho"/>
          <w:color w:val="000000"/>
          <w:sz w:val="43"/>
          <w:szCs w:val="43"/>
          <w:lang w:eastAsia="de-CH"/>
        </w:rPr>
        <w:t>。</w:t>
      </w:r>
    </w:p>
    <w:p w14:paraId="5BC8BB8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為耶</w:t>
      </w:r>
      <w:r w:rsidRPr="00A3244F">
        <w:rPr>
          <w:rFonts w:ascii="MS Gothic" w:eastAsia="MS Gothic" w:hAnsi="MS Gothic" w:cs="MS Gothic" w:hint="eastAsia"/>
          <w:color w:val="E46044"/>
          <w:sz w:val="39"/>
          <w:szCs w:val="39"/>
          <w:lang w:eastAsia="de-CH"/>
        </w:rPr>
        <w:t>穌的血所洗</w:t>
      </w:r>
      <w:r w:rsidRPr="00A3244F">
        <w:rPr>
          <w:rFonts w:ascii="MS Mincho" w:eastAsia="MS Mincho" w:hAnsi="MS Mincho" w:cs="MS Mincho"/>
          <w:color w:val="E46044"/>
          <w:sz w:val="39"/>
          <w:szCs w:val="39"/>
          <w:lang w:eastAsia="de-CH"/>
        </w:rPr>
        <w:t>淨</w:t>
      </w:r>
    </w:p>
    <w:p w14:paraId="3ECE73D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使徒約翰在一章七節</w:t>
      </w:r>
      <w:r w:rsidRPr="00A3244F">
        <w:rPr>
          <w:rFonts w:ascii="Batang" w:eastAsia="Batang" w:hAnsi="Batang" w:cs="Batang" w:hint="eastAsia"/>
          <w:color w:val="000000"/>
          <w:sz w:val="43"/>
          <w:szCs w:val="43"/>
          <w:lang w:eastAsia="de-CH"/>
        </w:rPr>
        <w:t>說，『但我們若在光中行，如同神在光中，就彼此有交通，</w:t>
      </w:r>
      <w:r w:rsidRPr="00A3244F">
        <w:rPr>
          <w:rFonts w:ascii="PMingLiU" w:eastAsia="PMingLiU" w:hAnsi="PMingLiU" w:cs="PMingLiU" w:hint="eastAsia"/>
          <w:color w:val="000000"/>
          <w:sz w:val="43"/>
          <w:szCs w:val="43"/>
          <w:lang w:eastAsia="de-CH"/>
        </w:rPr>
        <w:t>祂兒子耶穌的</w:t>
      </w:r>
      <w:r w:rsidRPr="00A3244F">
        <w:rPr>
          <w:rFonts w:ascii="PMingLiU" w:eastAsia="PMingLiU" w:hAnsi="PMingLiU" w:cs="PMingLiU" w:hint="eastAsia"/>
          <w:color w:val="000000"/>
          <w:sz w:val="43"/>
          <w:szCs w:val="43"/>
          <w:lang w:eastAsia="de-CH"/>
        </w:rPr>
        <w:lastRenderedPageBreak/>
        <w:t>血也洗淨我們一切的罪。』在這節裏，我們看見我們在光中行，但神是在光中，因為祂就是光。當我們在光中行，這光就是神自己，我們就共同享受三一神，也共同有分於祂的定旨</w:t>
      </w:r>
      <w:r w:rsidRPr="00A3244F">
        <w:rPr>
          <w:rFonts w:ascii="MS Mincho" w:eastAsia="MS Mincho" w:hAnsi="MS Mincho" w:cs="MS Mincho"/>
          <w:color w:val="000000"/>
          <w:sz w:val="43"/>
          <w:szCs w:val="43"/>
          <w:lang w:eastAsia="de-CH"/>
        </w:rPr>
        <w:t>。</w:t>
      </w:r>
    </w:p>
    <w:p w14:paraId="113FFF5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我們活在神聖的光中，就在這光的光照之下，這光按著神的神聖性情，並藉著在我們裏面神的性情，暴露我們一切的罪、過犯、失敗和缺點，這些都是與</w:t>
      </w:r>
      <w:r w:rsidRPr="00A3244F">
        <w:rPr>
          <w:rFonts w:ascii="PMingLiU" w:eastAsia="PMingLiU" w:hAnsi="PMingLiU" w:cs="PMingLiU" w:hint="eastAsia"/>
          <w:color w:val="000000"/>
          <w:sz w:val="43"/>
          <w:szCs w:val="43"/>
          <w:lang w:eastAsia="de-CH"/>
        </w:rPr>
        <w:t>祂純潔的光、完全的愛、絕對的聖</w:t>
      </w:r>
      <w:r w:rsidRPr="00A3244F">
        <w:rPr>
          <w:rFonts w:ascii="MS Mincho" w:eastAsia="MS Mincho" w:hAnsi="MS Mincho" w:cs="MS Mincho" w:hint="eastAsia"/>
          <w:color w:val="000000"/>
          <w:sz w:val="43"/>
          <w:szCs w:val="43"/>
          <w:lang w:eastAsia="de-CH"/>
        </w:rPr>
        <w:t>、以及超凡的義牴觸的。這時，我們就在蒙了光照的良心裏，覺得需要主耶</w:t>
      </w:r>
      <w:r w:rsidRPr="00A3244F">
        <w:rPr>
          <w:rFonts w:ascii="MS Gothic" w:eastAsia="MS Gothic" w:hAnsi="MS Gothic" w:cs="MS Gothic" w:hint="eastAsia"/>
          <w:color w:val="000000"/>
          <w:sz w:val="43"/>
          <w:szCs w:val="43"/>
          <w:lang w:eastAsia="de-CH"/>
        </w:rPr>
        <w:t>穌救贖之血的洗淨，這血便在我們的良心裏洗淨我們一切的罪，使我們與神並彼此之間的交通得以維持。我們與神的關係是牢不可破的，但我們與神的交通可能會中斷。前者屬乎生命，後者雖然也屬乎生命，卻是基於我們的生活。前者是無條件的，後者是有條件的。這有條件者，就是我們與神的關係，需要靠著主的血不斷的洗淨纔能維持</w:t>
      </w:r>
      <w:r w:rsidRPr="00A3244F">
        <w:rPr>
          <w:rFonts w:ascii="MS Mincho" w:eastAsia="MS Mincho" w:hAnsi="MS Mincho" w:cs="MS Mincho"/>
          <w:color w:val="000000"/>
          <w:sz w:val="43"/>
          <w:szCs w:val="43"/>
          <w:lang w:eastAsia="de-CH"/>
        </w:rPr>
        <w:t>。</w:t>
      </w:r>
    </w:p>
    <w:p w14:paraId="5F33717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約翰在七節</w:t>
      </w:r>
      <w:r w:rsidRPr="00A3244F">
        <w:rPr>
          <w:rFonts w:ascii="Batang" w:eastAsia="Batang" w:hAnsi="Batang" w:cs="Batang" w:hint="eastAsia"/>
          <w:color w:val="000000"/>
          <w:sz w:val="43"/>
          <w:szCs w:val="43"/>
          <w:lang w:eastAsia="de-CH"/>
        </w:rPr>
        <w:t>說耶</w:t>
      </w:r>
      <w:r w:rsidRPr="00A3244F">
        <w:rPr>
          <w:rFonts w:ascii="MS Gothic" w:eastAsia="MS Gothic" w:hAnsi="MS Gothic" w:cs="MS Gothic" w:hint="eastAsia"/>
          <w:color w:val="000000"/>
          <w:sz w:val="43"/>
          <w:szCs w:val="43"/>
          <w:lang w:eastAsia="de-CH"/>
        </w:rPr>
        <w:t>穌的血洗淨我們一切的罪。原文這動詞『洗淨』的時態為現在進行式，指明神兒子耶穌的血一直繼續不斷的洗淨我們。這裏的洗淨是指主的血在我們</w:t>
      </w:r>
      <w:r w:rsidRPr="00A3244F">
        <w:rPr>
          <w:rFonts w:ascii="MS Mincho" w:eastAsia="MS Mincho" w:hAnsi="MS Mincho" w:cs="MS Mincho" w:hint="eastAsia"/>
          <w:color w:val="000000"/>
          <w:sz w:val="43"/>
          <w:szCs w:val="43"/>
          <w:lang w:eastAsia="de-CH"/>
        </w:rPr>
        <w:t>良心裏即時的洗淨。在神面前，主救贖的血已經一次永遠的洗淨了我們，（來九</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，）這洗淨的功效在神面前持續到永遠，無須重複。然而</w:t>
      </w:r>
      <w:r w:rsidRPr="00A3244F">
        <w:rPr>
          <w:rFonts w:ascii="MS Gothic" w:eastAsia="MS Gothic" w:hAnsi="MS Gothic" w:cs="MS Gothic" w:hint="eastAsia"/>
          <w:color w:val="000000"/>
          <w:sz w:val="43"/>
          <w:szCs w:val="43"/>
          <w:lang w:eastAsia="de-CH"/>
        </w:rPr>
        <w:t>每當我們與神交通，良心</w:t>
      </w:r>
      <w:r w:rsidRPr="00A3244F">
        <w:rPr>
          <w:rFonts w:ascii="MS Gothic" w:eastAsia="MS Gothic" w:hAnsi="MS Gothic" w:cs="MS Gothic" w:hint="eastAsia"/>
          <w:color w:val="000000"/>
          <w:sz w:val="43"/>
          <w:szCs w:val="43"/>
          <w:lang w:eastAsia="de-CH"/>
        </w:rPr>
        <w:lastRenderedPageBreak/>
        <w:t>蒙了神聖之光的光照，我們就必須在我們的良心裏，一再的即時應用主的血常時的洗淨。這即時的洗淨是由母牛的灰調作除</w:t>
      </w:r>
      <w:r w:rsidRPr="00A3244F">
        <w:rPr>
          <w:rFonts w:ascii="PMingLiU" w:eastAsia="PMingLiU" w:hAnsi="PMingLiU" w:cs="PMingLiU" w:hint="eastAsia"/>
          <w:color w:val="000000"/>
          <w:sz w:val="43"/>
          <w:szCs w:val="43"/>
          <w:lang w:eastAsia="de-CH"/>
        </w:rPr>
        <w:t>污穢之水的潔淨所豫表。（民十九</w:t>
      </w:r>
      <w:r w:rsidRPr="00A3244F">
        <w:rPr>
          <w:rFonts w:ascii="Times New Roman" w:eastAsia="Times New Roman" w:hAnsi="Times New Roman" w:cs="Times New Roman"/>
          <w:color w:val="000000"/>
          <w:sz w:val="43"/>
          <w:szCs w:val="43"/>
          <w:lang w:eastAsia="de-CH"/>
        </w:rPr>
        <w:t>2~10</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5394B94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約翰在七節特別</w:t>
      </w:r>
      <w:r w:rsidRPr="00A3244F">
        <w:rPr>
          <w:rFonts w:ascii="Batang" w:eastAsia="Batang" w:hAnsi="Batang" w:cs="Batang" w:hint="eastAsia"/>
          <w:color w:val="000000"/>
          <w:sz w:val="43"/>
          <w:szCs w:val="43"/>
          <w:lang w:eastAsia="de-CH"/>
        </w:rPr>
        <w:t>說耶</w:t>
      </w:r>
      <w:r w:rsidRPr="00A3244F">
        <w:rPr>
          <w:rFonts w:ascii="MS Gothic" w:eastAsia="MS Gothic" w:hAnsi="MS Gothic" w:cs="MS Gothic" w:hint="eastAsia"/>
          <w:color w:val="000000"/>
          <w:sz w:val="43"/>
          <w:szCs w:val="43"/>
          <w:lang w:eastAsia="de-CH"/>
        </w:rPr>
        <w:t>穌的血洗淨我們一切的罪。新約</w:t>
      </w:r>
      <w:r w:rsidRPr="00A3244F">
        <w:rPr>
          <w:rFonts w:ascii="Batang" w:eastAsia="Batang" w:hAnsi="Batang" w:cs="Batang" w:hint="eastAsia"/>
          <w:color w:val="000000"/>
          <w:sz w:val="43"/>
          <w:szCs w:val="43"/>
          <w:lang w:eastAsia="de-CH"/>
        </w:rPr>
        <w:t>說到單數的罪，也說到複數的罪。單數的罪通常是指內住的罪，是羅馬五章十二節至八章十三節所對付的。複數的罪是指罪的行</w:t>
      </w:r>
      <w:r w:rsidRPr="00A3244F">
        <w:rPr>
          <w:rFonts w:ascii="MS Mincho" w:eastAsia="MS Mincho" w:hAnsi="MS Mincho" w:cs="MS Mincho" w:hint="eastAsia"/>
          <w:color w:val="000000"/>
          <w:sz w:val="43"/>
          <w:szCs w:val="43"/>
          <w:lang w:eastAsia="de-CH"/>
        </w:rPr>
        <w:t>為，即</w:t>
      </w:r>
      <w:r w:rsidRPr="00A3244F">
        <w:rPr>
          <w:rFonts w:ascii="Batang" w:eastAsia="Batang" w:hAnsi="Batang" w:cs="Batang" w:hint="eastAsia"/>
          <w:color w:val="000000"/>
          <w:sz w:val="43"/>
          <w:szCs w:val="43"/>
          <w:lang w:eastAsia="de-CH"/>
        </w:rPr>
        <w:t>內住之罪的果子，是羅馬一章十八節至五章十一節</w:t>
      </w:r>
      <w:r w:rsidRPr="00A3244F">
        <w:rPr>
          <w:rFonts w:ascii="MS Mincho" w:eastAsia="MS Mincho" w:hAnsi="MS Mincho" w:cs="MS Mincho" w:hint="eastAsia"/>
          <w:color w:val="000000"/>
          <w:sz w:val="43"/>
          <w:szCs w:val="43"/>
          <w:lang w:eastAsia="de-CH"/>
        </w:rPr>
        <w:t>所對付的。然而，約壹一章七節裏單數的罪，連同形容詞『一切的，』不是指</w:t>
      </w:r>
      <w:r w:rsidRPr="00A3244F">
        <w:rPr>
          <w:rFonts w:ascii="Batang" w:eastAsia="Batang" w:hAnsi="Batang" w:cs="Batang" w:hint="eastAsia"/>
          <w:color w:val="000000"/>
          <w:sz w:val="43"/>
          <w:szCs w:val="43"/>
          <w:lang w:eastAsia="de-CH"/>
        </w:rPr>
        <w:t>內住的罪，乃是指我們重生後所犯的每一個罪，這罪</w:t>
      </w:r>
      <w:r w:rsidRPr="00A3244F">
        <w:rPr>
          <w:rFonts w:ascii="MS Gothic" w:eastAsia="MS Gothic" w:hAnsi="MS Gothic" w:cs="MS Gothic" w:hint="eastAsia"/>
          <w:color w:val="000000"/>
          <w:sz w:val="43"/>
          <w:szCs w:val="43"/>
          <w:lang w:eastAsia="de-CH"/>
        </w:rPr>
        <w:t>玷</w:t>
      </w:r>
      <w:r w:rsidRPr="00A3244F">
        <w:rPr>
          <w:rFonts w:ascii="PMingLiU" w:eastAsia="PMingLiU" w:hAnsi="PMingLiU" w:cs="PMingLiU" w:hint="eastAsia"/>
          <w:color w:val="000000"/>
          <w:sz w:val="43"/>
          <w:szCs w:val="43"/>
          <w:lang w:eastAsia="de-CH"/>
        </w:rPr>
        <w:t>污我們原先被洗淨的良心，在我們與神的交通中，需要主的血將其洗淨</w:t>
      </w:r>
      <w:r w:rsidRPr="00A3244F">
        <w:rPr>
          <w:rFonts w:ascii="MS Mincho" w:eastAsia="MS Mincho" w:hAnsi="MS Mincho" w:cs="MS Mincho"/>
          <w:color w:val="000000"/>
          <w:sz w:val="43"/>
          <w:szCs w:val="43"/>
          <w:lang w:eastAsia="de-CH"/>
        </w:rPr>
        <w:t>。</w:t>
      </w:r>
    </w:p>
    <w:p w14:paraId="0B95750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我們在神聖的交通裏，我們就在光中；當我們在光中，我們就被光所暴露。神聖的光比ｘ光強多了。這光把我們這人裏面凡是不對的地方都暴露出來。我們在光中行，並在光中實行實際時，這光就照在我們裏面，照在我們身上，並照透我們。我們被這照耀所暴露，就看見我們在許多事上都不對。我們可能看見我們在思想、情感、動機和意圖上是不對的。我們也可能看見，我們與某些弟兄</w:t>
      </w:r>
      <w:r w:rsidRPr="00A3244F">
        <w:rPr>
          <w:rFonts w:ascii="MS Gothic" w:eastAsia="MS Gothic" w:hAnsi="MS Gothic" w:cs="MS Gothic" w:hint="eastAsia"/>
          <w:color w:val="000000"/>
          <w:sz w:val="43"/>
          <w:szCs w:val="43"/>
          <w:lang w:eastAsia="de-CH"/>
        </w:rPr>
        <w:t>姊妹是不對的。因著我們這樣被暴露，我們的良心就被定罪。為要對付我們良心裏這</w:t>
      </w:r>
      <w:r w:rsidRPr="00A3244F">
        <w:rPr>
          <w:rFonts w:ascii="MS Gothic" w:eastAsia="MS Gothic" w:hAnsi="MS Gothic" w:cs="MS Gothic" w:hint="eastAsia"/>
          <w:color w:val="000000"/>
          <w:sz w:val="43"/>
          <w:szCs w:val="43"/>
          <w:lang w:eastAsia="de-CH"/>
        </w:rPr>
        <w:lastRenderedPageBreak/>
        <w:t>樣的定罪，我們需要主血的洗淨。乃是當我們在交通裏並在光中，我們纔看見自己的失敗、錯誤、過犯、不純潔的動機、以及邪惡的意圖。但就在這個時候，主耶穌的血洗淨我們每一個罪。正如我們已經指出的，原文『洗淨』這動詞的時態指明，我們在光中行，並與神有交通、也彼此有交通時，耶穌的血就持續、不停的洗淨我們</w:t>
      </w:r>
      <w:r w:rsidRPr="00A3244F">
        <w:rPr>
          <w:rFonts w:ascii="MS Mincho" w:eastAsia="MS Mincho" w:hAnsi="MS Mincho" w:cs="MS Mincho"/>
          <w:color w:val="000000"/>
          <w:sz w:val="43"/>
          <w:szCs w:val="43"/>
          <w:lang w:eastAsia="de-CH"/>
        </w:rPr>
        <w:t>。</w:t>
      </w:r>
    </w:p>
    <w:p w14:paraId="7FB6330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PMingLiU" w:eastAsia="PMingLiU" w:hAnsi="PMingLiU" w:cs="PMingLiU" w:hint="eastAsia"/>
          <w:color w:val="E46044"/>
          <w:sz w:val="39"/>
          <w:szCs w:val="39"/>
          <w:lang w:eastAsia="de-CH"/>
        </w:rPr>
        <w:t>祂兒子耶</w:t>
      </w:r>
      <w:r w:rsidRPr="00A3244F">
        <w:rPr>
          <w:rFonts w:ascii="MS Gothic" w:eastAsia="MS Gothic" w:hAnsi="MS Gothic" w:cs="MS Gothic"/>
          <w:color w:val="E46044"/>
          <w:sz w:val="39"/>
          <w:szCs w:val="39"/>
          <w:lang w:eastAsia="de-CH"/>
        </w:rPr>
        <w:t>穌</w:t>
      </w:r>
    </w:p>
    <w:p w14:paraId="0BD1607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使徒約翰在一章七節</w:t>
      </w:r>
      <w:r w:rsidRPr="00A3244F">
        <w:rPr>
          <w:rFonts w:ascii="Batang" w:eastAsia="Batang" w:hAnsi="Batang" w:cs="Batang" w:hint="eastAsia"/>
          <w:color w:val="000000"/>
          <w:sz w:val="43"/>
          <w:szCs w:val="43"/>
          <w:lang w:eastAsia="de-CH"/>
        </w:rPr>
        <w:t>說到『</w:t>
      </w:r>
      <w:r w:rsidRPr="00A3244F">
        <w:rPr>
          <w:rFonts w:ascii="PMingLiU" w:eastAsia="PMingLiU" w:hAnsi="PMingLiU" w:cs="PMingLiU" w:hint="eastAsia"/>
          <w:color w:val="000000"/>
          <w:sz w:val="43"/>
          <w:szCs w:val="43"/>
          <w:lang w:eastAsia="de-CH"/>
        </w:rPr>
        <w:t>祂兒子耶穌的血，』這是很有意義的。『耶穌』這名是指流出救贖的血所需之主的人性；『祂兒子』這名稱是指使救贖的血永遠有功效所需之主的神性。因此祂兒子耶穌的血指明，這血乃是真正的人所流適當的血，為要救贖神墮落的造物，有神聖的保證為其永遠的功效，這功效在空間上是普及各處的，在時間上是永遠長存的</w:t>
      </w:r>
      <w:r w:rsidRPr="00A3244F">
        <w:rPr>
          <w:rFonts w:ascii="MS Mincho" w:eastAsia="MS Mincho" w:hAnsi="MS Mincho" w:cs="MS Mincho"/>
          <w:color w:val="000000"/>
          <w:sz w:val="43"/>
          <w:szCs w:val="43"/>
          <w:lang w:eastAsia="de-CH"/>
        </w:rPr>
        <w:t>。</w:t>
      </w:r>
    </w:p>
    <w:p w14:paraId="7A6DF6D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約翰也用『</w:t>
      </w:r>
      <w:r w:rsidRPr="00A3244F">
        <w:rPr>
          <w:rFonts w:ascii="PMingLiU" w:eastAsia="PMingLiU" w:hAnsi="PMingLiU" w:cs="PMingLiU" w:hint="eastAsia"/>
          <w:color w:val="000000"/>
          <w:sz w:val="43"/>
          <w:szCs w:val="43"/>
          <w:lang w:eastAsia="de-CH"/>
        </w:rPr>
        <w:t>祂兒子耶穌』這名稱，豫防關於主身位的異端。有一派異端堅持主的神性，否認祂的人性。『耶穌』這名稱是人的名字，豫防了這一派的異端。另一派異端堅持主的人性，否認祂的神性。『祂兒子』這神格的名稱，</w:t>
      </w:r>
      <w:r w:rsidRPr="00A3244F">
        <w:rPr>
          <w:rFonts w:ascii="MS Mincho" w:eastAsia="MS Mincho" w:hAnsi="MS Mincho" w:cs="MS Mincho" w:hint="eastAsia"/>
          <w:color w:val="000000"/>
          <w:sz w:val="43"/>
          <w:szCs w:val="43"/>
          <w:lang w:eastAsia="de-CH"/>
        </w:rPr>
        <w:t>乃是對這派異端的抗毒劑</w:t>
      </w:r>
      <w:r w:rsidRPr="00A3244F">
        <w:rPr>
          <w:rFonts w:ascii="MS Mincho" w:eastAsia="MS Mincho" w:hAnsi="MS Mincho" w:cs="MS Mincho"/>
          <w:color w:val="000000"/>
          <w:sz w:val="43"/>
          <w:szCs w:val="43"/>
          <w:lang w:eastAsia="de-CH"/>
        </w:rPr>
        <w:t>。</w:t>
      </w:r>
    </w:p>
    <w:p w14:paraId="67A27E0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新約中沒有別的經節用『</w:t>
      </w:r>
      <w:r w:rsidRPr="00A3244F">
        <w:rPr>
          <w:rFonts w:ascii="PMingLiU" w:eastAsia="PMingLiU" w:hAnsi="PMingLiU" w:cs="PMingLiU" w:hint="eastAsia"/>
          <w:color w:val="000000"/>
          <w:sz w:val="43"/>
          <w:szCs w:val="43"/>
          <w:lang w:eastAsia="de-CH"/>
        </w:rPr>
        <w:t>祂兒子耶穌』這說法。我們剛纔指出，耶穌這名是指主的人性，『祂兒子』這名稱是指祂的神性。耶穌是真人，真正的人；耶穌的血是真人的血。我們既是人，就需要被人的血所救贖。在舊約中，贖罪的血是牲畜的血，那是基督之血的豫表。然而，牲畜的血實際上不能救贖我們，因為我們是人，不是牲畜。我們是人，就需要耶穌有效的血，真正人的血</w:t>
      </w:r>
      <w:r w:rsidRPr="00A3244F">
        <w:rPr>
          <w:rFonts w:ascii="MS Mincho" w:eastAsia="MS Mincho" w:hAnsi="MS Mincho" w:cs="MS Mincho"/>
          <w:color w:val="000000"/>
          <w:sz w:val="43"/>
          <w:szCs w:val="43"/>
          <w:lang w:eastAsia="de-CH"/>
        </w:rPr>
        <w:t>。</w:t>
      </w:r>
    </w:p>
    <w:p w14:paraId="5FC8AA5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祂兒子』這辭所指明主的神性，乃是保證，擔保耶穌之血的功效永遠長存。主的人性使祂有資格，流血以救贖我們。祂的神性確保這救贖之血的能力有功效。祂的神性永</w:t>
      </w:r>
      <w:r w:rsidRPr="00A3244F">
        <w:rPr>
          <w:rFonts w:ascii="MS Mincho" w:eastAsia="MS Mincho" w:hAnsi="MS Mincho" w:cs="MS Mincho" w:hint="eastAsia"/>
          <w:color w:val="000000"/>
          <w:sz w:val="43"/>
          <w:szCs w:val="43"/>
          <w:lang w:eastAsia="de-CH"/>
        </w:rPr>
        <w:t>遠保證耶</w:t>
      </w:r>
      <w:r w:rsidRPr="00A3244F">
        <w:rPr>
          <w:rFonts w:ascii="MS Gothic" w:eastAsia="MS Gothic" w:hAnsi="MS Gothic" w:cs="MS Gothic" w:hint="eastAsia"/>
          <w:color w:val="000000"/>
          <w:sz w:val="43"/>
          <w:szCs w:val="43"/>
          <w:lang w:eastAsia="de-CH"/>
        </w:rPr>
        <w:t>穌潔淨之血的功效</w:t>
      </w:r>
      <w:r w:rsidRPr="00A3244F">
        <w:rPr>
          <w:rFonts w:ascii="MS Mincho" w:eastAsia="MS Mincho" w:hAnsi="MS Mincho" w:cs="MS Mincho"/>
          <w:color w:val="000000"/>
          <w:sz w:val="43"/>
          <w:szCs w:val="43"/>
          <w:lang w:eastAsia="de-CH"/>
        </w:rPr>
        <w:t>。</w:t>
      </w:r>
    </w:p>
    <w:p w14:paraId="303B3AA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我們已經看過，約翰寫這封書信的時候，有一些關於基督身位的異端。有一種異端教訓</w:t>
      </w:r>
      <w:r w:rsidRPr="00A3244F">
        <w:rPr>
          <w:rFonts w:ascii="Batang" w:eastAsia="Batang" w:hAnsi="Batang" w:cs="Batang" w:hint="eastAsia"/>
          <w:color w:val="000000"/>
          <w:sz w:val="43"/>
          <w:szCs w:val="43"/>
          <w:lang w:eastAsia="de-CH"/>
        </w:rPr>
        <w:t>說，耶</w:t>
      </w:r>
      <w:r w:rsidRPr="00A3244F">
        <w:rPr>
          <w:rFonts w:ascii="MS Gothic" w:eastAsia="MS Gothic" w:hAnsi="MS Gothic" w:cs="MS Gothic" w:hint="eastAsia"/>
          <w:color w:val="000000"/>
          <w:sz w:val="43"/>
          <w:szCs w:val="43"/>
          <w:lang w:eastAsia="de-CH"/>
        </w:rPr>
        <w:t>穌是神聖的，但</w:t>
      </w:r>
      <w:r w:rsidRPr="00A3244F">
        <w:rPr>
          <w:rFonts w:ascii="PMingLiU" w:eastAsia="PMingLiU" w:hAnsi="PMingLiU" w:cs="PMingLiU" w:hint="eastAsia"/>
          <w:color w:val="000000"/>
          <w:sz w:val="43"/>
          <w:szCs w:val="43"/>
          <w:lang w:eastAsia="de-CH"/>
        </w:rPr>
        <w:t>祂沒有人性。另一種不同的異端教訓宣稱，耶穌是人，但祂不是神聖的。約翰用『祂兒子耶穌的血』這一短句，同時為我們豫防了兩種異端。『耶穌的血』指明耶穌是真正的人；『祂兒子』指明祂是神聖的。我們藉以得洗淨的血，乃是一位奇妙人物的血，祂有人性，也有神性</w:t>
      </w:r>
      <w:r w:rsidRPr="00A3244F">
        <w:rPr>
          <w:rFonts w:ascii="MS Mincho" w:eastAsia="MS Mincho" w:hAnsi="MS Mincho" w:cs="MS Mincho"/>
          <w:color w:val="000000"/>
          <w:sz w:val="43"/>
          <w:szCs w:val="43"/>
          <w:lang w:eastAsia="de-CH"/>
        </w:rPr>
        <w:t>。</w:t>
      </w:r>
    </w:p>
    <w:p w14:paraId="6B46B05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一個循</w:t>
      </w:r>
      <w:r w:rsidRPr="00A3244F">
        <w:rPr>
          <w:rFonts w:ascii="MS Mincho" w:eastAsia="MS Mincho" w:hAnsi="MS Mincho" w:cs="MS Mincho"/>
          <w:color w:val="E46044"/>
          <w:sz w:val="39"/>
          <w:szCs w:val="39"/>
          <w:lang w:eastAsia="de-CH"/>
        </w:rPr>
        <w:t>環</w:t>
      </w:r>
    </w:p>
    <w:p w14:paraId="11E92F3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在一章一至七節，我們看見在我們屬靈生活中有一個循環，由四件要緊的事物形成</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永遠的生命、永遠生命的交通、神聖的光、以及神兒子耶</w:t>
      </w:r>
      <w:r w:rsidRPr="00A3244F">
        <w:rPr>
          <w:rFonts w:ascii="MS Gothic" w:eastAsia="MS Gothic" w:hAnsi="MS Gothic" w:cs="MS Gothic" w:hint="eastAsia"/>
          <w:color w:val="000000"/>
          <w:sz w:val="43"/>
          <w:szCs w:val="43"/>
          <w:lang w:eastAsia="de-CH"/>
        </w:rPr>
        <w:t>穌的血。</w:t>
      </w:r>
      <w:r w:rsidRPr="00A3244F">
        <w:rPr>
          <w:rFonts w:ascii="MS Mincho" w:eastAsia="MS Mincho" w:hAnsi="MS Mincho" w:cs="MS Mincho" w:hint="eastAsia"/>
          <w:color w:val="000000"/>
          <w:sz w:val="43"/>
          <w:szCs w:val="43"/>
          <w:lang w:eastAsia="de-CH"/>
        </w:rPr>
        <w:t>永遠的生命</w:t>
      </w:r>
      <w:r w:rsidRPr="00A3244F">
        <w:rPr>
          <w:rFonts w:ascii="PMingLiU" w:eastAsia="PMingLiU" w:hAnsi="PMingLiU" w:cs="PMingLiU" w:hint="eastAsia"/>
          <w:color w:val="000000"/>
          <w:sz w:val="43"/>
          <w:szCs w:val="43"/>
          <w:lang w:eastAsia="de-CH"/>
        </w:rPr>
        <w:t>產生永遠生命的交通：永遠生命的交通帶進神聖的光，神聖的光增加對神兒子耶穌之血的需要，使我們更多得著永遠的生命。我們越多得著永遠的生命，這生命所帶給我們神聖生命的交通就越多。我們越多享受神聖生命的交通，所得著神聖的光就越多。我們越多得著神聖的光，就越有分於耶穌之血的洗淨。這樣的循環，在神聖生命的成長上帶我們往前，直到我們生命成熟</w:t>
      </w:r>
      <w:r w:rsidRPr="00A3244F">
        <w:rPr>
          <w:rFonts w:ascii="MS Mincho" w:eastAsia="MS Mincho" w:hAnsi="MS Mincho" w:cs="MS Mincho"/>
          <w:color w:val="000000"/>
          <w:sz w:val="43"/>
          <w:szCs w:val="43"/>
          <w:lang w:eastAsia="de-CH"/>
        </w:rPr>
        <w:t>。</w:t>
      </w:r>
    </w:p>
    <w:p w14:paraId="39C415E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光與黑暗相</w:t>
      </w:r>
      <w:r w:rsidRPr="00A3244F">
        <w:rPr>
          <w:rFonts w:ascii="MS Mincho" w:eastAsia="MS Mincho" w:hAnsi="MS Mincho" w:cs="MS Mincho"/>
          <w:color w:val="E46044"/>
          <w:sz w:val="39"/>
          <w:szCs w:val="39"/>
          <w:lang w:eastAsia="de-CH"/>
        </w:rPr>
        <w:t>對</w:t>
      </w:r>
    </w:p>
    <w:p w14:paraId="328869F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約翰在一章五至七節用了五個重要的辭：光、真理、黑暗、</w:t>
      </w:r>
      <w:r w:rsidRPr="00A3244F">
        <w:rPr>
          <w:rFonts w:ascii="MS Gothic" w:eastAsia="MS Gothic" w:hAnsi="MS Gothic" w:cs="MS Gothic" w:hint="eastAsia"/>
          <w:color w:val="000000"/>
          <w:sz w:val="43"/>
          <w:szCs w:val="43"/>
          <w:lang w:eastAsia="de-CH"/>
        </w:rPr>
        <w:t>謊話、罪。光是神彰顯的素質。我們可以</w:t>
      </w:r>
      <w:r w:rsidRPr="00A3244F">
        <w:rPr>
          <w:rFonts w:ascii="Batang" w:eastAsia="Batang" w:hAnsi="Batang" w:cs="Batang" w:hint="eastAsia"/>
          <w:color w:val="000000"/>
          <w:sz w:val="43"/>
          <w:szCs w:val="43"/>
          <w:lang w:eastAsia="de-CH"/>
        </w:rPr>
        <w:t>說，光是彰顯出來的神。當我們在這光中行，</w:t>
      </w:r>
      <w:r w:rsidRPr="00A3244F">
        <w:rPr>
          <w:rFonts w:ascii="MS Mincho" w:eastAsia="MS Mincho" w:hAnsi="MS Mincho" w:cs="MS Mincho" w:hint="eastAsia"/>
          <w:color w:val="000000"/>
          <w:sz w:val="43"/>
          <w:szCs w:val="43"/>
          <w:lang w:eastAsia="de-CH"/>
        </w:rPr>
        <w:t>真理就會表明出來，因為真理是光的流出。光是真理的源頭，而真理是光的流出，結果。所以，當我們住在神聖的光中，並在光中行，我們就實行真理</w:t>
      </w:r>
      <w:r w:rsidRPr="00A3244F">
        <w:rPr>
          <w:rFonts w:ascii="MS Mincho" w:eastAsia="MS Mincho" w:hAnsi="MS Mincho" w:cs="MS Mincho"/>
          <w:color w:val="000000"/>
          <w:sz w:val="43"/>
          <w:szCs w:val="43"/>
          <w:lang w:eastAsia="de-CH"/>
        </w:rPr>
        <w:t>。</w:t>
      </w:r>
    </w:p>
    <w:p w14:paraId="365569D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謊話是撒但的素質，而黑暗是撒但素質的彰顯。這黑暗與罪有關。這就是這幾節裏</w:t>
      </w:r>
      <w:r w:rsidRPr="00A3244F">
        <w:rPr>
          <w:rFonts w:ascii="Batang" w:eastAsia="Batang" w:hAnsi="Batang" w:cs="Batang" w:hint="eastAsia"/>
          <w:color w:val="000000"/>
          <w:sz w:val="43"/>
          <w:szCs w:val="43"/>
          <w:lang w:eastAsia="de-CH"/>
        </w:rPr>
        <w:t>說到光、黑暗和罪的原因。我們若不在光中，就必定在黑暗裏。當我們在黑暗裏，我們就</w:t>
      </w:r>
      <w:r w:rsidRPr="00A3244F">
        <w:rPr>
          <w:rFonts w:ascii="MS Mincho" w:eastAsia="MS Mincho" w:hAnsi="MS Mincho" w:cs="MS Mincho" w:hint="eastAsia"/>
          <w:color w:val="000000"/>
          <w:sz w:val="43"/>
          <w:szCs w:val="43"/>
          <w:lang w:eastAsia="de-CH"/>
        </w:rPr>
        <w:t>為</w:t>
      </w:r>
      <w:r w:rsidRPr="00A3244F">
        <w:rPr>
          <w:rFonts w:ascii="MS Gothic" w:eastAsia="MS Gothic" w:hAnsi="MS Gothic" w:cs="MS Gothic" w:hint="eastAsia"/>
          <w:color w:val="000000"/>
          <w:sz w:val="43"/>
          <w:szCs w:val="43"/>
          <w:lang w:eastAsia="de-CH"/>
        </w:rPr>
        <w:t>謊話所欺騙，謊</w:t>
      </w:r>
      <w:r w:rsidRPr="00A3244F">
        <w:rPr>
          <w:rFonts w:ascii="MS Gothic" w:eastAsia="MS Gothic" w:hAnsi="MS Gothic" w:cs="MS Gothic" w:hint="eastAsia"/>
          <w:color w:val="000000"/>
          <w:sz w:val="43"/>
          <w:szCs w:val="43"/>
          <w:lang w:eastAsia="de-CH"/>
        </w:rPr>
        <w:lastRenderedPageBreak/>
        <w:t>話乃是撒但的素質。不僅如此，謊話和黑暗既與罪有關，我們也就跟罪有所牽連</w:t>
      </w:r>
      <w:r w:rsidRPr="00A3244F">
        <w:rPr>
          <w:rFonts w:ascii="MS Mincho" w:eastAsia="MS Mincho" w:hAnsi="MS Mincho" w:cs="MS Mincho"/>
          <w:color w:val="000000"/>
          <w:sz w:val="43"/>
          <w:szCs w:val="43"/>
          <w:lang w:eastAsia="de-CH"/>
        </w:rPr>
        <w:t>。</w:t>
      </w:r>
    </w:p>
    <w:p w14:paraId="05CB344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讓我們記住：光是神彰顯的素質，而真理是這光的流出；</w:t>
      </w:r>
      <w:r w:rsidRPr="00A3244F">
        <w:rPr>
          <w:rFonts w:ascii="MS Gothic" w:eastAsia="MS Gothic" w:hAnsi="MS Gothic" w:cs="MS Gothic" w:hint="eastAsia"/>
          <w:color w:val="000000"/>
          <w:sz w:val="43"/>
          <w:szCs w:val="43"/>
          <w:lang w:eastAsia="de-CH"/>
        </w:rPr>
        <w:t>謊話是撒但的素質，黑暗是這素質的彰顯，這黑暗又與罪有關。當我們在光中，我們就實行真理；但當我們不在光中，我們就在黑</w:t>
      </w:r>
      <w:r w:rsidRPr="00A3244F">
        <w:rPr>
          <w:rFonts w:ascii="MS Mincho" w:eastAsia="MS Mincho" w:hAnsi="MS Mincho" w:cs="MS Mincho" w:hint="eastAsia"/>
          <w:color w:val="000000"/>
          <w:sz w:val="43"/>
          <w:szCs w:val="43"/>
          <w:lang w:eastAsia="de-CH"/>
        </w:rPr>
        <w:t>暗裏。當我們在黑暗裏，我們就被欺騙，並在一種與罪有關的情形裏</w:t>
      </w:r>
      <w:r w:rsidRPr="00A3244F">
        <w:rPr>
          <w:rFonts w:ascii="MS Mincho" w:eastAsia="MS Mincho" w:hAnsi="MS Mincho" w:cs="MS Mincho"/>
          <w:color w:val="000000"/>
          <w:sz w:val="43"/>
          <w:szCs w:val="43"/>
          <w:lang w:eastAsia="de-CH"/>
        </w:rPr>
        <w:t>。</w:t>
      </w:r>
    </w:p>
    <w:p w14:paraId="5FA15E5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當我們在光中，我們就會被暴露，並看見自己的罪。然後我們需要認自己的罪。我們認自己的罪時，神兒子耶</w:t>
      </w:r>
      <w:r w:rsidRPr="00A3244F">
        <w:rPr>
          <w:rFonts w:ascii="MS Gothic" w:eastAsia="MS Gothic" w:hAnsi="MS Gothic" w:cs="MS Gothic" w:hint="eastAsia"/>
          <w:color w:val="000000"/>
          <w:sz w:val="43"/>
          <w:szCs w:val="43"/>
          <w:lang w:eastAsia="de-CH"/>
        </w:rPr>
        <w:t>穌的血就自然且不斷的洗淨我們一切的罪</w:t>
      </w:r>
      <w:r w:rsidRPr="00A3244F">
        <w:rPr>
          <w:rFonts w:ascii="MS Mincho" w:eastAsia="MS Mincho" w:hAnsi="MS Mincho" w:cs="MS Mincho"/>
          <w:color w:val="000000"/>
          <w:sz w:val="43"/>
          <w:szCs w:val="43"/>
          <w:lang w:eastAsia="de-CH"/>
        </w:rPr>
        <w:t>。</w:t>
      </w:r>
    </w:p>
    <w:p w14:paraId="4CACDB3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當我們在黑暗裏，我們就在罪中。不僅如此，當我們在罪中，我們與神的交通就中斷了。但我們若被光暴露，並認自己的罪，我們的罪就會被洗去，我們與神中斷了的交通就會得恢復</w:t>
      </w:r>
      <w:r w:rsidRPr="00A3244F">
        <w:rPr>
          <w:rFonts w:ascii="MS Mincho" w:eastAsia="MS Mincho" w:hAnsi="MS Mincho" w:cs="MS Mincho"/>
          <w:color w:val="000000"/>
          <w:sz w:val="43"/>
          <w:szCs w:val="43"/>
          <w:lang w:eastAsia="de-CH"/>
        </w:rPr>
        <w:t>。</w:t>
      </w:r>
    </w:p>
    <w:p w14:paraId="1E629BE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對廢棄道德律論者之異端的抗毒</w:t>
      </w:r>
      <w:r w:rsidRPr="00A3244F">
        <w:rPr>
          <w:rFonts w:ascii="MS Mincho" w:eastAsia="MS Mincho" w:hAnsi="MS Mincho" w:cs="MS Mincho"/>
          <w:color w:val="E46044"/>
          <w:sz w:val="39"/>
          <w:szCs w:val="39"/>
          <w:lang w:eastAsia="de-CH"/>
        </w:rPr>
        <w:t>劑</w:t>
      </w:r>
    </w:p>
    <w:p w14:paraId="4802EAD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約壹一章六節可視為對廢棄道德律論者這異端教訓的抗毒劑。廢棄道德律論者</w:t>
      </w:r>
      <w:r w:rsidRPr="00A3244F">
        <w:rPr>
          <w:rFonts w:ascii="Times New Roman" w:eastAsia="Times New Roman" w:hAnsi="Times New Roman" w:cs="Times New Roman"/>
          <w:color w:val="000000"/>
          <w:sz w:val="43"/>
          <w:szCs w:val="43"/>
          <w:lang w:eastAsia="de-CH"/>
        </w:rPr>
        <w:t xml:space="preserve">Antinomian </w:t>
      </w:r>
      <w:r w:rsidRPr="00A3244F">
        <w:rPr>
          <w:rFonts w:ascii="MS Mincho" w:eastAsia="MS Mincho" w:hAnsi="MS Mincho" w:cs="MS Mincho" w:hint="eastAsia"/>
          <w:color w:val="000000"/>
          <w:sz w:val="43"/>
          <w:szCs w:val="43"/>
          <w:lang w:eastAsia="de-CH"/>
        </w:rPr>
        <w:t>）一辭，原文由二字組成：</w:t>
      </w:r>
      <w:r w:rsidRPr="00A3244F">
        <w:rPr>
          <w:rFonts w:ascii="Times New Roman" w:eastAsia="Times New Roman" w:hAnsi="Times New Roman" w:cs="Times New Roman"/>
          <w:color w:val="000000"/>
          <w:sz w:val="43"/>
          <w:szCs w:val="43"/>
          <w:lang w:eastAsia="de-CH"/>
        </w:rPr>
        <w:t>anti</w:t>
      </w:r>
      <w:r w:rsidRPr="00A3244F">
        <w:rPr>
          <w:rFonts w:ascii="MS Mincho" w:eastAsia="MS Mincho" w:hAnsi="MS Mincho" w:cs="MS Mincho" w:hint="eastAsia"/>
          <w:color w:val="000000"/>
          <w:sz w:val="43"/>
          <w:szCs w:val="43"/>
          <w:lang w:eastAsia="de-CH"/>
        </w:rPr>
        <w:t>，意對抗；</w:t>
      </w:r>
      <w:r w:rsidRPr="00A3244F">
        <w:rPr>
          <w:rFonts w:ascii="Times New Roman" w:eastAsia="Times New Roman" w:hAnsi="Times New Roman" w:cs="Times New Roman"/>
          <w:color w:val="000000"/>
          <w:sz w:val="43"/>
          <w:szCs w:val="43"/>
          <w:lang w:eastAsia="de-CH"/>
        </w:rPr>
        <w:t xml:space="preserve"> nomos</w:t>
      </w:r>
      <w:r w:rsidRPr="00A3244F">
        <w:rPr>
          <w:rFonts w:ascii="MS Mincho" w:eastAsia="MS Mincho" w:hAnsi="MS Mincho" w:cs="MS Mincho" w:hint="eastAsia"/>
          <w:color w:val="000000"/>
          <w:sz w:val="43"/>
          <w:szCs w:val="43"/>
          <w:lang w:eastAsia="de-CH"/>
        </w:rPr>
        <w:t>，意法律。廢棄道德律論者就是那些反對法律，不顧法律的人。在約翰的時代，廢棄道德律論者教</w:t>
      </w:r>
      <w:r w:rsidRPr="00A3244F">
        <w:rPr>
          <w:rFonts w:ascii="MS Mincho" w:eastAsia="MS Mincho" w:hAnsi="MS Mincho" w:cs="MS Mincho" w:hint="eastAsia"/>
          <w:color w:val="000000"/>
          <w:sz w:val="43"/>
          <w:szCs w:val="43"/>
          <w:lang w:eastAsia="de-CH"/>
        </w:rPr>
        <w:lastRenderedPageBreak/>
        <w:t>導人</w:t>
      </w:r>
      <w:r w:rsidRPr="00A3244F">
        <w:rPr>
          <w:rFonts w:ascii="Batang" w:eastAsia="Batang" w:hAnsi="Batang" w:cs="Batang" w:hint="eastAsia"/>
          <w:color w:val="000000"/>
          <w:sz w:val="43"/>
          <w:szCs w:val="43"/>
          <w:lang w:eastAsia="de-CH"/>
        </w:rPr>
        <w:t>脫離道德律的約束，說一個人可以活在罪中，而仍然與神有交通</w:t>
      </w:r>
      <w:r w:rsidRPr="00A3244F">
        <w:rPr>
          <w:rFonts w:ascii="MS Mincho" w:eastAsia="MS Mincho" w:hAnsi="MS Mincho" w:cs="MS Mincho"/>
          <w:color w:val="000000"/>
          <w:sz w:val="43"/>
          <w:szCs w:val="43"/>
          <w:lang w:eastAsia="de-CH"/>
        </w:rPr>
        <w:t>。</w:t>
      </w:r>
    </w:p>
    <w:p w14:paraId="32F82DB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在一章六節，約翰針對廢棄道德律論者的異端教訓，給信徒豫防注射。約翰在這裏</w:t>
      </w:r>
      <w:r w:rsidRPr="00A3244F">
        <w:rPr>
          <w:rFonts w:ascii="Batang" w:eastAsia="Batang" w:hAnsi="Batang" w:cs="Batang" w:hint="eastAsia"/>
          <w:color w:val="000000"/>
          <w:sz w:val="43"/>
          <w:szCs w:val="43"/>
          <w:lang w:eastAsia="de-CH"/>
        </w:rPr>
        <w:t>說，『我們若說我們與神有交通，</w:t>
      </w:r>
      <w:r w:rsidRPr="00A3244F">
        <w:rPr>
          <w:rFonts w:ascii="MS Mincho" w:eastAsia="MS Mincho" w:hAnsi="MS Mincho" w:cs="MS Mincho" w:hint="eastAsia"/>
          <w:color w:val="000000"/>
          <w:sz w:val="43"/>
          <w:szCs w:val="43"/>
          <w:lang w:eastAsia="de-CH"/>
        </w:rPr>
        <w:t>卻在黑暗裏行，就是</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話，不行真理了。』按照這一節，我們不能與神有交通，同時又在黑暗裏行。撒但的黑暗與神聖的光相對；而撒但的謊話與神聖的真理相對。神聖的真理如何是神聖之光的彰顯，撒但的謊話也如何是撒但黑暗的彰顯。我們若</w:t>
      </w:r>
      <w:r w:rsidRPr="00A3244F">
        <w:rPr>
          <w:rFonts w:ascii="Batang" w:eastAsia="Batang" w:hAnsi="Batang" w:cs="Batang" w:hint="eastAsia"/>
          <w:color w:val="000000"/>
          <w:sz w:val="43"/>
          <w:szCs w:val="43"/>
          <w:lang w:eastAsia="de-CH"/>
        </w:rPr>
        <w:t>說，我們與那是</w:t>
      </w:r>
      <w:r w:rsidRPr="00A3244F">
        <w:rPr>
          <w:rFonts w:ascii="MS Mincho" w:eastAsia="MS Mincho" w:hAnsi="MS Mincho" w:cs="MS Mincho" w:hint="eastAsia"/>
          <w:color w:val="000000"/>
          <w:sz w:val="43"/>
          <w:szCs w:val="43"/>
          <w:lang w:eastAsia="de-CH"/>
        </w:rPr>
        <w:t>光之神有交通，卻在黑暗裏行，我們就是</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謊話，就是在撒但黑暗的彰顯裏，不在神聖之光的彰顯裏實行真理了</w:t>
      </w:r>
      <w:r w:rsidRPr="00A3244F">
        <w:rPr>
          <w:rFonts w:ascii="MS Mincho" w:eastAsia="MS Mincho" w:hAnsi="MS Mincho" w:cs="MS Mincho"/>
          <w:color w:val="000000"/>
          <w:sz w:val="43"/>
          <w:szCs w:val="43"/>
          <w:lang w:eastAsia="de-CH"/>
        </w:rPr>
        <w:t>。</w:t>
      </w:r>
    </w:p>
    <w:p w14:paraId="75FED01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保羅在加拉太五章十三節</w:t>
      </w:r>
      <w:r w:rsidRPr="00A3244F">
        <w:rPr>
          <w:rFonts w:ascii="Batang" w:eastAsia="Batang" w:hAnsi="Batang" w:cs="Batang" w:hint="eastAsia"/>
          <w:color w:val="000000"/>
          <w:sz w:val="43"/>
          <w:szCs w:val="43"/>
          <w:lang w:eastAsia="de-CH"/>
        </w:rPr>
        <w:t>說，『弟兄們，</w:t>
      </w:r>
      <w:r w:rsidRPr="00A3244F">
        <w:rPr>
          <w:rFonts w:ascii="MS Gothic" w:eastAsia="MS Gothic" w:hAnsi="MS Gothic" w:cs="MS Gothic" w:hint="eastAsia"/>
          <w:color w:val="000000"/>
          <w:sz w:val="43"/>
          <w:szCs w:val="43"/>
          <w:lang w:eastAsia="de-CH"/>
        </w:rPr>
        <w:t>你們蒙召原是為得自由；只是不可將自由當作放縱肉體的機會</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。』保羅在此告訴我們不要誤用我們的自由。保羅在加拉太五章一節</w:t>
      </w:r>
      <w:r w:rsidRPr="00A3244F">
        <w:rPr>
          <w:rFonts w:ascii="Batang" w:eastAsia="Batang" w:hAnsi="Batang" w:cs="Batang" w:hint="eastAsia"/>
          <w:color w:val="000000"/>
          <w:sz w:val="43"/>
          <w:szCs w:val="43"/>
          <w:lang w:eastAsia="de-CH"/>
        </w:rPr>
        <w:t>說，『基督釋放了我們，叫我們得以自由；所以要站立得住，不要再受奴役的</w:t>
      </w:r>
      <w:r w:rsidRPr="00A3244F">
        <w:rPr>
          <w:rFonts w:ascii="MS Mincho" w:eastAsia="MS Mincho" w:hAnsi="MS Mincho" w:cs="MS Mincho" w:hint="eastAsia"/>
          <w:color w:val="000000"/>
          <w:sz w:val="43"/>
          <w:szCs w:val="43"/>
          <w:lang w:eastAsia="de-CH"/>
        </w:rPr>
        <w:t>軛挾制。』然後在十三節，保羅接著指出我們不該濫用我們的自由。雖然我們</w:t>
      </w:r>
      <w:r w:rsidRPr="00A3244F">
        <w:rPr>
          <w:rFonts w:ascii="Batang" w:eastAsia="Batang" w:hAnsi="Batang" w:cs="Batang" w:hint="eastAsia"/>
          <w:color w:val="000000"/>
          <w:sz w:val="43"/>
          <w:szCs w:val="43"/>
          <w:lang w:eastAsia="de-CH"/>
        </w:rPr>
        <w:t>脫離了律法奴役的</w:t>
      </w:r>
      <w:r w:rsidRPr="00A3244F">
        <w:rPr>
          <w:rFonts w:ascii="MS Mincho" w:eastAsia="MS Mincho" w:hAnsi="MS Mincho" w:cs="MS Mincho" w:hint="eastAsia"/>
          <w:color w:val="000000"/>
          <w:sz w:val="43"/>
          <w:szCs w:val="43"/>
          <w:lang w:eastAsia="de-CH"/>
        </w:rPr>
        <w:t>軛，但我們仍需要合乎道德。這與那</w:t>
      </w:r>
      <w:r w:rsidRPr="00A3244F">
        <w:rPr>
          <w:rFonts w:ascii="Batang" w:eastAsia="Batang" w:hAnsi="Batang" w:cs="Batang" w:hint="eastAsia"/>
          <w:color w:val="000000"/>
          <w:sz w:val="43"/>
          <w:szCs w:val="43"/>
          <w:lang w:eastAsia="de-CH"/>
        </w:rPr>
        <w:t>說在恩典之下的人無須守道德律的異端</w:t>
      </w:r>
      <w:r w:rsidRPr="00A3244F">
        <w:rPr>
          <w:rFonts w:ascii="MS Mincho" w:eastAsia="MS Mincho" w:hAnsi="MS Mincho" w:cs="MS Mincho" w:hint="eastAsia"/>
          <w:color w:val="000000"/>
          <w:sz w:val="43"/>
          <w:szCs w:val="43"/>
          <w:lang w:eastAsia="de-CH"/>
        </w:rPr>
        <w:t>教訓相對</w:t>
      </w:r>
      <w:r w:rsidRPr="00A3244F">
        <w:rPr>
          <w:rFonts w:ascii="MS Mincho" w:eastAsia="MS Mincho" w:hAnsi="MS Mincho" w:cs="MS Mincho"/>
          <w:color w:val="000000"/>
          <w:sz w:val="43"/>
          <w:szCs w:val="43"/>
          <w:lang w:eastAsia="de-CH"/>
        </w:rPr>
        <w:t>。</w:t>
      </w:r>
    </w:p>
    <w:p w14:paraId="4B822A4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廢棄道德律論者宣稱，即使我們活在罪中，我們仍然與神有交通。約翰寫一章六節來駁斥這錯誤的教訓。按照約翰的話，我們若</w:t>
      </w:r>
      <w:r w:rsidRPr="00A3244F">
        <w:rPr>
          <w:rFonts w:ascii="Batang" w:eastAsia="Batang" w:hAnsi="Batang" w:cs="Batang" w:hint="eastAsia"/>
          <w:color w:val="000000"/>
          <w:sz w:val="43"/>
          <w:szCs w:val="43"/>
          <w:lang w:eastAsia="de-CH"/>
        </w:rPr>
        <w:t>說我們與神有交通，</w:t>
      </w:r>
      <w:r w:rsidRPr="00A3244F">
        <w:rPr>
          <w:rFonts w:ascii="MS Mincho" w:eastAsia="MS Mincho" w:hAnsi="MS Mincho" w:cs="MS Mincho" w:hint="eastAsia"/>
          <w:color w:val="000000"/>
          <w:sz w:val="43"/>
          <w:szCs w:val="43"/>
          <w:lang w:eastAsia="de-CH"/>
        </w:rPr>
        <w:t>卻在黑暗裏行，我們就走了廢棄道德律論者的路。約翰清楚指明，為要與神有交通，我們需要向神認罪，來對付我們的罪，使我們可以蒙神兒子耶</w:t>
      </w:r>
      <w:r w:rsidRPr="00A3244F">
        <w:rPr>
          <w:rFonts w:ascii="MS Gothic" w:eastAsia="MS Gothic" w:hAnsi="MS Gothic" w:cs="MS Gothic" w:hint="eastAsia"/>
          <w:color w:val="000000"/>
          <w:sz w:val="43"/>
          <w:szCs w:val="43"/>
          <w:lang w:eastAsia="de-CH"/>
        </w:rPr>
        <w:t>穌的血洗淨</w:t>
      </w:r>
      <w:r w:rsidRPr="00A3244F">
        <w:rPr>
          <w:rFonts w:ascii="MS Mincho" w:eastAsia="MS Mincho" w:hAnsi="MS Mincho" w:cs="MS Mincho"/>
          <w:color w:val="000000"/>
          <w:sz w:val="43"/>
          <w:szCs w:val="43"/>
          <w:lang w:eastAsia="de-CH"/>
        </w:rPr>
        <w:t>。</w:t>
      </w:r>
    </w:p>
    <w:p w14:paraId="5B9C752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主的血兩種的洗</w:t>
      </w:r>
      <w:r w:rsidRPr="00A3244F">
        <w:rPr>
          <w:rFonts w:ascii="MS Mincho" w:eastAsia="MS Mincho" w:hAnsi="MS Mincho" w:cs="MS Mincho"/>
          <w:color w:val="E46044"/>
          <w:sz w:val="39"/>
          <w:szCs w:val="39"/>
          <w:lang w:eastAsia="de-CH"/>
        </w:rPr>
        <w:t>淨</w:t>
      </w:r>
    </w:p>
    <w:p w14:paraId="1C473C1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按照約翰在一章七節的話，耶</w:t>
      </w:r>
      <w:r w:rsidRPr="00A3244F">
        <w:rPr>
          <w:rFonts w:ascii="MS Gothic" w:eastAsia="MS Gothic" w:hAnsi="MS Gothic" w:cs="MS Gothic" w:hint="eastAsia"/>
          <w:color w:val="000000"/>
          <w:sz w:val="43"/>
          <w:szCs w:val="43"/>
          <w:lang w:eastAsia="de-CH"/>
        </w:rPr>
        <w:t>穌的血洗淨我們一切的罪。實際上，主血的洗淨有兩種。第一，在神面前，救贖的血已經一次永遠的洗淨了我們，（來九</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，）這洗淨持續到永遠。第二種洗淨是主的血在我們良心裏即時、常時的洗淨。一面，主的血在神面前洗去我們的罪性與罪行：</w:t>
      </w:r>
      <w:r w:rsidRPr="00A3244F">
        <w:rPr>
          <w:rFonts w:ascii="MS Gothic" w:eastAsia="MS Gothic" w:hAnsi="MS Gothic" w:cs="MS Gothic" w:hint="eastAsia"/>
          <w:color w:val="000000"/>
          <w:sz w:val="43"/>
          <w:szCs w:val="43"/>
          <w:lang w:eastAsia="de-CH"/>
        </w:rPr>
        <w:t>另一面，同樣的血在我們良心裏洗去我們的罪性與罪行。按照舊約中的豫表，祭牲的血被帶進帳幕裏，灑在至聖所裏神的面前。這表徵在神面前一次永遠的洗淨我們的罪性與罪行。主血即時、常時的洗淨，是由母牛的灰調作除</w:t>
      </w:r>
      <w:r w:rsidRPr="00A3244F">
        <w:rPr>
          <w:rFonts w:ascii="PMingLiU" w:eastAsia="PMingLiU" w:hAnsi="PMingLiU" w:cs="PMingLiU" w:hint="eastAsia"/>
          <w:color w:val="000000"/>
          <w:sz w:val="43"/>
          <w:szCs w:val="43"/>
          <w:lang w:eastAsia="de-CH"/>
        </w:rPr>
        <w:t>污穢之水的潔淨所豫表的。一章七節的洗淨，不是在神前永遠的洗淨，乃是在我們良心裏繼續不斷的洗淨。我們活在光中時，就不斷被耶穌的血所洗淨</w:t>
      </w:r>
      <w:r w:rsidRPr="00A3244F">
        <w:rPr>
          <w:rFonts w:ascii="MS Mincho" w:eastAsia="MS Mincho" w:hAnsi="MS Mincho" w:cs="MS Mincho"/>
          <w:color w:val="000000"/>
          <w:sz w:val="43"/>
          <w:szCs w:val="43"/>
          <w:lang w:eastAsia="de-CH"/>
        </w:rPr>
        <w:t>。</w:t>
      </w:r>
    </w:p>
    <w:p w14:paraId="73D875B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我們已經指出，在一章一至七節裏有四件事</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永遠的生命、永遠生命的交通、神聖的光、耶</w:t>
      </w:r>
      <w:r w:rsidRPr="00A3244F">
        <w:rPr>
          <w:rFonts w:ascii="MS Gothic" w:eastAsia="MS Gothic" w:hAnsi="MS Gothic" w:cs="MS Gothic" w:hint="eastAsia"/>
          <w:color w:val="000000"/>
          <w:sz w:val="43"/>
          <w:szCs w:val="43"/>
          <w:lang w:eastAsia="de-CH"/>
        </w:rPr>
        <w:t>穌</w:t>
      </w:r>
      <w:r w:rsidRPr="00A3244F">
        <w:rPr>
          <w:rFonts w:ascii="MS Gothic" w:eastAsia="MS Gothic" w:hAnsi="MS Gothic" w:cs="MS Gothic" w:hint="eastAsia"/>
          <w:color w:val="000000"/>
          <w:sz w:val="43"/>
          <w:szCs w:val="43"/>
          <w:lang w:eastAsia="de-CH"/>
        </w:rPr>
        <w:lastRenderedPageBreak/>
        <w:t>的血</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形成一個循環，是我們在屬靈生活裏所該經</w:t>
      </w:r>
      <w:r w:rsidRPr="00A3244F">
        <w:rPr>
          <w:rFonts w:ascii="MS Gothic" w:eastAsia="MS Gothic" w:hAnsi="MS Gothic" w:cs="MS Gothic" w:hint="eastAsia"/>
          <w:color w:val="000000"/>
          <w:sz w:val="43"/>
          <w:szCs w:val="43"/>
          <w:lang w:eastAsia="de-CH"/>
        </w:rPr>
        <w:t>歷的。首先我們有永遠的生命，在這生命裏我們有交通</w:t>
      </w:r>
      <w:r w:rsidRPr="00A3244F">
        <w:rPr>
          <w:rFonts w:ascii="MS Mincho" w:eastAsia="MS Mincho" w:hAnsi="MS Mincho" w:cs="MS Mincho" w:hint="eastAsia"/>
          <w:color w:val="000000"/>
          <w:sz w:val="43"/>
          <w:szCs w:val="43"/>
          <w:lang w:eastAsia="de-CH"/>
        </w:rPr>
        <w:t>。交通帶進光，在光的照耀下我們經</w:t>
      </w:r>
      <w:r w:rsidRPr="00A3244F">
        <w:rPr>
          <w:rFonts w:ascii="MS Gothic" w:eastAsia="MS Gothic" w:hAnsi="MS Gothic" w:cs="MS Gothic" w:hint="eastAsia"/>
          <w:color w:val="000000"/>
          <w:sz w:val="43"/>
          <w:szCs w:val="43"/>
          <w:lang w:eastAsia="de-CH"/>
        </w:rPr>
        <w:t>歷到血的洗淨。然後血帶給我們更多的生命；隨著更多的生命，我們就有更多的交通。然後隨著更多的交通，我們就有更多的光，更多血的洗淨。這個生命、交通、光、血的循環一再的重複，我們就在生命裏長大，直到成熟</w:t>
      </w:r>
      <w:r w:rsidRPr="00A3244F">
        <w:rPr>
          <w:rFonts w:ascii="MS Mincho" w:eastAsia="MS Mincho" w:hAnsi="MS Mincho" w:cs="MS Mincho"/>
          <w:color w:val="000000"/>
          <w:sz w:val="43"/>
          <w:szCs w:val="43"/>
          <w:lang w:eastAsia="de-CH"/>
        </w:rPr>
        <w:t>。</w:t>
      </w:r>
    </w:p>
    <w:p w14:paraId="522A203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7E25F7E6">
          <v:rect id="_x0000_i1032" style="width:0;height:1.5pt" o:hralign="center" o:hrstd="t" o:hrnoshade="t" o:hr="t" fillcolor="#257412" stroked="f"/>
        </w:pict>
      </w:r>
    </w:p>
    <w:p w14:paraId="3522B353"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第九篇　神聖的光與神聖的真理（一）</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0F464CB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讀經：約翰一書一章五至七節</w:t>
      </w:r>
      <w:r w:rsidRPr="00A3244F">
        <w:rPr>
          <w:rFonts w:ascii="MS Mincho" w:eastAsia="MS Mincho" w:hAnsi="MS Mincho" w:cs="MS Mincho"/>
          <w:color w:val="000000"/>
          <w:sz w:val="43"/>
          <w:szCs w:val="43"/>
          <w:lang w:eastAsia="de-CH"/>
        </w:rPr>
        <w:t>。</w:t>
      </w:r>
    </w:p>
    <w:p w14:paraId="16FA195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在這約翰一書的生命讀經中，我們需要在這裏插進幾篇論到神聖的光與神聖真理的信息。在這幾篇插進來的信息之後，我們將進一</w:t>
      </w:r>
      <w:r w:rsidRPr="00A3244F">
        <w:rPr>
          <w:rFonts w:ascii="MS Gothic" w:eastAsia="MS Gothic" w:hAnsi="MS Gothic" w:cs="MS Gothic" w:hint="eastAsia"/>
          <w:color w:val="000000"/>
          <w:sz w:val="43"/>
          <w:szCs w:val="43"/>
          <w:lang w:eastAsia="de-CH"/>
        </w:rPr>
        <w:t>步看神聖交通的條件</w:t>
      </w:r>
      <w:r w:rsidRPr="00A3244F">
        <w:rPr>
          <w:rFonts w:ascii="MS Mincho" w:eastAsia="MS Mincho" w:hAnsi="MS Mincho" w:cs="MS Mincho"/>
          <w:color w:val="000000"/>
          <w:sz w:val="43"/>
          <w:szCs w:val="43"/>
          <w:lang w:eastAsia="de-CH"/>
        </w:rPr>
        <w:t>。</w:t>
      </w:r>
    </w:p>
    <w:p w14:paraId="13AA168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神聖的光是神彰顯的素質。當神得著彰顯的時候，那個彰顯的素質就是光。神聖的真理是甚麼？神聖的真理乃是神聖之光的流出。當神聖的光在我們裏面照耀時，這光成了神聖的真理，就是神聖的實際。這就是</w:t>
      </w:r>
      <w:r w:rsidRPr="00A3244F">
        <w:rPr>
          <w:rFonts w:ascii="Batang" w:eastAsia="Batang" w:hAnsi="Batang" w:cs="Batang" w:hint="eastAsia"/>
          <w:color w:val="000000"/>
          <w:sz w:val="43"/>
          <w:szCs w:val="43"/>
          <w:lang w:eastAsia="de-CH"/>
        </w:rPr>
        <w:t>說，當神聖的光在我們裏面照耀時，我們就得著神聖的實際。我們也可以說，神聖的光帶給我們神聖的實際</w:t>
      </w:r>
      <w:r w:rsidRPr="00A3244F">
        <w:rPr>
          <w:rFonts w:ascii="MS Mincho" w:eastAsia="MS Mincho" w:hAnsi="MS Mincho" w:cs="MS Mincho"/>
          <w:color w:val="000000"/>
          <w:sz w:val="43"/>
          <w:szCs w:val="43"/>
          <w:lang w:eastAsia="de-CH"/>
        </w:rPr>
        <w:t>。</w:t>
      </w:r>
    </w:p>
    <w:p w14:paraId="7F2F650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神聖的</w:t>
      </w:r>
      <w:r w:rsidRPr="00A3244F">
        <w:rPr>
          <w:rFonts w:ascii="MS Mincho" w:eastAsia="MS Mincho" w:hAnsi="MS Mincho" w:cs="MS Mincho"/>
          <w:color w:val="E46044"/>
          <w:sz w:val="39"/>
          <w:szCs w:val="39"/>
          <w:lang w:eastAsia="de-CH"/>
        </w:rPr>
        <w:t>光</w:t>
      </w:r>
    </w:p>
    <w:p w14:paraId="5842AC0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約翰在一章五節</w:t>
      </w:r>
      <w:r w:rsidRPr="00A3244F">
        <w:rPr>
          <w:rFonts w:ascii="Batang" w:eastAsia="Batang" w:hAnsi="Batang" w:cs="Batang" w:hint="eastAsia"/>
          <w:color w:val="000000"/>
          <w:sz w:val="43"/>
          <w:szCs w:val="43"/>
          <w:lang w:eastAsia="de-CH"/>
        </w:rPr>
        <w:t>說，『神就是光，在</w:t>
      </w:r>
      <w:r w:rsidRPr="00A3244F">
        <w:rPr>
          <w:rFonts w:ascii="PMingLiU" w:eastAsia="PMingLiU" w:hAnsi="PMingLiU" w:cs="PMingLiU" w:hint="eastAsia"/>
          <w:color w:val="000000"/>
          <w:sz w:val="43"/>
          <w:szCs w:val="43"/>
          <w:lang w:eastAsia="de-CH"/>
        </w:rPr>
        <w:t>祂裏面毫無黑暗；這是我們從祂所聽見，現在又報給你們的信息。』他在七節進一步說到光：『但我們若在光中行，如同神在光中，就彼此有交通，祂兒子耶穌的血也洗淨我們一切的罪。』我們已經指明，神聖的光</w:t>
      </w:r>
      <w:r w:rsidRPr="00A3244F">
        <w:rPr>
          <w:rFonts w:ascii="MS Mincho" w:eastAsia="MS Mincho" w:hAnsi="MS Mincho" w:cs="MS Mincho" w:hint="eastAsia"/>
          <w:color w:val="000000"/>
          <w:sz w:val="43"/>
          <w:szCs w:val="43"/>
          <w:lang w:eastAsia="de-CH"/>
        </w:rPr>
        <w:t>是神彰顯的性質，素質，也是神聖真理的源頭。這神聖的光在神聖的生命裏照耀。因此，我們若沒有神聖的生命，就不會有神聖的光</w:t>
      </w:r>
      <w:r w:rsidRPr="00A3244F">
        <w:rPr>
          <w:rFonts w:ascii="MS Mincho" w:eastAsia="MS Mincho" w:hAnsi="MS Mincho" w:cs="MS Mincho"/>
          <w:color w:val="000000"/>
          <w:sz w:val="43"/>
          <w:szCs w:val="43"/>
          <w:lang w:eastAsia="de-CH"/>
        </w:rPr>
        <w:t>。</w:t>
      </w:r>
    </w:p>
    <w:p w14:paraId="10CE92A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約翰一章四節</w:t>
      </w:r>
      <w:r w:rsidRPr="00A3244F">
        <w:rPr>
          <w:rFonts w:ascii="Batang" w:eastAsia="Batang" w:hAnsi="Batang" w:cs="Batang" w:hint="eastAsia"/>
          <w:color w:val="000000"/>
          <w:sz w:val="43"/>
          <w:szCs w:val="43"/>
          <w:lang w:eastAsia="de-CH"/>
        </w:rPr>
        <w:t>說，『生命在</w:t>
      </w:r>
      <w:r w:rsidRPr="00A3244F">
        <w:rPr>
          <w:rFonts w:ascii="PMingLiU" w:eastAsia="PMingLiU" w:hAnsi="PMingLiU" w:cs="PMingLiU" w:hint="eastAsia"/>
          <w:color w:val="000000"/>
          <w:sz w:val="43"/>
          <w:szCs w:val="43"/>
          <w:lang w:eastAsia="de-CH"/>
        </w:rPr>
        <w:t>祂裏面，這生命就是人的光。』在基督裏有神聖的生命，這生命就是神聖的光。所以，生命就是光。我們有了神聖的生命，也就有了神聖的光</w:t>
      </w:r>
      <w:r w:rsidRPr="00A3244F">
        <w:rPr>
          <w:rFonts w:ascii="MS Mincho" w:eastAsia="MS Mincho" w:hAnsi="MS Mincho" w:cs="MS Mincho"/>
          <w:color w:val="000000"/>
          <w:sz w:val="43"/>
          <w:szCs w:val="43"/>
          <w:lang w:eastAsia="de-CH"/>
        </w:rPr>
        <w:t>。</w:t>
      </w:r>
    </w:p>
    <w:p w14:paraId="5FDC47F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藉此我們能看見三件相關的事：光、真理、生命。我們首先需要學習經</w:t>
      </w:r>
      <w:r w:rsidRPr="00A3244F">
        <w:rPr>
          <w:rFonts w:ascii="MS Gothic" w:eastAsia="MS Gothic" w:hAnsi="MS Gothic" w:cs="MS Gothic" w:hint="eastAsia"/>
          <w:color w:val="000000"/>
          <w:sz w:val="43"/>
          <w:szCs w:val="43"/>
          <w:lang w:eastAsia="de-CH"/>
        </w:rPr>
        <w:t>歷這些事，然後學習怎樣將關於這些事的真理向人陳明</w:t>
      </w:r>
      <w:r w:rsidRPr="00A3244F">
        <w:rPr>
          <w:rFonts w:ascii="MS Mincho" w:eastAsia="MS Mincho" w:hAnsi="MS Mincho" w:cs="MS Mincho"/>
          <w:color w:val="000000"/>
          <w:sz w:val="43"/>
          <w:szCs w:val="43"/>
          <w:lang w:eastAsia="de-CH"/>
        </w:rPr>
        <w:t>。</w:t>
      </w:r>
    </w:p>
    <w:p w14:paraId="20C2876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認識真理、經</w:t>
      </w:r>
      <w:r w:rsidRPr="00A3244F">
        <w:rPr>
          <w:rFonts w:ascii="MS Gothic" w:eastAsia="MS Gothic" w:hAnsi="MS Gothic" w:cs="MS Gothic" w:hint="eastAsia"/>
          <w:color w:val="E46044"/>
          <w:sz w:val="39"/>
          <w:szCs w:val="39"/>
          <w:lang w:eastAsia="de-CH"/>
        </w:rPr>
        <w:t>歷真理、並陳明真</w:t>
      </w:r>
      <w:r w:rsidRPr="00A3244F">
        <w:rPr>
          <w:rFonts w:ascii="MS Mincho" w:eastAsia="MS Mincho" w:hAnsi="MS Mincho" w:cs="MS Mincho"/>
          <w:color w:val="E46044"/>
          <w:sz w:val="39"/>
          <w:szCs w:val="39"/>
          <w:lang w:eastAsia="de-CH"/>
        </w:rPr>
        <w:t>理</w:t>
      </w:r>
    </w:p>
    <w:p w14:paraId="61D17A1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今天基督徒中間非常缺少對聖經真理的認識。有些人認識真理，但他們的領會相當膚淺。所以，主恢復的目標，乃是要恢復所有聖經的真理，所有聖經的實際。我們這些在主恢復裏的人，必須領悟一個迫切的需要，就是我們</w:t>
      </w:r>
      <w:r w:rsidRPr="00A3244F">
        <w:rPr>
          <w:rFonts w:ascii="MS Gothic" w:eastAsia="MS Gothic" w:hAnsi="MS Gothic" w:cs="MS Gothic" w:hint="eastAsia"/>
          <w:color w:val="000000"/>
          <w:sz w:val="43"/>
          <w:szCs w:val="43"/>
          <w:lang w:eastAsia="de-CH"/>
        </w:rPr>
        <w:t>眾人都要對真</w:t>
      </w:r>
      <w:r w:rsidRPr="00A3244F">
        <w:rPr>
          <w:rFonts w:ascii="MS Gothic" w:eastAsia="MS Gothic" w:hAnsi="MS Gothic" w:cs="MS Gothic" w:hint="eastAsia"/>
          <w:color w:val="000000"/>
          <w:sz w:val="43"/>
          <w:szCs w:val="43"/>
          <w:lang w:eastAsia="de-CH"/>
        </w:rPr>
        <w:lastRenderedPageBreak/>
        <w:t>理有完全的認識，對真理有經歷，並有技巧向人陳明真理。</w:t>
      </w:r>
      <w:r w:rsidRPr="00A3244F">
        <w:rPr>
          <w:rFonts w:ascii="Times New Roman" w:eastAsia="Times New Roman" w:hAnsi="Times New Roman" w:cs="Times New Roman"/>
          <w:color w:val="000000"/>
          <w:sz w:val="43"/>
          <w:szCs w:val="43"/>
          <w:lang w:eastAsia="de-CH"/>
        </w:rPr>
        <w:t>');</w:t>
      </w:r>
    </w:p>
    <w:p w14:paraId="3C45D85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假定有一位在主恢復中的年輕人遭父母反對，那位弟兄不該被他的父母觸怒，也不該與他們爭辯。他該帶著美好的靈和令人喜悅的態度，向他的父母陳明真理。也許他去看他們的時候可以</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爸爸，媽媽，讓我告訴你們，光是神彰顯的素質，而真理乃是這光的流出。你們不高興聽到這話麼？這光在神聖的生命裏照耀，而神聖的生命就在耶穌基督裏；甚至基督就是生命。主耶穌</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『我是生命。』當我們在這生命裏，我們就有神聖之光的照耀。然後，我們在這照耀下，就有真理。』這位弟兄的父母可能會接受他的話，也可能拒</w:t>
      </w:r>
      <w:r w:rsidRPr="00A3244F">
        <w:rPr>
          <w:rFonts w:ascii="PMingLiU" w:eastAsia="PMingLiU" w:hAnsi="PMingLiU" w:cs="PMingLiU" w:hint="eastAsia"/>
          <w:color w:val="000000"/>
          <w:sz w:val="43"/>
          <w:szCs w:val="43"/>
          <w:lang w:eastAsia="de-CH"/>
        </w:rPr>
        <w:t>絕。但不論如何，他離開的時候，可能會說，『爸爸，媽媽，現在我需要走了。但我留給你們三顆『鑽石』</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生命、光、真理。</w:t>
      </w:r>
      <w:r w:rsidRPr="00A3244F">
        <w:rPr>
          <w:rFonts w:ascii="MS Mincho" w:eastAsia="MS Mincho" w:hAnsi="MS Mincho" w:cs="MS Mincho"/>
          <w:color w:val="000000"/>
          <w:sz w:val="43"/>
          <w:szCs w:val="43"/>
          <w:lang w:eastAsia="de-CH"/>
        </w:rPr>
        <w:t>』</w:t>
      </w:r>
    </w:p>
    <w:p w14:paraId="5E89517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許多基督徒熟悉聖經的名詞，卻可能不知道這些名詞的意義。</w:t>
      </w:r>
      <w:r w:rsidRPr="00A3244F">
        <w:rPr>
          <w:rFonts w:ascii="MS Gothic" w:eastAsia="MS Gothic" w:hAnsi="MS Gothic" w:cs="MS Gothic" w:hint="eastAsia"/>
          <w:color w:val="000000"/>
          <w:sz w:val="43"/>
          <w:szCs w:val="43"/>
          <w:lang w:eastAsia="de-CH"/>
        </w:rPr>
        <w:t>你若問他們關於光、真理和生命的意思，他們可能回答，他們不知道這些是甚麼意思。所以，我們需要能將關於這些事的寶貴真理向人陳明。今天主恢復中的需要，乃是我們都學習真理，經歷真理，並發展向人陳明真理的技巧</w:t>
      </w:r>
      <w:r w:rsidRPr="00A3244F">
        <w:rPr>
          <w:rFonts w:ascii="MS Mincho" w:eastAsia="MS Mincho" w:hAnsi="MS Mincho" w:cs="MS Mincho"/>
          <w:color w:val="000000"/>
          <w:sz w:val="43"/>
          <w:szCs w:val="43"/>
          <w:lang w:eastAsia="de-CH"/>
        </w:rPr>
        <w:t>。</w:t>
      </w:r>
    </w:p>
    <w:p w14:paraId="5507A74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主的恢復乃是藉著真理而開展。我們許多人都能見證，我們不是被一位有能力、令人著迷的講員吸引到主的恢復，我們乃是被真理吸引。我們因著聖經真理的陳明，被吸引到這條路上。例如，我認識一位弟兄，他被一個真理的陳明所吸引，就是聖經頭兩章，創世記一、二章，和末兩章，</w:t>
      </w:r>
      <w:r w:rsidRPr="00A3244F">
        <w:rPr>
          <w:rFonts w:ascii="PMingLiU" w:eastAsia="PMingLiU" w:hAnsi="PMingLiU" w:cs="PMingLiU" w:hint="eastAsia"/>
          <w:color w:val="000000"/>
          <w:sz w:val="43"/>
          <w:szCs w:val="43"/>
          <w:lang w:eastAsia="de-CH"/>
        </w:rPr>
        <w:t>啟示錄二十一、二十二章，怎樣互相呼應。至終，這位弟兄因著這個真理被主的恢復所得著。我所有的特會和訓練的目標，就是要陳明聖經的真理</w:t>
      </w:r>
      <w:r w:rsidRPr="00A3244F">
        <w:rPr>
          <w:rFonts w:ascii="MS Mincho" w:eastAsia="MS Mincho" w:hAnsi="MS Mincho" w:cs="MS Mincho"/>
          <w:color w:val="000000"/>
          <w:sz w:val="43"/>
          <w:szCs w:val="43"/>
          <w:lang w:eastAsia="de-CH"/>
        </w:rPr>
        <w:t>。</w:t>
      </w:r>
    </w:p>
    <w:p w14:paraId="21A97FE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我很高興看到我們中間有許多年輕人，</w:t>
      </w:r>
      <w:r w:rsidRPr="00A3244F">
        <w:rPr>
          <w:rFonts w:ascii="MS Gothic" w:eastAsia="MS Gothic" w:hAnsi="MS Gothic" w:cs="MS Gothic" w:hint="eastAsia"/>
          <w:color w:val="000000"/>
          <w:sz w:val="43"/>
          <w:szCs w:val="43"/>
          <w:lang w:eastAsia="de-CH"/>
        </w:rPr>
        <w:t>渴望認識主話的真理。一段時間之後，這些年輕人就會在主的恢復中有用。目前十幾</w:t>
      </w:r>
      <w:r w:rsidRPr="00A3244F">
        <w:rPr>
          <w:rFonts w:ascii="Batang" w:eastAsia="Batang" w:hAnsi="Batang" w:cs="Batang" w:hint="eastAsia"/>
          <w:color w:val="000000"/>
          <w:sz w:val="43"/>
          <w:szCs w:val="43"/>
          <w:lang w:eastAsia="de-CH"/>
        </w:rPr>
        <w:t>歲的</w:t>
      </w:r>
      <w:r w:rsidRPr="00A3244F">
        <w:rPr>
          <w:rFonts w:ascii="MS Mincho" w:eastAsia="MS Mincho" w:hAnsi="MS Mincho" w:cs="MS Mincho" w:hint="eastAsia"/>
          <w:color w:val="000000"/>
          <w:sz w:val="43"/>
          <w:szCs w:val="43"/>
          <w:lang w:eastAsia="de-CH"/>
        </w:rPr>
        <w:t>青少年，至終會在傳播聖經真理的事上有用處。讚美主，</w:t>
      </w:r>
      <w:r w:rsidRPr="00A3244F">
        <w:rPr>
          <w:rFonts w:ascii="PMingLiU" w:eastAsia="PMingLiU" w:hAnsi="PMingLiU" w:cs="PMingLiU" w:hint="eastAsia"/>
          <w:color w:val="000000"/>
          <w:sz w:val="43"/>
          <w:szCs w:val="43"/>
          <w:lang w:eastAsia="de-CH"/>
        </w:rPr>
        <w:t>祂給我們機會，在聖經的真理上受訓練</w:t>
      </w:r>
      <w:r w:rsidRPr="00A3244F">
        <w:rPr>
          <w:rFonts w:ascii="MS Mincho" w:eastAsia="MS Mincho" w:hAnsi="MS Mincho" w:cs="MS Mincho"/>
          <w:color w:val="000000"/>
          <w:sz w:val="43"/>
          <w:szCs w:val="43"/>
          <w:lang w:eastAsia="de-CH"/>
        </w:rPr>
        <w:t>！</w:t>
      </w:r>
    </w:p>
    <w:p w14:paraId="7E9D69D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神聖之光的具體化</w:t>
      </w:r>
      <w:r w:rsidRPr="00A3244F">
        <w:rPr>
          <w:rFonts w:ascii="MS Mincho" w:eastAsia="MS Mincho" w:hAnsi="MS Mincho" w:cs="MS Mincho"/>
          <w:color w:val="E46044"/>
          <w:sz w:val="39"/>
          <w:szCs w:val="39"/>
          <w:lang w:eastAsia="de-CH"/>
        </w:rPr>
        <w:t>身</w:t>
      </w:r>
    </w:p>
    <w:p w14:paraId="77F2F0B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我們已經看見，神聖的光乃是神彰顯的性質，是神聖真理的源頭，並且在神聖的生命裏照耀。現今我們必須接著來看，神聖的光乃是具體化身在耶</w:t>
      </w:r>
      <w:r w:rsidRPr="00A3244F">
        <w:rPr>
          <w:rFonts w:ascii="MS Gothic" w:eastAsia="MS Gothic" w:hAnsi="MS Gothic" w:cs="MS Gothic" w:hint="eastAsia"/>
          <w:color w:val="000000"/>
          <w:sz w:val="43"/>
          <w:szCs w:val="43"/>
          <w:lang w:eastAsia="de-CH"/>
        </w:rPr>
        <w:t>穌這成為肉體的神裏面。因為主耶穌是神聖之光的具體化身，所以</w:t>
      </w:r>
      <w:r w:rsidRPr="00A3244F">
        <w:rPr>
          <w:rFonts w:ascii="PMingLiU" w:eastAsia="PMingLiU" w:hAnsi="PMingLiU" w:cs="PMingLiU" w:hint="eastAsia"/>
          <w:color w:val="000000"/>
          <w:sz w:val="43"/>
          <w:szCs w:val="43"/>
          <w:lang w:eastAsia="de-CH"/>
        </w:rPr>
        <w:t>祂說，『我是世界的光，跟從我的，就絕不在黑暗裏行，必要得著生命的光。』（約八</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祂在約翰九章五節說了類似</w:t>
      </w:r>
      <w:r w:rsidRPr="00A3244F">
        <w:rPr>
          <w:rFonts w:ascii="PMingLiU" w:eastAsia="PMingLiU" w:hAnsi="PMingLiU" w:cs="PMingLiU" w:hint="eastAsia"/>
          <w:color w:val="000000"/>
          <w:sz w:val="43"/>
          <w:szCs w:val="43"/>
          <w:lang w:eastAsia="de-CH"/>
        </w:rPr>
        <w:lastRenderedPageBreak/>
        <w:t>的話：『我在世界的時候，是世界的光。』那產生真理並在生命裏照耀的神聖之光，乃是具體化身在主耶穌這成為肉體之神的人位裏。這件事既深且奧，我</w:t>
      </w:r>
      <w:r w:rsidRPr="00A3244F">
        <w:rPr>
          <w:rFonts w:ascii="MS Mincho" w:eastAsia="MS Mincho" w:hAnsi="MS Mincho" w:cs="MS Mincho" w:hint="eastAsia"/>
          <w:color w:val="000000"/>
          <w:sz w:val="43"/>
          <w:szCs w:val="43"/>
          <w:lang w:eastAsia="de-CH"/>
        </w:rPr>
        <w:t>願鼓勵</w:t>
      </w:r>
      <w:r w:rsidRPr="00A3244F">
        <w:rPr>
          <w:rFonts w:ascii="MS Gothic" w:eastAsia="MS Gothic" w:hAnsi="MS Gothic" w:cs="MS Gothic" w:hint="eastAsia"/>
          <w:color w:val="000000"/>
          <w:sz w:val="43"/>
          <w:szCs w:val="43"/>
          <w:lang w:eastAsia="de-CH"/>
        </w:rPr>
        <w:t>你們禱讀這些經節，好摸著關於神聖之光這些事的實際</w:t>
      </w:r>
      <w:r w:rsidRPr="00A3244F">
        <w:rPr>
          <w:rFonts w:ascii="MS Mincho" w:eastAsia="MS Mincho" w:hAnsi="MS Mincho" w:cs="MS Mincho"/>
          <w:color w:val="000000"/>
          <w:sz w:val="43"/>
          <w:szCs w:val="43"/>
          <w:lang w:eastAsia="de-CH"/>
        </w:rPr>
        <w:t>。</w:t>
      </w:r>
    </w:p>
    <w:p w14:paraId="3E08932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神聖的真</w:t>
      </w:r>
      <w:r w:rsidRPr="00A3244F">
        <w:rPr>
          <w:rFonts w:ascii="MS Mincho" w:eastAsia="MS Mincho" w:hAnsi="MS Mincho" w:cs="MS Mincho"/>
          <w:color w:val="E46044"/>
          <w:sz w:val="39"/>
          <w:szCs w:val="39"/>
          <w:lang w:eastAsia="de-CH"/>
        </w:rPr>
        <w:t>理</w:t>
      </w:r>
    </w:p>
    <w:p w14:paraId="6A0181A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真理的意</w:t>
      </w:r>
      <w:r w:rsidRPr="00A3244F">
        <w:rPr>
          <w:rFonts w:ascii="MS Mincho" w:eastAsia="MS Mincho" w:hAnsi="MS Mincho" w:cs="MS Mincho"/>
          <w:color w:val="E46044"/>
          <w:sz w:val="39"/>
          <w:szCs w:val="39"/>
          <w:lang w:eastAsia="de-CH"/>
        </w:rPr>
        <w:t>義</w:t>
      </w:r>
    </w:p>
    <w:p w14:paraId="56D7B8A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約翰在一章六節</w:t>
      </w:r>
      <w:r w:rsidRPr="00A3244F">
        <w:rPr>
          <w:rFonts w:ascii="Batang" w:eastAsia="Batang" w:hAnsi="Batang" w:cs="Batang" w:hint="eastAsia"/>
          <w:color w:val="000000"/>
          <w:sz w:val="43"/>
          <w:szCs w:val="43"/>
          <w:lang w:eastAsia="de-CH"/>
        </w:rPr>
        <w:t>說到神聖的</w:t>
      </w:r>
      <w:r w:rsidRPr="00A3244F">
        <w:rPr>
          <w:rFonts w:ascii="MS Mincho" w:eastAsia="MS Mincho" w:hAnsi="MS Mincho" w:cs="MS Mincho" w:hint="eastAsia"/>
          <w:color w:val="000000"/>
          <w:sz w:val="43"/>
          <w:szCs w:val="43"/>
          <w:lang w:eastAsia="de-CH"/>
        </w:rPr>
        <w:t>真理：『我們若</w:t>
      </w:r>
      <w:r w:rsidRPr="00A3244F">
        <w:rPr>
          <w:rFonts w:ascii="Batang" w:eastAsia="Batang" w:hAnsi="Batang" w:cs="Batang" w:hint="eastAsia"/>
          <w:color w:val="000000"/>
          <w:sz w:val="43"/>
          <w:szCs w:val="43"/>
          <w:lang w:eastAsia="de-CH"/>
        </w:rPr>
        <w:t>說我們與神有交通，</w:t>
      </w:r>
      <w:r w:rsidRPr="00A3244F">
        <w:rPr>
          <w:rFonts w:ascii="MS Mincho" w:eastAsia="MS Mincho" w:hAnsi="MS Mincho" w:cs="MS Mincho" w:hint="eastAsia"/>
          <w:color w:val="000000"/>
          <w:sz w:val="43"/>
          <w:szCs w:val="43"/>
          <w:lang w:eastAsia="de-CH"/>
        </w:rPr>
        <w:t>卻在黑暗裏行，就是</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謊話，不行真理了。』真理是甚麼？要給真理下定義很不容易。我們可能認為，一章六節這類經節裏的真理是指健全或正確的道理。真理這辭中文的意思就是真實的道理。許多人對英文的</w:t>
      </w:r>
      <w:r w:rsidRPr="00A3244F">
        <w:rPr>
          <w:rFonts w:ascii="Times New Roman" w:eastAsia="Times New Roman" w:hAnsi="Times New Roman" w:cs="Times New Roman"/>
          <w:color w:val="000000"/>
          <w:sz w:val="43"/>
          <w:szCs w:val="43"/>
          <w:lang w:eastAsia="de-CH"/>
        </w:rPr>
        <w:t>truth</w:t>
      </w:r>
      <w:r w:rsidRPr="00A3244F">
        <w:rPr>
          <w:rFonts w:ascii="MS Mincho" w:eastAsia="MS Mincho" w:hAnsi="MS Mincho" w:cs="MS Mincho" w:hint="eastAsia"/>
          <w:color w:val="000000"/>
          <w:sz w:val="43"/>
          <w:szCs w:val="43"/>
          <w:lang w:eastAsia="de-CH"/>
        </w:rPr>
        <w:t>（真理）一辭也有類似的領會，以為真理就是正確的道理，至少在聖經裏是這樣</w:t>
      </w:r>
      <w:r w:rsidRPr="00A3244F">
        <w:rPr>
          <w:rFonts w:ascii="MS Mincho" w:eastAsia="MS Mincho" w:hAnsi="MS Mincho" w:cs="MS Mincho"/>
          <w:color w:val="000000"/>
          <w:sz w:val="43"/>
          <w:szCs w:val="43"/>
          <w:lang w:eastAsia="de-CH"/>
        </w:rPr>
        <w:t>。</w:t>
      </w:r>
    </w:p>
    <w:p w14:paraId="2CD31E4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在我們日常的談話中，我們對真理的領會可能稍有不同，認為真理的意思就是真實的事物，與</w:t>
      </w:r>
      <w:r w:rsidRPr="00A3244F">
        <w:rPr>
          <w:rFonts w:ascii="MS Gothic" w:eastAsia="MS Gothic" w:hAnsi="MS Gothic" w:cs="MS Gothic" w:hint="eastAsia"/>
          <w:color w:val="000000"/>
          <w:sz w:val="43"/>
          <w:szCs w:val="43"/>
          <w:lang w:eastAsia="de-CH"/>
        </w:rPr>
        <w:t>虛假的事物相對。譬如我們</w:t>
      </w:r>
      <w:r w:rsidRPr="00A3244F">
        <w:rPr>
          <w:rFonts w:ascii="Batang" w:eastAsia="Batang" w:hAnsi="Batang" w:cs="Batang" w:hint="eastAsia"/>
          <w:color w:val="000000"/>
          <w:sz w:val="43"/>
          <w:szCs w:val="43"/>
          <w:lang w:eastAsia="de-CH"/>
        </w:rPr>
        <w:t>說，我們在講一個</w:t>
      </w:r>
      <w:r w:rsidRPr="00A3244F">
        <w:rPr>
          <w:rFonts w:ascii="MS Mincho" w:eastAsia="MS Mincho" w:hAnsi="MS Mincho" w:cs="MS Mincho" w:hint="eastAsia"/>
          <w:color w:val="000000"/>
          <w:sz w:val="43"/>
          <w:szCs w:val="43"/>
          <w:lang w:eastAsia="de-CH"/>
        </w:rPr>
        <w:t>真實的故事</w:t>
      </w:r>
      <w:r w:rsidRPr="00A3244F">
        <w:rPr>
          <w:rFonts w:ascii="MS Mincho" w:eastAsia="MS Mincho" w:hAnsi="MS Mincho" w:cs="MS Mincho"/>
          <w:color w:val="000000"/>
          <w:sz w:val="43"/>
          <w:szCs w:val="43"/>
          <w:lang w:eastAsia="de-CH"/>
        </w:rPr>
        <w:t>。</w:t>
      </w:r>
    </w:p>
    <w:p w14:paraId="3A3E6F0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我們若要領會聖經裏真理的意思，就需要超越傳統並一般對真理的領會。傳統的看法認為，聖經裏的真理是正確的道理，這是不準確的；而一</w:t>
      </w:r>
      <w:r w:rsidRPr="00A3244F">
        <w:rPr>
          <w:rFonts w:ascii="MS Mincho" w:eastAsia="MS Mincho" w:hAnsi="MS Mincho" w:cs="MS Mincho" w:hint="eastAsia"/>
          <w:color w:val="000000"/>
          <w:sz w:val="43"/>
          <w:szCs w:val="43"/>
          <w:lang w:eastAsia="de-CH"/>
        </w:rPr>
        <w:lastRenderedPageBreak/>
        <w:t>般對這辭所領會的含意也不該應用於聖經裏的真理一辭</w:t>
      </w:r>
      <w:r w:rsidRPr="00A3244F">
        <w:rPr>
          <w:rFonts w:ascii="MS Mincho" w:eastAsia="MS Mincho" w:hAnsi="MS Mincho" w:cs="MS Mincho"/>
          <w:color w:val="000000"/>
          <w:sz w:val="43"/>
          <w:szCs w:val="43"/>
          <w:lang w:eastAsia="de-CH"/>
        </w:rPr>
        <w:t>。</w:t>
      </w:r>
    </w:p>
    <w:p w14:paraId="083721F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真理的希臘文是</w:t>
      </w:r>
      <w:r w:rsidRPr="00A3244F">
        <w:rPr>
          <w:rFonts w:ascii="Times New Roman" w:eastAsia="Times New Roman" w:hAnsi="Times New Roman" w:cs="Times New Roman"/>
          <w:color w:val="000000"/>
          <w:sz w:val="43"/>
          <w:szCs w:val="43"/>
          <w:lang w:eastAsia="de-CH"/>
        </w:rPr>
        <w:t>aletheia</w:t>
      </w:r>
      <w:r w:rsidRPr="00A3244F">
        <w:rPr>
          <w:rFonts w:ascii="MS Mincho" w:eastAsia="MS Mincho" w:hAnsi="MS Mincho" w:cs="MS Mincho" w:hint="eastAsia"/>
          <w:color w:val="000000"/>
          <w:sz w:val="43"/>
          <w:szCs w:val="43"/>
          <w:lang w:eastAsia="de-CH"/>
        </w:rPr>
        <w:t>，阿利提亞。我研讀這辭的時候，</w:t>
      </w:r>
      <w:r w:rsidRPr="00A3244F">
        <w:rPr>
          <w:rFonts w:ascii="PMingLiU" w:eastAsia="PMingLiU" w:hAnsi="PMingLiU" w:cs="PMingLiU" w:hint="eastAsia"/>
          <w:color w:val="000000"/>
          <w:sz w:val="43"/>
          <w:szCs w:val="43"/>
          <w:lang w:eastAsia="de-CH"/>
        </w:rPr>
        <w:t>查閱了許多辭典和彙編。我特別得到基特爾的新約神學字典（</w:t>
      </w:r>
      <w:r w:rsidRPr="00A3244F">
        <w:rPr>
          <w:rFonts w:ascii="Times New Roman" w:eastAsia="Times New Roman" w:hAnsi="Times New Roman" w:cs="Times New Roman"/>
          <w:color w:val="000000"/>
          <w:sz w:val="43"/>
          <w:szCs w:val="43"/>
          <w:lang w:eastAsia="de-CH"/>
        </w:rPr>
        <w:t>Kittel''s Theological Dictionary of the New Testa-ment</w:t>
      </w:r>
      <w:r w:rsidRPr="00A3244F">
        <w:rPr>
          <w:rFonts w:ascii="MS Mincho" w:eastAsia="MS Mincho" w:hAnsi="MS Mincho" w:cs="MS Mincho" w:hint="eastAsia"/>
          <w:color w:val="000000"/>
          <w:sz w:val="43"/>
          <w:szCs w:val="43"/>
          <w:lang w:eastAsia="de-CH"/>
        </w:rPr>
        <w:t>）中一篇論真理之文章的</w:t>
      </w:r>
      <w:r w:rsidRPr="00A3244F">
        <w:rPr>
          <w:rFonts w:ascii="MS Gothic" w:eastAsia="MS Gothic" w:hAnsi="MS Gothic" w:cs="MS Gothic" w:hint="eastAsia"/>
          <w:color w:val="000000"/>
          <w:sz w:val="43"/>
          <w:szCs w:val="43"/>
          <w:lang w:eastAsia="de-CH"/>
        </w:rPr>
        <w:t>幫助。不僅如此，我也考量新約裏所有使用</w:t>
      </w:r>
      <w:r w:rsidRPr="00A3244F">
        <w:rPr>
          <w:rFonts w:ascii="Times New Roman" w:eastAsia="Times New Roman" w:hAnsi="Times New Roman" w:cs="Times New Roman"/>
          <w:color w:val="000000"/>
          <w:sz w:val="43"/>
          <w:szCs w:val="43"/>
          <w:lang w:eastAsia="de-CH"/>
        </w:rPr>
        <w:t>aletheia</w:t>
      </w:r>
      <w:r w:rsidRPr="00A3244F">
        <w:rPr>
          <w:rFonts w:ascii="MS Mincho" w:eastAsia="MS Mincho" w:hAnsi="MS Mincho" w:cs="MS Mincho" w:hint="eastAsia"/>
          <w:color w:val="000000"/>
          <w:sz w:val="43"/>
          <w:szCs w:val="43"/>
          <w:lang w:eastAsia="de-CH"/>
        </w:rPr>
        <w:t>或相關辭的經節。我研讀這些經節及其上下文，又</w:t>
      </w:r>
      <w:r w:rsidRPr="00A3244F">
        <w:rPr>
          <w:rFonts w:ascii="PMingLiU" w:eastAsia="PMingLiU" w:hAnsi="PMingLiU" w:cs="PMingLiU" w:hint="eastAsia"/>
          <w:color w:val="000000"/>
          <w:sz w:val="43"/>
          <w:szCs w:val="43"/>
          <w:lang w:eastAsia="de-CH"/>
        </w:rPr>
        <w:t>查閱辭典和彙編之後，就得到一些關於新約中真理之意義的結論，這些結論摘錄在新約聖經恢復本，約翰一書一章六節論到真理的長註裏。在本篇信息中，我們只看這個註解的頭一部分</w:t>
      </w:r>
      <w:r w:rsidRPr="00A3244F">
        <w:rPr>
          <w:rFonts w:ascii="MS Mincho" w:eastAsia="MS Mincho" w:hAnsi="MS Mincho" w:cs="MS Mincho"/>
          <w:color w:val="000000"/>
          <w:sz w:val="43"/>
          <w:szCs w:val="43"/>
          <w:lang w:eastAsia="de-CH"/>
        </w:rPr>
        <w:t>。</w:t>
      </w:r>
    </w:p>
    <w:p w14:paraId="461EA4D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真理，原文意實際（與</w:t>
      </w:r>
      <w:r w:rsidRPr="00A3244F">
        <w:rPr>
          <w:rFonts w:ascii="MS Gothic" w:eastAsia="MS Gothic" w:hAnsi="MS Gothic" w:cs="MS Gothic" w:hint="eastAsia"/>
          <w:color w:val="000000"/>
          <w:sz w:val="43"/>
          <w:szCs w:val="43"/>
          <w:lang w:eastAsia="de-CH"/>
        </w:rPr>
        <w:t>虛空相對）、確實、真確、真實、真誠。這是約翰個人獨特的用辭，也是新約裏一個深奧的辭，指神聖經綸的一切實際，作神聖</w:t>
      </w:r>
      <w:r w:rsidRPr="00A3244F">
        <w:rPr>
          <w:rFonts w:ascii="PMingLiU" w:eastAsia="PMingLiU" w:hAnsi="PMingLiU" w:cs="PMingLiU" w:hint="eastAsia"/>
          <w:color w:val="000000"/>
          <w:sz w:val="43"/>
          <w:szCs w:val="43"/>
          <w:lang w:eastAsia="de-CH"/>
        </w:rPr>
        <w:t>啟示的內容，由神的話傳輸並揭示</w:t>
      </w:r>
      <w:r w:rsidRPr="00A3244F">
        <w:rPr>
          <w:rFonts w:ascii="MS Mincho" w:eastAsia="MS Mincho" w:hAnsi="MS Mincho" w:cs="MS Mincho"/>
          <w:color w:val="000000"/>
          <w:sz w:val="43"/>
          <w:szCs w:val="43"/>
          <w:lang w:eastAsia="de-CH"/>
        </w:rPr>
        <w:t>。</w:t>
      </w:r>
    </w:p>
    <w:p w14:paraId="20A6E17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color w:val="E46044"/>
          <w:sz w:val="39"/>
          <w:szCs w:val="39"/>
          <w:lang w:eastAsia="de-CH"/>
        </w:rPr>
        <w:t>神</w:t>
      </w:r>
    </w:p>
    <w:p w14:paraId="3D235FE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按照新約，真理首先乃是神，是光也是愛，成為肉體，作神聖事物</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包括神聖生命、神聖性情、神聖能力、神聖榮耀</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的實際，給我們得著，使我們享受</w:t>
      </w:r>
      <w:r w:rsidRPr="00A3244F">
        <w:rPr>
          <w:rFonts w:ascii="PMingLiU" w:eastAsia="PMingLiU" w:hAnsi="PMingLiU" w:cs="PMingLiU" w:hint="eastAsia"/>
          <w:color w:val="000000"/>
          <w:sz w:val="43"/>
          <w:szCs w:val="43"/>
          <w:lang w:eastAsia="de-CH"/>
        </w:rPr>
        <w:t>祂作</w:t>
      </w:r>
      <w:r w:rsidRPr="00A3244F">
        <w:rPr>
          <w:rFonts w:ascii="MS Mincho" w:eastAsia="MS Mincho" w:hAnsi="MS Mincho" w:cs="MS Mincho" w:hint="eastAsia"/>
          <w:color w:val="000000"/>
          <w:sz w:val="43"/>
          <w:szCs w:val="43"/>
          <w:lang w:eastAsia="de-CH"/>
        </w:rPr>
        <w:t>恩典，如約翰福音所</w:t>
      </w:r>
      <w:r w:rsidRPr="00A3244F">
        <w:rPr>
          <w:rFonts w:ascii="PMingLiU" w:eastAsia="PMingLiU" w:hAnsi="PMingLiU" w:cs="PMingLiU" w:hint="eastAsia"/>
          <w:color w:val="000000"/>
          <w:sz w:val="43"/>
          <w:szCs w:val="43"/>
          <w:lang w:eastAsia="de-CH"/>
        </w:rPr>
        <w:t>啟示的。（約一</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14~17</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1122EF1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基</w:t>
      </w:r>
      <w:r w:rsidRPr="00A3244F">
        <w:rPr>
          <w:rFonts w:ascii="MS Mincho" w:eastAsia="MS Mincho" w:hAnsi="MS Mincho" w:cs="MS Mincho"/>
          <w:color w:val="E46044"/>
          <w:sz w:val="39"/>
          <w:szCs w:val="39"/>
          <w:lang w:eastAsia="de-CH"/>
        </w:rPr>
        <w:t>督</w:t>
      </w:r>
    </w:p>
    <w:p w14:paraId="043A4A5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第二，新約的真理是指基督，就是成為肉體的神，神格一切的豐滿都有形有體的居住在</w:t>
      </w:r>
      <w:r w:rsidRPr="00A3244F">
        <w:rPr>
          <w:rFonts w:ascii="PMingLiU" w:eastAsia="PMingLiU" w:hAnsi="PMingLiU" w:cs="PMingLiU" w:hint="eastAsia"/>
          <w:color w:val="000000"/>
          <w:sz w:val="43"/>
          <w:szCs w:val="43"/>
          <w:lang w:eastAsia="de-CH"/>
        </w:rPr>
        <w:t>祂裏面，（西二</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，）好成為：</w:t>
      </w:r>
      <w:r w:rsidRPr="00A3244F">
        <w:rPr>
          <w:rFonts w:ascii="Times New Roman" w:eastAsia="Times New Roman" w:hAnsi="Times New Roman" w:cs="Times New Roman"/>
          <w:color w:val="000000"/>
          <w:sz w:val="43"/>
          <w:szCs w:val="43"/>
          <w:lang w:eastAsia="de-CH"/>
        </w:rPr>
        <w:t xml:space="preserve"> </w:t>
      </w:r>
      <w:r w:rsidRPr="00A3244F">
        <w:rPr>
          <w:rFonts w:ascii="MS Mincho" w:eastAsia="MS Mincho" w:hAnsi="MS Mincho" w:cs="MS Mincho" w:hint="eastAsia"/>
          <w:color w:val="000000"/>
          <w:sz w:val="43"/>
          <w:szCs w:val="43"/>
          <w:lang w:eastAsia="de-CH"/>
        </w:rPr>
        <w:t>（一）神與人的實際；（約一</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51</w:t>
      </w:r>
      <w:r w:rsidRPr="00A3244F">
        <w:rPr>
          <w:rFonts w:ascii="MS Mincho" w:eastAsia="MS Mincho" w:hAnsi="MS Mincho" w:cs="MS Mincho" w:hint="eastAsia"/>
          <w:color w:val="000000"/>
          <w:sz w:val="43"/>
          <w:szCs w:val="43"/>
          <w:lang w:eastAsia="de-CH"/>
        </w:rPr>
        <w:t>，提前二</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；）（二）舊約一切豫表、表號、影兒的實際；（西二</w:t>
      </w:r>
      <w:r w:rsidRPr="00A3244F">
        <w:rPr>
          <w:rFonts w:ascii="Times New Roman" w:eastAsia="Times New Roman" w:hAnsi="Times New Roman" w:cs="Times New Roman"/>
          <w:color w:val="000000"/>
          <w:sz w:val="43"/>
          <w:szCs w:val="43"/>
          <w:lang w:eastAsia="de-CH"/>
        </w:rPr>
        <w:t>16~17</w:t>
      </w:r>
      <w:r w:rsidRPr="00A3244F">
        <w:rPr>
          <w:rFonts w:ascii="MS Mincho" w:eastAsia="MS Mincho" w:hAnsi="MS Mincho" w:cs="MS Mincho" w:hint="eastAsia"/>
          <w:color w:val="000000"/>
          <w:sz w:val="43"/>
          <w:szCs w:val="43"/>
          <w:lang w:eastAsia="de-CH"/>
        </w:rPr>
        <w:t>，約四</w:t>
      </w:r>
      <w:r w:rsidRPr="00A3244F">
        <w:rPr>
          <w:rFonts w:ascii="Times New Roman" w:eastAsia="Times New Roman" w:hAnsi="Times New Roman" w:cs="Times New Roman"/>
          <w:color w:val="000000"/>
          <w:sz w:val="43"/>
          <w:szCs w:val="43"/>
          <w:lang w:eastAsia="de-CH"/>
        </w:rPr>
        <w:t>23~24</w:t>
      </w:r>
      <w:r w:rsidRPr="00A3244F">
        <w:rPr>
          <w:rFonts w:ascii="MS Mincho" w:eastAsia="MS Mincho" w:hAnsi="MS Mincho" w:cs="MS Mincho" w:hint="eastAsia"/>
          <w:color w:val="000000"/>
          <w:sz w:val="43"/>
          <w:szCs w:val="43"/>
          <w:lang w:eastAsia="de-CH"/>
        </w:rPr>
        <w:t>；）（三）一切神聖、屬靈事物的實際，如神聖的生命與復活，（約十一</w:t>
      </w:r>
      <w:r w:rsidRPr="00A3244F">
        <w:rPr>
          <w:rFonts w:ascii="Times New Roman" w:eastAsia="Times New Roman" w:hAnsi="Times New Roman" w:cs="Times New Roman"/>
          <w:color w:val="000000"/>
          <w:sz w:val="43"/>
          <w:szCs w:val="43"/>
          <w:lang w:eastAsia="de-CH"/>
        </w:rPr>
        <w:t>25</w:t>
      </w:r>
      <w:r w:rsidRPr="00A3244F">
        <w:rPr>
          <w:rFonts w:ascii="MS Mincho" w:eastAsia="MS Mincho" w:hAnsi="MS Mincho" w:cs="MS Mincho" w:hint="eastAsia"/>
          <w:color w:val="000000"/>
          <w:sz w:val="43"/>
          <w:szCs w:val="43"/>
          <w:lang w:eastAsia="de-CH"/>
        </w:rPr>
        <w:t>，十四</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，）神聖的光，（約八</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，九</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，）神聖的道路，（約十四</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，）智慧，公義，聖別，救贖；（林前一</w:t>
      </w:r>
      <w:r w:rsidRPr="00A3244F">
        <w:rPr>
          <w:rFonts w:ascii="Times New Roman" w:eastAsia="Times New Roman" w:hAnsi="Times New Roman" w:cs="Times New Roman"/>
          <w:color w:val="000000"/>
          <w:sz w:val="43"/>
          <w:szCs w:val="43"/>
          <w:lang w:eastAsia="de-CH"/>
        </w:rPr>
        <w:t>30</w:t>
      </w:r>
      <w:r w:rsidRPr="00A3244F">
        <w:rPr>
          <w:rFonts w:ascii="MS Mincho" w:eastAsia="MS Mincho" w:hAnsi="MS Mincho" w:cs="MS Mincho" w:hint="eastAsia"/>
          <w:color w:val="000000"/>
          <w:sz w:val="43"/>
          <w:szCs w:val="43"/>
          <w:lang w:eastAsia="de-CH"/>
        </w:rPr>
        <w:t>；）因此，基督是實際。（約十四</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，弗四</w:t>
      </w:r>
      <w:r w:rsidRPr="00A3244F">
        <w:rPr>
          <w:rFonts w:ascii="Times New Roman" w:eastAsia="Times New Roman" w:hAnsi="Times New Roman" w:cs="Times New Roman"/>
          <w:color w:val="000000"/>
          <w:sz w:val="43"/>
          <w:szCs w:val="43"/>
          <w:lang w:eastAsia="de-CH"/>
        </w:rPr>
        <w:t>21</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4B42224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那</w:t>
      </w:r>
      <w:r w:rsidRPr="00A3244F">
        <w:rPr>
          <w:rFonts w:ascii="MS Mincho" w:eastAsia="MS Mincho" w:hAnsi="MS Mincho" w:cs="MS Mincho"/>
          <w:color w:val="E46044"/>
          <w:sz w:val="39"/>
          <w:szCs w:val="39"/>
          <w:lang w:eastAsia="de-CH"/>
        </w:rPr>
        <w:t>靈</w:t>
      </w:r>
    </w:p>
    <w:p w14:paraId="4328D1C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第三，真理乃是那靈，就是變化形像的基督，（林前十五</w:t>
      </w:r>
      <w:r w:rsidRPr="00A3244F">
        <w:rPr>
          <w:rFonts w:ascii="Times New Roman" w:eastAsia="Times New Roman" w:hAnsi="Times New Roman" w:cs="Times New Roman"/>
          <w:color w:val="000000"/>
          <w:sz w:val="43"/>
          <w:szCs w:val="43"/>
          <w:lang w:eastAsia="de-CH"/>
        </w:rPr>
        <w:t>45</w:t>
      </w:r>
      <w:r w:rsidRPr="00A3244F">
        <w:rPr>
          <w:rFonts w:ascii="MS Mincho" w:eastAsia="MS Mincho" w:hAnsi="MS Mincho" w:cs="MS Mincho" w:hint="eastAsia"/>
          <w:color w:val="000000"/>
          <w:sz w:val="43"/>
          <w:szCs w:val="43"/>
          <w:lang w:eastAsia="de-CH"/>
        </w:rPr>
        <w:t>下，林後三</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，）是基督的實際，（約十四</w:t>
      </w:r>
      <w:r w:rsidRPr="00A3244F">
        <w:rPr>
          <w:rFonts w:ascii="Times New Roman" w:eastAsia="Times New Roman" w:hAnsi="Times New Roman" w:cs="Times New Roman"/>
          <w:color w:val="000000"/>
          <w:sz w:val="43"/>
          <w:szCs w:val="43"/>
          <w:lang w:eastAsia="de-CH"/>
        </w:rPr>
        <w:t>16~17</w:t>
      </w:r>
      <w:r w:rsidRPr="00A3244F">
        <w:rPr>
          <w:rFonts w:ascii="MS Mincho" w:eastAsia="MS Mincho" w:hAnsi="MS Mincho" w:cs="MS Mincho" w:hint="eastAsia"/>
          <w:color w:val="000000"/>
          <w:sz w:val="43"/>
          <w:szCs w:val="43"/>
          <w:lang w:eastAsia="de-CH"/>
        </w:rPr>
        <w:t>，十五</w:t>
      </w:r>
      <w:r w:rsidRPr="00A3244F">
        <w:rPr>
          <w:rFonts w:ascii="Times New Roman" w:eastAsia="Times New Roman" w:hAnsi="Times New Roman" w:cs="Times New Roman"/>
          <w:color w:val="000000"/>
          <w:sz w:val="43"/>
          <w:szCs w:val="43"/>
          <w:lang w:eastAsia="de-CH"/>
        </w:rPr>
        <w:t>26</w:t>
      </w:r>
      <w:r w:rsidRPr="00A3244F">
        <w:rPr>
          <w:rFonts w:ascii="MS Mincho" w:eastAsia="MS Mincho" w:hAnsi="MS Mincho" w:cs="MS Mincho" w:hint="eastAsia"/>
          <w:color w:val="000000"/>
          <w:sz w:val="43"/>
          <w:szCs w:val="43"/>
          <w:lang w:eastAsia="de-CH"/>
        </w:rPr>
        <w:t>，）也是神聖</w:t>
      </w:r>
      <w:r w:rsidRPr="00A3244F">
        <w:rPr>
          <w:rFonts w:ascii="PMingLiU" w:eastAsia="PMingLiU" w:hAnsi="PMingLiU" w:cs="PMingLiU" w:hint="eastAsia"/>
          <w:color w:val="000000"/>
          <w:sz w:val="43"/>
          <w:szCs w:val="43"/>
          <w:lang w:eastAsia="de-CH"/>
        </w:rPr>
        <w:t>啟示的實際。（約十六</w:t>
      </w:r>
      <w:r w:rsidRPr="00A3244F">
        <w:rPr>
          <w:rFonts w:ascii="Times New Roman" w:eastAsia="Times New Roman" w:hAnsi="Times New Roman" w:cs="Times New Roman"/>
          <w:color w:val="000000"/>
          <w:sz w:val="43"/>
          <w:szCs w:val="43"/>
          <w:lang w:eastAsia="de-CH"/>
        </w:rPr>
        <w:t>13~15</w:t>
      </w:r>
      <w:r w:rsidRPr="00A3244F">
        <w:rPr>
          <w:rFonts w:ascii="MS Mincho" w:eastAsia="MS Mincho" w:hAnsi="MS Mincho" w:cs="MS Mincho" w:hint="eastAsia"/>
          <w:color w:val="000000"/>
          <w:sz w:val="43"/>
          <w:szCs w:val="43"/>
          <w:lang w:eastAsia="de-CH"/>
        </w:rPr>
        <w:t>。）因此，那靈是實際。（約壹五</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1003D78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現在我們能看見，新約中的真理是指神。真理乃是神這神聖的光和愛，成為肉體，作一切神聖事物的實際，給我們得著，使我們享受神作恩典。這就是</w:t>
      </w:r>
      <w:r w:rsidRPr="00A3244F">
        <w:rPr>
          <w:rFonts w:ascii="Batang" w:eastAsia="Batang" w:hAnsi="Batang" w:cs="Batang" w:hint="eastAsia"/>
          <w:color w:val="000000"/>
          <w:sz w:val="43"/>
          <w:szCs w:val="43"/>
          <w:lang w:eastAsia="de-CH"/>
        </w:rPr>
        <w:t>說，這位神就是神聖事物的</w:t>
      </w:r>
      <w:r w:rsidRPr="00A3244F">
        <w:rPr>
          <w:rFonts w:ascii="MS Mincho" w:eastAsia="MS Mincho" w:hAnsi="MS Mincho" w:cs="MS Mincho" w:hint="eastAsia"/>
          <w:color w:val="000000"/>
          <w:sz w:val="43"/>
          <w:szCs w:val="43"/>
          <w:lang w:eastAsia="de-CH"/>
        </w:rPr>
        <w:t>真理，實際，給我們得著。所以，我們需要得著神作實際，</w:t>
      </w:r>
      <w:r w:rsidRPr="00A3244F">
        <w:rPr>
          <w:rFonts w:ascii="MS Mincho" w:eastAsia="MS Mincho" w:hAnsi="MS Mincho" w:cs="MS Mincho" w:hint="eastAsia"/>
          <w:color w:val="000000"/>
          <w:sz w:val="43"/>
          <w:szCs w:val="43"/>
          <w:lang w:eastAsia="de-CH"/>
        </w:rPr>
        <w:lastRenderedPageBreak/>
        <w:t>然後享受</w:t>
      </w:r>
      <w:r w:rsidRPr="00A3244F">
        <w:rPr>
          <w:rFonts w:ascii="PMingLiU" w:eastAsia="PMingLiU" w:hAnsi="PMingLiU" w:cs="PMingLiU" w:hint="eastAsia"/>
          <w:color w:val="000000"/>
          <w:sz w:val="43"/>
          <w:szCs w:val="43"/>
          <w:lang w:eastAsia="de-CH"/>
        </w:rPr>
        <w:t>祂作恩典。因此，神聖的實際，事實上就是神自己。祂是一切神聖事物的實際</w:t>
      </w:r>
      <w:r w:rsidRPr="00A3244F">
        <w:rPr>
          <w:rFonts w:ascii="MS Mincho" w:eastAsia="MS Mincho" w:hAnsi="MS Mincho" w:cs="MS Mincho"/>
          <w:color w:val="000000"/>
          <w:sz w:val="43"/>
          <w:szCs w:val="43"/>
          <w:lang w:eastAsia="de-CH"/>
        </w:rPr>
        <w:t>。</w:t>
      </w:r>
    </w:p>
    <w:p w14:paraId="7E6FCD3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新約中的真理也是指基督這位成為肉體的神；神格一切的豐滿都有形有體的居住在基督裏面。基督這位成為肉體的神，既是神格豐滿的具體化身，就是神與人的實際，舊約一切豫表、表號、影兒的實際，以及一切神聖、屬靈事物的實際</w:t>
      </w:r>
      <w:r w:rsidRPr="00A3244F">
        <w:rPr>
          <w:rFonts w:ascii="MS Mincho" w:eastAsia="MS Mincho" w:hAnsi="MS Mincho" w:cs="MS Mincho"/>
          <w:color w:val="000000"/>
          <w:sz w:val="43"/>
          <w:szCs w:val="43"/>
          <w:lang w:eastAsia="de-CH"/>
        </w:rPr>
        <w:t>。</w:t>
      </w:r>
    </w:p>
    <w:p w14:paraId="22200D1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真理是甚麼？實際是甚麼？實際乃是基督這位成為肉體的神。實際乃是基督，神格一切的豐滿都有形有體的居住在</w:t>
      </w:r>
      <w:r w:rsidRPr="00A3244F">
        <w:rPr>
          <w:rFonts w:ascii="PMingLiU" w:eastAsia="PMingLiU" w:hAnsi="PMingLiU" w:cs="PMingLiU" w:hint="eastAsia"/>
          <w:color w:val="000000"/>
          <w:sz w:val="43"/>
          <w:szCs w:val="43"/>
          <w:lang w:eastAsia="de-CH"/>
        </w:rPr>
        <w:t>祂裏面，好成為神、人、豫表、表號、影兒、以及一切神聖、屬靈事物的實際。在舊約裏有許多豫表、表號和影兒，基督乃是這些事物的實際。在聖經裏我們也讀到許多神聖、屬靈的事物，就如生命、光、智慧和公義。基督自己是這一切事物的實際。所以，我們讀到新約中『真理』或『實際』這辭時，我們需要領悟，這首先是指神，也是指基督</w:t>
      </w:r>
      <w:r w:rsidRPr="00A3244F">
        <w:rPr>
          <w:rFonts w:ascii="MS Mincho" w:eastAsia="MS Mincho" w:hAnsi="MS Mincho" w:cs="MS Mincho"/>
          <w:color w:val="000000"/>
          <w:sz w:val="43"/>
          <w:szCs w:val="43"/>
          <w:lang w:eastAsia="de-CH"/>
        </w:rPr>
        <w:t>。</w:t>
      </w:r>
    </w:p>
    <w:p w14:paraId="42A33D6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我們已經指明，在新約中，真理是指那靈，就是變化形像的基督，也是基督和神聖</w:t>
      </w:r>
      <w:r w:rsidRPr="00A3244F">
        <w:rPr>
          <w:rFonts w:ascii="PMingLiU" w:eastAsia="PMingLiU" w:hAnsi="PMingLiU" w:cs="PMingLiU" w:hint="eastAsia"/>
          <w:color w:val="000000"/>
          <w:sz w:val="43"/>
          <w:szCs w:val="43"/>
          <w:lang w:eastAsia="de-CH"/>
        </w:rPr>
        <w:t>啟示的實際。為這緣故，約翰在約壹五章六節說，『</w:t>
      </w:r>
      <w:r w:rsidRPr="00A3244F">
        <w:rPr>
          <w:rFonts w:ascii="MS Mincho" w:eastAsia="MS Mincho" w:hAnsi="MS Mincho" w:cs="MS Mincho" w:hint="eastAsia"/>
          <w:color w:val="000000"/>
          <w:sz w:val="43"/>
          <w:szCs w:val="43"/>
          <w:lang w:eastAsia="de-CH"/>
        </w:rPr>
        <w:t>作見證的就是那靈，因為那靈就是真理。</w:t>
      </w:r>
      <w:r w:rsidRPr="00A3244F">
        <w:rPr>
          <w:rFonts w:ascii="MS Mincho" w:eastAsia="MS Mincho" w:hAnsi="MS Mincho" w:cs="MS Mincho"/>
          <w:color w:val="000000"/>
          <w:sz w:val="43"/>
          <w:szCs w:val="43"/>
          <w:lang w:eastAsia="de-CH"/>
        </w:rPr>
        <w:t>』</w:t>
      </w:r>
    </w:p>
    <w:p w14:paraId="0B76FFD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我們透徹研究新約中真理的意義，實在很</w:t>
      </w:r>
      <w:r w:rsidRPr="00A3244F">
        <w:rPr>
          <w:rFonts w:ascii="PMingLiU" w:eastAsia="PMingLiU" w:hAnsi="PMingLiU" w:cs="PMingLiU" w:hint="eastAsia"/>
          <w:color w:val="000000"/>
          <w:sz w:val="43"/>
          <w:szCs w:val="43"/>
          <w:lang w:eastAsia="de-CH"/>
        </w:rPr>
        <w:t>值得。在本篇信息中，我們已經簡要的指出：真理，</w:t>
      </w:r>
      <w:r w:rsidRPr="00A3244F">
        <w:rPr>
          <w:rFonts w:ascii="PMingLiU" w:eastAsia="PMingLiU" w:hAnsi="PMingLiU" w:cs="PMingLiU" w:hint="eastAsia"/>
          <w:color w:val="000000"/>
          <w:sz w:val="43"/>
          <w:szCs w:val="43"/>
          <w:lang w:eastAsia="de-CH"/>
        </w:rPr>
        <w:lastRenderedPageBreak/>
        <w:t>實際，乃是神、基督和那靈。在下篇信息中，我們要照著神的話，繼續看真理的其他方面</w:t>
      </w:r>
      <w:r w:rsidRPr="00A3244F">
        <w:rPr>
          <w:rFonts w:ascii="MS Mincho" w:eastAsia="MS Mincho" w:hAnsi="MS Mincho" w:cs="MS Mincho"/>
          <w:color w:val="000000"/>
          <w:sz w:val="43"/>
          <w:szCs w:val="43"/>
          <w:lang w:eastAsia="de-CH"/>
        </w:rPr>
        <w:t>。</w:t>
      </w:r>
    </w:p>
    <w:p w14:paraId="6F41C52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11A42293">
          <v:rect id="_x0000_i1033" style="width:0;height:1.5pt" o:hralign="center" o:hrstd="t" o:hrnoshade="t" o:hr="t" fillcolor="#257412" stroked="f"/>
        </w:pict>
      </w:r>
    </w:p>
    <w:p w14:paraId="49345DA7"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第十篇　神聖的光與神聖的真理</w:t>
      </w:r>
      <w:r w:rsidRPr="00A3244F">
        <w:rPr>
          <w:rFonts w:ascii="Times New Roman" w:eastAsia="Times New Roman" w:hAnsi="Times New Roman" w:cs="Times New Roman"/>
          <w:b/>
          <w:bCs/>
          <w:color w:val="000000"/>
          <w:sz w:val="27"/>
          <w:szCs w:val="27"/>
          <w:lang w:eastAsia="de-CH"/>
        </w:rPr>
        <w:t xml:space="preserve"> </w:t>
      </w:r>
      <w:r w:rsidRPr="00A3244F">
        <w:rPr>
          <w:rFonts w:ascii="MS Mincho" w:eastAsia="MS Mincho" w:hAnsi="MS Mincho" w:cs="MS Mincho" w:hint="eastAsia"/>
          <w:b/>
          <w:bCs/>
          <w:color w:val="000000"/>
          <w:sz w:val="27"/>
          <w:szCs w:val="27"/>
          <w:lang w:eastAsia="de-CH"/>
        </w:rPr>
        <w:t>（二）</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78F9A16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讀經：約翰一書一章五至七節</w:t>
      </w:r>
      <w:r w:rsidRPr="00A3244F">
        <w:rPr>
          <w:rFonts w:ascii="MS Mincho" w:eastAsia="MS Mincho" w:hAnsi="MS Mincho" w:cs="MS Mincho"/>
          <w:color w:val="000000"/>
          <w:sz w:val="43"/>
          <w:szCs w:val="43"/>
          <w:lang w:eastAsia="de-CH"/>
        </w:rPr>
        <w:t>。</w:t>
      </w:r>
    </w:p>
    <w:p w14:paraId="1BB23FD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在本篇信息中，我們要繼續看新約裏真理一辭的意義。我們已經指出，真理就是神、基督和那靈。所以，真理就是神聖的三一。實際上，神聖三一的三者總括是一個實際</w:t>
      </w:r>
      <w:r w:rsidRPr="00A3244F">
        <w:rPr>
          <w:rFonts w:ascii="MS Mincho" w:eastAsia="MS Mincho" w:hAnsi="MS Mincho" w:cs="MS Mincho"/>
          <w:color w:val="000000"/>
          <w:sz w:val="43"/>
          <w:szCs w:val="43"/>
          <w:lang w:eastAsia="de-CH"/>
        </w:rPr>
        <w:t>。</w:t>
      </w:r>
    </w:p>
    <w:p w14:paraId="2048F1E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w:t>
      </w:r>
      <w:r w:rsidRPr="00A3244F">
        <w:rPr>
          <w:rFonts w:ascii="MS Mincho" w:eastAsia="MS Mincho" w:hAnsi="MS Mincho" w:cs="MS Mincho"/>
          <w:color w:val="E46044"/>
          <w:sz w:val="39"/>
          <w:szCs w:val="39"/>
          <w:lang w:eastAsia="de-CH"/>
        </w:rPr>
        <w:t>話</w:t>
      </w:r>
    </w:p>
    <w:p w14:paraId="297504F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我們已經看見真理就是三一神，現在可以接著指出，真理也是神的話，作神聖的</w:t>
      </w:r>
      <w:r w:rsidRPr="00A3244F">
        <w:rPr>
          <w:rFonts w:ascii="PMingLiU" w:eastAsia="PMingLiU" w:hAnsi="PMingLiU" w:cs="PMingLiU" w:hint="eastAsia"/>
          <w:color w:val="000000"/>
          <w:sz w:val="43"/>
          <w:szCs w:val="43"/>
          <w:lang w:eastAsia="de-CH"/>
        </w:rPr>
        <w:t>啟示，不僅啟示，更傳輸神與基督的實際，以及一切神聖、屬靈事物的實際：因此，神的話也是實際。約十七</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094CF7C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話是三一神的</w:t>
      </w:r>
      <w:r w:rsidRPr="00A3244F">
        <w:rPr>
          <w:rFonts w:ascii="Batang" w:eastAsia="Batang" w:hAnsi="Batang" w:cs="Batang" w:hint="eastAsia"/>
          <w:color w:val="000000"/>
          <w:sz w:val="43"/>
          <w:szCs w:val="43"/>
          <w:lang w:eastAsia="de-CH"/>
        </w:rPr>
        <w:t>說明。這就是說，</w:t>
      </w:r>
      <w:r w:rsidRPr="00A3244F">
        <w:rPr>
          <w:rFonts w:ascii="MS Mincho" w:eastAsia="MS Mincho" w:hAnsi="MS Mincho" w:cs="MS Mincho" w:hint="eastAsia"/>
          <w:color w:val="000000"/>
          <w:sz w:val="43"/>
          <w:szCs w:val="43"/>
          <w:lang w:eastAsia="de-CH"/>
        </w:rPr>
        <w:t>真理之所是的第四方面</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話，實際上就是真理頭三方面</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父、子、靈</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的</w:t>
      </w:r>
      <w:r w:rsidRPr="00A3244F">
        <w:rPr>
          <w:rFonts w:ascii="Batang" w:eastAsia="Batang" w:hAnsi="Batang" w:cs="Batang" w:hint="eastAsia"/>
          <w:color w:val="000000"/>
          <w:sz w:val="43"/>
          <w:szCs w:val="43"/>
          <w:lang w:eastAsia="de-CH"/>
        </w:rPr>
        <w:t>說明。所以，實際乃是父神、子神、靈神、也是神聖的話</w:t>
      </w:r>
      <w:r w:rsidRPr="00A3244F">
        <w:rPr>
          <w:rFonts w:ascii="MS Mincho" w:eastAsia="MS Mincho" w:hAnsi="MS Mincho" w:cs="MS Mincho"/>
          <w:color w:val="000000"/>
          <w:sz w:val="43"/>
          <w:szCs w:val="43"/>
          <w:lang w:eastAsia="de-CH"/>
        </w:rPr>
        <w:t>。</w:t>
      </w:r>
    </w:p>
    <w:p w14:paraId="68C9C0D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信仰的</w:t>
      </w:r>
      <w:r w:rsidRPr="00A3244F">
        <w:rPr>
          <w:rFonts w:ascii="Batang" w:eastAsia="Batang" w:hAnsi="Batang" w:cs="Batang" w:hint="eastAsia"/>
          <w:color w:val="E46044"/>
          <w:sz w:val="39"/>
          <w:szCs w:val="39"/>
          <w:lang w:eastAsia="de-CH"/>
        </w:rPr>
        <w:t>內</w:t>
      </w:r>
      <w:r w:rsidRPr="00A3244F">
        <w:rPr>
          <w:rFonts w:ascii="MS Mincho" w:eastAsia="MS Mincho" w:hAnsi="MS Mincho" w:cs="MS Mincho"/>
          <w:color w:val="E46044"/>
          <w:sz w:val="39"/>
          <w:szCs w:val="39"/>
          <w:lang w:eastAsia="de-CH"/>
        </w:rPr>
        <w:t>容</w:t>
      </w:r>
    </w:p>
    <w:p w14:paraId="1EF8D40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按照新約，真理也是信仰（相信）的</w:t>
      </w:r>
      <w:r w:rsidRPr="00A3244F">
        <w:rPr>
          <w:rFonts w:ascii="Batang" w:eastAsia="Batang" w:hAnsi="Batang" w:cs="Batang" w:hint="eastAsia"/>
          <w:color w:val="000000"/>
          <w:sz w:val="43"/>
          <w:szCs w:val="43"/>
          <w:lang w:eastAsia="de-CH"/>
        </w:rPr>
        <w:t>內容，就是我們所信之事的具體元素，成了完滿福音的實際；（弗一</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，西一</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；）這信仰的</w:t>
      </w:r>
      <w:r w:rsidRPr="00A3244F">
        <w:rPr>
          <w:rFonts w:ascii="Batang" w:eastAsia="Batang" w:hAnsi="Batang" w:cs="Batang" w:hint="eastAsia"/>
          <w:color w:val="000000"/>
          <w:sz w:val="43"/>
          <w:szCs w:val="43"/>
          <w:lang w:eastAsia="de-CH"/>
        </w:rPr>
        <w:t>內容</w:t>
      </w:r>
      <w:r w:rsidRPr="00A3244F">
        <w:rPr>
          <w:rFonts w:ascii="PMingLiU" w:eastAsia="PMingLiU" w:hAnsi="PMingLiU" w:cs="PMingLiU" w:hint="eastAsia"/>
          <w:color w:val="000000"/>
          <w:sz w:val="43"/>
          <w:szCs w:val="43"/>
          <w:lang w:eastAsia="de-CH"/>
        </w:rPr>
        <w:t>啟示在整本新約裏面。（林後四</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，十三</w:t>
      </w:r>
      <w:r w:rsidRPr="00A3244F">
        <w:rPr>
          <w:rFonts w:ascii="Times New Roman" w:eastAsia="Times New Roman" w:hAnsi="Times New Roman" w:cs="Times New Roman"/>
          <w:color w:val="000000"/>
          <w:sz w:val="43"/>
          <w:szCs w:val="43"/>
          <w:lang w:eastAsia="de-CH"/>
        </w:rPr>
        <w:t>8</w:t>
      </w:r>
      <w:r w:rsidRPr="00A3244F">
        <w:rPr>
          <w:rFonts w:ascii="MS Mincho" w:eastAsia="MS Mincho" w:hAnsi="MS Mincho" w:cs="MS Mincho" w:hint="eastAsia"/>
          <w:color w:val="000000"/>
          <w:sz w:val="43"/>
          <w:szCs w:val="43"/>
          <w:lang w:eastAsia="de-CH"/>
        </w:rPr>
        <w:t>，加五</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，提前二</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上，三</w:t>
      </w:r>
      <w:r w:rsidRPr="00A3244F">
        <w:rPr>
          <w:rFonts w:ascii="Times New Roman" w:eastAsia="Times New Roman" w:hAnsi="Times New Roman" w:cs="Times New Roman"/>
          <w:color w:val="000000"/>
          <w:sz w:val="43"/>
          <w:szCs w:val="43"/>
          <w:lang w:eastAsia="de-CH"/>
        </w:rPr>
        <w:t>15</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，六</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，提後二</w:t>
      </w:r>
      <w:r w:rsidRPr="00A3244F">
        <w:rPr>
          <w:rFonts w:ascii="Times New Roman" w:eastAsia="Times New Roman" w:hAnsi="Times New Roman" w:cs="Times New Roman"/>
          <w:color w:val="000000"/>
          <w:sz w:val="43"/>
          <w:szCs w:val="43"/>
          <w:lang w:eastAsia="de-CH"/>
        </w:rPr>
        <w:t>15</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25</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7~8</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，多一</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，帖後二</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，來十</w:t>
      </w:r>
      <w:r w:rsidRPr="00A3244F">
        <w:rPr>
          <w:rFonts w:ascii="Times New Roman" w:eastAsia="Times New Roman" w:hAnsi="Times New Roman" w:cs="Times New Roman"/>
          <w:color w:val="000000"/>
          <w:sz w:val="43"/>
          <w:szCs w:val="43"/>
          <w:lang w:eastAsia="de-CH"/>
        </w:rPr>
        <w:t>26</w:t>
      </w:r>
      <w:r w:rsidRPr="00A3244F">
        <w:rPr>
          <w:rFonts w:ascii="MS Mincho" w:eastAsia="MS Mincho" w:hAnsi="MS Mincho" w:cs="MS Mincho" w:hint="eastAsia"/>
          <w:color w:val="000000"/>
          <w:sz w:val="43"/>
          <w:szCs w:val="43"/>
          <w:lang w:eastAsia="de-CH"/>
        </w:rPr>
        <w:t>，雅五</w:t>
      </w:r>
      <w:r w:rsidRPr="00A3244F">
        <w:rPr>
          <w:rFonts w:ascii="Times New Roman" w:eastAsia="Times New Roman" w:hAnsi="Times New Roman" w:cs="Times New Roman"/>
          <w:color w:val="000000"/>
          <w:sz w:val="43"/>
          <w:szCs w:val="43"/>
          <w:lang w:eastAsia="de-CH"/>
        </w:rPr>
        <w:t>19</w:t>
      </w:r>
      <w:r w:rsidRPr="00A3244F">
        <w:rPr>
          <w:rFonts w:ascii="MS Mincho" w:eastAsia="MS Mincho" w:hAnsi="MS Mincho" w:cs="MS Mincho" w:hint="eastAsia"/>
          <w:color w:val="000000"/>
          <w:sz w:val="43"/>
          <w:szCs w:val="43"/>
          <w:lang w:eastAsia="de-CH"/>
        </w:rPr>
        <w:t>，彼前一</w:t>
      </w:r>
      <w:r w:rsidRPr="00A3244F">
        <w:rPr>
          <w:rFonts w:ascii="Times New Roman" w:eastAsia="Times New Roman" w:hAnsi="Times New Roman" w:cs="Times New Roman"/>
          <w:color w:val="000000"/>
          <w:sz w:val="43"/>
          <w:szCs w:val="43"/>
          <w:lang w:eastAsia="de-CH"/>
        </w:rPr>
        <w:t>22</w:t>
      </w:r>
      <w:r w:rsidRPr="00A3244F">
        <w:rPr>
          <w:rFonts w:ascii="MS Mincho" w:eastAsia="MS Mincho" w:hAnsi="MS Mincho" w:cs="MS Mincho" w:hint="eastAsia"/>
          <w:color w:val="000000"/>
          <w:sz w:val="43"/>
          <w:szCs w:val="43"/>
          <w:lang w:eastAsia="de-CH"/>
        </w:rPr>
        <w:t>，彼後一</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4AE9C53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神話語的</w:t>
      </w:r>
      <w:r w:rsidRPr="00A3244F">
        <w:rPr>
          <w:rFonts w:ascii="Batang" w:eastAsia="Batang" w:hAnsi="Batang" w:cs="Batang" w:hint="eastAsia"/>
          <w:color w:val="000000"/>
          <w:sz w:val="43"/>
          <w:szCs w:val="43"/>
          <w:lang w:eastAsia="de-CH"/>
        </w:rPr>
        <w:t>內容也是我們基督徒信仰的內容。這是客觀的信仰，就是我們所相信的。話是神聖三一的</w:t>
      </w:r>
      <w:r w:rsidRPr="00A3244F">
        <w:rPr>
          <w:rFonts w:ascii="PMingLiU" w:eastAsia="PMingLiU" w:hAnsi="PMingLiU" w:cs="PMingLiU" w:hint="eastAsia"/>
          <w:color w:val="000000"/>
          <w:sz w:val="43"/>
          <w:szCs w:val="43"/>
          <w:lang w:eastAsia="de-CH"/>
        </w:rPr>
        <w:t>啟示和說明，這話有其內容。簡單的說，這內容就是新約的內容，也是我們基督徒信仰的內容。所以，新約以及我們基督徒信仰的內容也是真理，實際。這就是說，在新約裏，實際是指我們信仰的內容，也是指整本新約的內容</w:t>
      </w:r>
      <w:r w:rsidRPr="00A3244F">
        <w:rPr>
          <w:rFonts w:ascii="MS Mincho" w:eastAsia="MS Mincho" w:hAnsi="MS Mincho" w:cs="MS Mincho"/>
          <w:color w:val="000000"/>
          <w:sz w:val="43"/>
          <w:szCs w:val="43"/>
          <w:lang w:eastAsia="de-CH"/>
        </w:rPr>
        <w:t>。</w:t>
      </w:r>
    </w:p>
    <w:p w14:paraId="053E9D5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關於神、人、宇宙的實</w:t>
      </w:r>
      <w:r w:rsidRPr="00A3244F">
        <w:rPr>
          <w:rFonts w:ascii="MS Mincho" w:eastAsia="MS Mincho" w:hAnsi="MS Mincho" w:cs="MS Mincho"/>
          <w:color w:val="E46044"/>
          <w:sz w:val="39"/>
          <w:szCs w:val="39"/>
          <w:lang w:eastAsia="de-CH"/>
        </w:rPr>
        <w:t>際</w:t>
      </w:r>
    </w:p>
    <w:p w14:paraId="4E265FA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在聖經裏，真理也是關於神、宇宙、人、人與神的關係、以及人與人彼此的關係、人對神的責任等的實際，這些都是藉著受造之物和聖經所</w:t>
      </w:r>
      <w:r w:rsidRPr="00A3244F">
        <w:rPr>
          <w:rFonts w:ascii="PMingLiU" w:eastAsia="PMingLiU" w:hAnsi="PMingLiU" w:cs="PMingLiU" w:hint="eastAsia"/>
          <w:color w:val="000000"/>
          <w:sz w:val="43"/>
          <w:szCs w:val="43"/>
          <w:lang w:eastAsia="de-CH"/>
        </w:rPr>
        <w:t>啟示的。（羅一</w:t>
      </w:r>
      <w:r w:rsidRPr="00A3244F">
        <w:rPr>
          <w:rFonts w:ascii="Times New Roman" w:eastAsia="Times New Roman" w:hAnsi="Times New Roman" w:cs="Times New Roman"/>
          <w:color w:val="000000"/>
          <w:sz w:val="43"/>
          <w:szCs w:val="43"/>
          <w:lang w:eastAsia="de-CH"/>
        </w:rPr>
        <w:t>18~20</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8</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20</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3130761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我們若要知道關於神和宇宙真實的光景，不需要猜測或推論。我們只需要讀聖經，因為在新約裏有關於神、宇宙和人的真理，也有關於人對神的責任、人與神的關係、人與人彼此之關係的真</w:t>
      </w:r>
      <w:r w:rsidRPr="00A3244F">
        <w:rPr>
          <w:rFonts w:ascii="MS Mincho" w:eastAsia="MS Mincho" w:hAnsi="MS Mincho" w:cs="MS Mincho" w:hint="eastAsia"/>
          <w:color w:val="000000"/>
          <w:sz w:val="43"/>
          <w:szCs w:val="43"/>
          <w:lang w:eastAsia="de-CH"/>
        </w:rPr>
        <w:lastRenderedPageBreak/>
        <w:t>理。這真理部分</w:t>
      </w:r>
      <w:r w:rsidRPr="00A3244F">
        <w:rPr>
          <w:rFonts w:ascii="PMingLiU" w:eastAsia="PMingLiU" w:hAnsi="PMingLiU" w:cs="PMingLiU" w:hint="eastAsia"/>
          <w:color w:val="000000"/>
          <w:sz w:val="43"/>
          <w:szCs w:val="43"/>
          <w:lang w:eastAsia="de-CH"/>
        </w:rPr>
        <w:t>啟示在神的造物裏，並且完滿的啟示在聖經裏。我們在神的造物裏能看見關於神、人、人與神的關係之真理的某些方面。所以，在新約裏，真理一辭用來指這些事</w:t>
      </w:r>
      <w:r w:rsidRPr="00A3244F">
        <w:rPr>
          <w:rFonts w:ascii="MS Mincho" w:eastAsia="MS Mincho" w:hAnsi="MS Mincho" w:cs="MS Mincho"/>
          <w:color w:val="000000"/>
          <w:sz w:val="43"/>
          <w:szCs w:val="43"/>
          <w:lang w:eastAsia="de-CH"/>
        </w:rPr>
        <w:t>。</w:t>
      </w:r>
    </w:p>
    <w:p w14:paraId="2B2F23D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真實</w:t>
      </w:r>
      <w:r w:rsidRPr="00A3244F">
        <w:rPr>
          <w:rFonts w:ascii="Times New Roman" w:eastAsia="Times New Roman" w:hAnsi="Times New Roman" w:cs="Times New Roman"/>
          <w:color w:val="E46044"/>
          <w:sz w:val="39"/>
          <w:szCs w:val="39"/>
          <w:lang w:eastAsia="de-CH"/>
        </w:rPr>
        <w:t>─</w:t>
      </w:r>
      <w:r w:rsidRPr="00A3244F">
        <w:rPr>
          <w:rFonts w:ascii="MS Mincho" w:eastAsia="MS Mincho" w:hAnsi="MS Mincho" w:cs="MS Mincho" w:hint="eastAsia"/>
          <w:color w:val="E46044"/>
          <w:sz w:val="39"/>
          <w:szCs w:val="39"/>
          <w:lang w:eastAsia="de-CH"/>
        </w:rPr>
        <w:t>神聖的美</w:t>
      </w:r>
      <w:r w:rsidRPr="00A3244F">
        <w:rPr>
          <w:rFonts w:ascii="MS Mincho" w:eastAsia="MS Mincho" w:hAnsi="MS Mincho" w:cs="MS Mincho"/>
          <w:color w:val="E46044"/>
          <w:sz w:val="39"/>
          <w:szCs w:val="39"/>
          <w:lang w:eastAsia="de-CH"/>
        </w:rPr>
        <w:t>德</w:t>
      </w:r>
    </w:p>
    <w:p w14:paraId="4A7E3CD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在新約裏，真理的原文也是指真實、可信、真誠、誠實、可靠、信實；這些就著神</w:t>
      </w:r>
      <w:r w:rsidRPr="00A3244F">
        <w:rPr>
          <w:rFonts w:ascii="Batang" w:eastAsia="Batang" w:hAnsi="Batang" w:cs="Batang" w:hint="eastAsia"/>
          <w:color w:val="000000"/>
          <w:sz w:val="43"/>
          <w:szCs w:val="43"/>
          <w:lang w:eastAsia="de-CH"/>
        </w:rPr>
        <w:t>說，是神聖的美德；（羅三</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，十五</w:t>
      </w:r>
      <w:r w:rsidRPr="00A3244F">
        <w:rPr>
          <w:rFonts w:ascii="Times New Roman" w:eastAsia="Times New Roman" w:hAnsi="Times New Roman" w:cs="Times New Roman"/>
          <w:color w:val="000000"/>
          <w:sz w:val="43"/>
          <w:szCs w:val="43"/>
          <w:lang w:eastAsia="de-CH"/>
        </w:rPr>
        <w:t>8</w:t>
      </w:r>
      <w:r w:rsidRPr="00A3244F">
        <w:rPr>
          <w:rFonts w:ascii="MS Mincho" w:eastAsia="MS Mincho" w:hAnsi="MS Mincho" w:cs="MS Mincho" w:hint="eastAsia"/>
          <w:color w:val="000000"/>
          <w:sz w:val="43"/>
          <w:szCs w:val="43"/>
          <w:lang w:eastAsia="de-CH"/>
        </w:rPr>
        <w:t>；）就著人</w:t>
      </w:r>
      <w:r w:rsidRPr="00A3244F">
        <w:rPr>
          <w:rFonts w:ascii="Batang" w:eastAsia="Batang" w:hAnsi="Batang" w:cs="Batang" w:hint="eastAsia"/>
          <w:color w:val="000000"/>
          <w:sz w:val="43"/>
          <w:szCs w:val="43"/>
          <w:lang w:eastAsia="de-CH"/>
        </w:rPr>
        <w:t>說，是人性的美德，（可十二</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，林後十一</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，腓一</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，約壹三</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，）並且是神聖實際的流出。（約四</w:t>
      </w:r>
      <w:r w:rsidRPr="00A3244F">
        <w:rPr>
          <w:rFonts w:ascii="Times New Roman" w:eastAsia="Times New Roman" w:hAnsi="Times New Roman" w:cs="Times New Roman"/>
          <w:color w:val="000000"/>
          <w:sz w:val="43"/>
          <w:szCs w:val="43"/>
          <w:lang w:eastAsia="de-CH"/>
        </w:rPr>
        <w:t>23~24</w:t>
      </w:r>
      <w:r w:rsidRPr="00A3244F">
        <w:rPr>
          <w:rFonts w:ascii="MS Mincho" w:eastAsia="MS Mincho" w:hAnsi="MS Mincho" w:cs="MS Mincho" w:hint="eastAsia"/>
          <w:color w:val="000000"/>
          <w:sz w:val="43"/>
          <w:szCs w:val="43"/>
          <w:lang w:eastAsia="de-CH"/>
        </w:rPr>
        <w:t>，約貳</w:t>
      </w:r>
      <w:r w:rsidRPr="00A3244F">
        <w:rPr>
          <w:rFonts w:ascii="Times New Roman" w:eastAsia="Times New Roman" w:hAnsi="Times New Roman" w:cs="Times New Roman"/>
          <w:color w:val="000000"/>
          <w:sz w:val="43"/>
          <w:szCs w:val="43"/>
          <w:lang w:eastAsia="de-CH"/>
        </w:rPr>
        <w:t>l</w:t>
      </w:r>
      <w:r w:rsidRPr="00A3244F">
        <w:rPr>
          <w:rFonts w:ascii="MS Mincho" w:eastAsia="MS Mincho" w:hAnsi="MS Mincho" w:cs="MS Mincho" w:hint="eastAsia"/>
          <w:color w:val="000000"/>
          <w:sz w:val="43"/>
          <w:szCs w:val="43"/>
          <w:lang w:eastAsia="de-CH"/>
        </w:rPr>
        <w:t>，約參</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67F06F6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約翰四章二十三、二十四節</w:t>
      </w:r>
      <w:r w:rsidRPr="00A3244F">
        <w:rPr>
          <w:rFonts w:ascii="Batang" w:eastAsia="Batang" w:hAnsi="Batang" w:cs="Batang" w:hint="eastAsia"/>
          <w:color w:val="000000"/>
          <w:sz w:val="43"/>
          <w:szCs w:val="43"/>
          <w:lang w:eastAsia="de-CH"/>
        </w:rPr>
        <w:t>說，『時候將到，如今就是了，那</w:t>
      </w:r>
      <w:r w:rsidRPr="00A3244F">
        <w:rPr>
          <w:rFonts w:ascii="MS Mincho" w:eastAsia="MS Mincho" w:hAnsi="MS Mincho" w:cs="MS Mincho" w:hint="eastAsia"/>
          <w:color w:val="000000"/>
          <w:sz w:val="43"/>
          <w:szCs w:val="43"/>
          <w:lang w:eastAsia="de-CH"/>
        </w:rPr>
        <w:t>真正敬拜父的，要在靈和真實裏敬拜</w:t>
      </w:r>
      <w:r w:rsidRPr="00A3244F">
        <w:rPr>
          <w:rFonts w:ascii="PMingLiU" w:eastAsia="PMingLiU" w:hAnsi="PMingLiU" w:cs="PMingLiU" w:hint="eastAsia"/>
          <w:color w:val="000000"/>
          <w:sz w:val="43"/>
          <w:szCs w:val="43"/>
          <w:lang w:eastAsia="de-CH"/>
        </w:rPr>
        <w:t>祂，因為父尋找這樣敬拜祂的人。神是靈；敬拜祂的，必須在靈和真實裏敬拜。』有些人持有一種觀念，以為這兩節的真實是指敬拜神之人的真誠。按照這觀念，我們敬拜神，不僅該在我們的靈裏，用我們的靈敬拜，也該在真誠裏敬拜。這種領會是錯的。約翰四章二十三、二十四節的真實，是指神作我們實際的結果</w:t>
      </w:r>
      <w:r w:rsidRPr="00A3244F">
        <w:rPr>
          <w:rFonts w:ascii="MS Mincho" w:eastAsia="MS Mincho" w:hAnsi="MS Mincho" w:cs="MS Mincho" w:hint="eastAsia"/>
          <w:color w:val="000000"/>
          <w:sz w:val="43"/>
          <w:szCs w:val="43"/>
          <w:lang w:eastAsia="de-CH"/>
        </w:rPr>
        <w:t>，流出。當我們享受神作我們的實際，這享受會</w:t>
      </w:r>
      <w:r w:rsidRPr="00A3244F">
        <w:rPr>
          <w:rFonts w:ascii="PMingLiU" w:eastAsia="PMingLiU" w:hAnsi="PMingLiU" w:cs="PMingLiU" w:hint="eastAsia"/>
          <w:color w:val="000000"/>
          <w:sz w:val="43"/>
          <w:szCs w:val="43"/>
          <w:lang w:eastAsia="de-CH"/>
        </w:rPr>
        <w:t>產生一種結果，這結果就是真實，實際。事實上，這種享受神作我們實際的結果，乃是基督從我們裏面出來。</w:t>
      </w:r>
      <w:r w:rsidRPr="00A3244F">
        <w:rPr>
          <w:rFonts w:ascii="PMingLiU" w:eastAsia="PMingLiU" w:hAnsi="PMingLiU" w:cs="PMingLiU" w:hint="eastAsia"/>
          <w:color w:val="000000"/>
          <w:sz w:val="43"/>
          <w:szCs w:val="43"/>
          <w:lang w:eastAsia="de-CH"/>
        </w:rPr>
        <w:lastRenderedPageBreak/>
        <w:t>當我們享受三一神</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父、子、靈</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作我們的實際，也就是神聖的三一成了我們的實際，給我們享受時，這享受就</w:t>
      </w:r>
      <w:r w:rsidRPr="00A3244F">
        <w:rPr>
          <w:rFonts w:ascii="PMingLiU" w:eastAsia="PMingLiU" w:hAnsi="PMingLiU" w:cs="PMingLiU" w:hint="eastAsia"/>
          <w:color w:val="000000"/>
          <w:sz w:val="43"/>
          <w:szCs w:val="43"/>
          <w:lang w:eastAsia="de-CH"/>
        </w:rPr>
        <w:t>產生某種美德。這美德就是我們所經歷的基督，這位基督乃是一切祭物的應驗</w:t>
      </w:r>
      <w:r w:rsidRPr="00A3244F">
        <w:rPr>
          <w:rFonts w:ascii="MS Mincho" w:eastAsia="MS Mincho" w:hAnsi="MS Mincho" w:cs="MS Mincho"/>
          <w:color w:val="000000"/>
          <w:sz w:val="43"/>
          <w:szCs w:val="43"/>
          <w:lang w:eastAsia="de-CH"/>
        </w:rPr>
        <w:t>。</w:t>
      </w:r>
    </w:p>
    <w:p w14:paraId="0DEF7D5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以我們所經</w:t>
      </w:r>
      <w:r w:rsidRPr="00A3244F">
        <w:rPr>
          <w:rFonts w:ascii="MS Gothic" w:eastAsia="MS Gothic" w:hAnsi="MS Gothic" w:cs="MS Gothic" w:hint="eastAsia"/>
          <w:color w:val="E46044"/>
          <w:sz w:val="39"/>
          <w:szCs w:val="39"/>
          <w:lang w:eastAsia="de-CH"/>
        </w:rPr>
        <w:t>歷的基督敬拜</w:t>
      </w:r>
      <w:r w:rsidRPr="00A3244F">
        <w:rPr>
          <w:rFonts w:ascii="MS Mincho" w:eastAsia="MS Mincho" w:hAnsi="MS Mincho" w:cs="MS Mincho"/>
          <w:color w:val="E46044"/>
          <w:sz w:val="39"/>
          <w:szCs w:val="39"/>
          <w:lang w:eastAsia="de-CH"/>
        </w:rPr>
        <w:t>神</w:t>
      </w:r>
    </w:p>
    <w:p w14:paraId="37A85D2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在舊約時代，以色列人在一個特別的地方</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耶路撒冷</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敬拜神。他們去耶路撒冷敬拜神時不能空手。他們必須帶著祭物去耶路撒冷敬拜神；那些祭物全是基督的豫表。所以，以色列人在神所指定的地方，帶著神所要求的祭物來敬拜神。在豫表裏，神所揀選的地方豫表人的靈，就是神今日的居所，（弗二</w:t>
      </w:r>
      <w:r w:rsidRPr="00A3244F">
        <w:rPr>
          <w:rFonts w:ascii="Times New Roman" w:eastAsia="Times New Roman" w:hAnsi="Times New Roman" w:cs="Times New Roman"/>
          <w:color w:val="000000"/>
          <w:sz w:val="43"/>
          <w:szCs w:val="43"/>
          <w:lang w:eastAsia="de-CH"/>
        </w:rPr>
        <w:t>22</w:t>
      </w:r>
      <w:r w:rsidRPr="00A3244F">
        <w:rPr>
          <w:rFonts w:ascii="MS Mincho" w:eastAsia="MS Mincho" w:hAnsi="MS Mincho" w:cs="MS Mincho" w:hint="eastAsia"/>
          <w:color w:val="000000"/>
          <w:sz w:val="43"/>
          <w:szCs w:val="43"/>
          <w:lang w:eastAsia="de-CH"/>
        </w:rPr>
        <w:t>，）而祭物豫表基督</w:t>
      </w:r>
      <w:r w:rsidRPr="00A3244F">
        <w:rPr>
          <w:rFonts w:ascii="MS Mincho" w:eastAsia="MS Mincho" w:hAnsi="MS Mincho" w:cs="MS Mincho"/>
          <w:color w:val="000000"/>
          <w:sz w:val="43"/>
          <w:szCs w:val="43"/>
          <w:lang w:eastAsia="de-CH"/>
        </w:rPr>
        <w:t>。</w:t>
      </w:r>
    </w:p>
    <w:p w14:paraId="510A863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在約翰四章，撒瑪利亞婦人對主耶</w:t>
      </w:r>
      <w:r w:rsidRPr="00A3244F">
        <w:rPr>
          <w:rFonts w:ascii="MS Gothic" w:eastAsia="MS Gothic" w:hAnsi="MS Gothic" w:cs="MS Gothic" w:hint="eastAsia"/>
          <w:color w:val="000000"/>
          <w:sz w:val="43"/>
          <w:szCs w:val="43"/>
          <w:lang w:eastAsia="de-CH"/>
        </w:rPr>
        <w:t>穌</w:t>
      </w:r>
      <w:r w:rsidRPr="00A3244F">
        <w:rPr>
          <w:rFonts w:ascii="Batang" w:eastAsia="Batang" w:hAnsi="Batang" w:cs="Batang" w:hint="eastAsia"/>
          <w:color w:val="000000"/>
          <w:sz w:val="43"/>
          <w:szCs w:val="43"/>
          <w:lang w:eastAsia="de-CH"/>
        </w:rPr>
        <w:t>說，『我們的祖宗在這山上敬拜，</w:t>
      </w:r>
      <w:r w:rsidRPr="00A3244F">
        <w:rPr>
          <w:rFonts w:ascii="MS Gothic" w:eastAsia="MS Gothic" w:hAnsi="MS Gothic" w:cs="MS Gothic" w:hint="eastAsia"/>
          <w:color w:val="000000"/>
          <w:sz w:val="43"/>
          <w:szCs w:val="43"/>
          <w:lang w:eastAsia="de-CH"/>
        </w:rPr>
        <w:t>你們倒</w:t>
      </w:r>
      <w:r w:rsidRPr="00A3244F">
        <w:rPr>
          <w:rFonts w:ascii="Batang" w:eastAsia="Batang" w:hAnsi="Batang" w:cs="Batang" w:hint="eastAsia"/>
          <w:color w:val="000000"/>
          <w:sz w:val="43"/>
          <w:szCs w:val="43"/>
          <w:lang w:eastAsia="de-CH"/>
        </w:rPr>
        <w:t>說，敬拜的地方必須在耶路撒冷。』（約四</w:t>
      </w:r>
      <w:r w:rsidRPr="00A3244F">
        <w:rPr>
          <w:rFonts w:ascii="Times New Roman" w:eastAsia="Times New Roman" w:hAnsi="Times New Roman" w:cs="Times New Roman"/>
          <w:color w:val="000000"/>
          <w:sz w:val="43"/>
          <w:szCs w:val="43"/>
          <w:lang w:eastAsia="de-CH"/>
        </w:rPr>
        <w:t>20</w:t>
      </w:r>
      <w:r w:rsidRPr="00A3244F">
        <w:rPr>
          <w:rFonts w:ascii="MS Mincho" w:eastAsia="MS Mincho" w:hAnsi="MS Mincho" w:cs="MS Mincho" w:hint="eastAsia"/>
          <w:color w:val="000000"/>
          <w:sz w:val="43"/>
          <w:szCs w:val="43"/>
          <w:lang w:eastAsia="de-CH"/>
        </w:rPr>
        <w:t>。）主耶</w:t>
      </w:r>
      <w:r w:rsidRPr="00A3244F">
        <w:rPr>
          <w:rFonts w:ascii="MS Gothic" w:eastAsia="MS Gothic" w:hAnsi="MS Gothic" w:cs="MS Gothic" w:hint="eastAsia"/>
          <w:color w:val="000000"/>
          <w:sz w:val="43"/>
          <w:szCs w:val="43"/>
          <w:lang w:eastAsia="de-CH"/>
        </w:rPr>
        <w:t>穌回答</w:t>
      </w:r>
      <w:r w:rsidRPr="00A3244F">
        <w:rPr>
          <w:rFonts w:ascii="Batang" w:eastAsia="Batang" w:hAnsi="Batang" w:cs="Batang" w:hint="eastAsia"/>
          <w:color w:val="000000"/>
          <w:sz w:val="43"/>
          <w:szCs w:val="43"/>
          <w:lang w:eastAsia="de-CH"/>
        </w:rPr>
        <w:t>說，『婦人，</w:t>
      </w:r>
      <w:r w:rsidRPr="00A3244F">
        <w:rPr>
          <w:rFonts w:ascii="MS Gothic" w:eastAsia="MS Gothic" w:hAnsi="MS Gothic" w:cs="MS Gothic" w:hint="eastAsia"/>
          <w:color w:val="000000"/>
          <w:sz w:val="43"/>
          <w:szCs w:val="43"/>
          <w:lang w:eastAsia="de-CH"/>
        </w:rPr>
        <w:t>你當信我，時候將到，那時你們敬拜父，不在這山上，也不在耶路撒冷。』（約四</w:t>
      </w:r>
      <w:r w:rsidRPr="00A3244F">
        <w:rPr>
          <w:rFonts w:ascii="Times New Roman" w:eastAsia="Times New Roman" w:hAnsi="Times New Roman" w:cs="Times New Roman"/>
          <w:color w:val="000000"/>
          <w:sz w:val="43"/>
          <w:szCs w:val="43"/>
          <w:lang w:eastAsia="de-CH"/>
        </w:rPr>
        <w:t>21</w:t>
      </w:r>
      <w:r w:rsidRPr="00A3244F">
        <w:rPr>
          <w:rFonts w:ascii="MS Mincho" w:eastAsia="MS Mincho" w:hAnsi="MS Mincho" w:cs="MS Mincho" w:hint="eastAsia"/>
          <w:color w:val="000000"/>
          <w:sz w:val="43"/>
          <w:szCs w:val="43"/>
          <w:lang w:eastAsia="de-CH"/>
        </w:rPr>
        <w:t>。）主的回答指明時代正在改換。在舊約時代，神命令</w:t>
      </w:r>
      <w:r w:rsidRPr="00A3244F">
        <w:rPr>
          <w:rFonts w:ascii="PMingLiU" w:eastAsia="PMingLiU" w:hAnsi="PMingLiU" w:cs="PMingLiU" w:hint="eastAsia"/>
          <w:color w:val="000000"/>
          <w:sz w:val="43"/>
          <w:szCs w:val="43"/>
          <w:lang w:eastAsia="de-CH"/>
        </w:rPr>
        <w:t>祂的百姓帶著祭物在耶路撒冷敬拜祂。但時期改換了，現在是靈的時期。所以，主接著說，神是靈，敬拜祂的必須在靈裏敬拜祂，而不是在某一個地方敬拜祂</w:t>
      </w:r>
      <w:r w:rsidRPr="00A3244F">
        <w:rPr>
          <w:rFonts w:ascii="MS Mincho" w:eastAsia="MS Mincho" w:hAnsi="MS Mincho" w:cs="MS Mincho" w:hint="eastAsia"/>
          <w:color w:val="000000"/>
          <w:sz w:val="43"/>
          <w:szCs w:val="43"/>
          <w:lang w:eastAsia="de-CH"/>
        </w:rPr>
        <w:t>。這就是</w:t>
      </w:r>
      <w:r w:rsidRPr="00A3244F">
        <w:rPr>
          <w:rFonts w:ascii="Batang" w:eastAsia="Batang" w:hAnsi="Batang" w:cs="Batang" w:hint="eastAsia"/>
          <w:color w:val="000000"/>
          <w:sz w:val="43"/>
          <w:szCs w:val="43"/>
          <w:lang w:eastAsia="de-CH"/>
        </w:rPr>
        <w:t>說，在豫表的應驗裏，人的靈頂替了耶路撒冷那個指定的地方。主</w:t>
      </w:r>
      <w:r w:rsidRPr="00A3244F">
        <w:rPr>
          <w:rFonts w:ascii="Batang" w:eastAsia="Batang" w:hAnsi="Batang" w:cs="Batang" w:hint="eastAsia"/>
          <w:color w:val="000000"/>
          <w:sz w:val="43"/>
          <w:szCs w:val="43"/>
          <w:lang w:eastAsia="de-CH"/>
        </w:rPr>
        <w:lastRenderedPageBreak/>
        <w:t>還告訴撒瑪利亞婦人，</w:t>
      </w:r>
      <w:r w:rsidRPr="00A3244F">
        <w:rPr>
          <w:rFonts w:ascii="MS Mincho" w:eastAsia="MS Mincho" w:hAnsi="MS Mincho" w:cs="MS Mincho" w:hint="eastAsia"/>
          <w:color w:val="000000"/>
          <w:sz w:val="43"/>
          <w:szCs w:val="43"/>
          <w:lang w:eastAsia="de-CH"/>
        </w:rPr>
        <w:t>真正的敬拜者不僅必須在靈裏，也必須在真實裏敬拜父。這裏的真實乃是我們所經</w:t>
      </w:r>
      <w:r w:rsidRPr="00A3244F">
        <w:rPr>
          <w:rFonts w:ascii="MS Gothic" w:eastAsia="MS Gothic" w:hAnsi="MS Gothic" w:cs="MS Gothic" w:hint="eastAsia"/>
          <w:color w:val="000000"/>
          <w:sz w:val="43"/>
          <w:szCs w:val="43"/>
          <w:lang w:eastAsia="de-CH"/>
        </w:rPr>
        <w:t>歷，作一切祭物之實際的基督。因此，作祭物的基督，乃是敬拜神所用祭牲之豫表的應驗。今天我們需要在我們的靈裏，以我們所經歷作為燔祭、素祭、平安祭、贖罪祭、贖愆祭的基督來敬拜神</w:t>
      </w:r>
      <w:r w:rsidRPr="00A3244F">
        <w:rPr>
          <w:rFonts w:ascii="MS Mincho" w:eastAsia="MS Mincho" w:hAnsi="MS Mincho" w:cs="MS Mincho"/>
          <w:color w:val="000000"/>
          <w:sz w:val="43"/>
          <w:szCs w:val="43"/>
          <w:lang w:eastAsia="de-CH"/>
        </w:rPr>
        <w:t>。</w:t>
      </w:r>
    </w:p>
    <w:p w14:paraId="1BCCFA0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我們需要用基督，就是以色列人敬拜神時所獻祭物的應驗，來敬拜父。這基督不是客觀的基督，乃是主觀的基督，就是我們所經</w:t>
      </w:r>
      <w:r w:rsidRPr="00A3244F">
        <w:rPr>
          <w:rFonts w:ascii="MS Gothic" w:eastAsia="MS Gothic" w:hAnsi="MS Gothic" w:cs="MS Gothic" w:hint="eastAsia"/>
          <w:color w:val="000000"/>
          <w:sz w:val="43"/>
          <w:szCs w:val="43"/>
          <w:lang w:eastAsia="de-CH"/>
        </w:rPr>
        <w:t>歷的基督。經歷基督作祭物的應驗，就</w:t>
      </w:r>
      <w:r w:rsidRPr="00A3244F">
        <w:rPr>
          <w:rFonts w:ascii="PMingLiU" w:eastAsia="PMingLiU" w:hAnsi="PMingLiU" w:cs="PMingLiU" w:hint="eastAsia"/>
          <w:color w:val="000000"/>
          <w:sz w:val="43"/>
          <w:szCs w:val="43"/>
          <w:lang w:eastAsia="de-CH"/>
        </w:rPr>
        <w:t>產生實際。這實際就是約翰四章二十三</w:t>
      </w:r>
      <w:r w:rsidRPr="00A3244F">
        <w:rPr>
          <w:rFonts w:ascii="MS Mincho" w:eastAsia="MS Mincho" w:hAnsi="MS Mincho" w:cs="MS Mincho" w:hint="eastAsia"/>
          <w:color w:val="000000"/>
          <w:sz w:val="43"/>
          <w:szCs w:val="43"/>
          <w:lang w:eastAsia="de-CH"/>
        </w:rPr>
        <w:t>、二十四節的真實，就是神聖的實際，給我們經</w:t>
      </w:r>
      <w:r w:rsidRPr="00A3244F">
        <w:rPr>
          <w:rFonts w:ascii="MS Gothic" w:eastAsia="MS Gothic" w:hAnsi="MS Gothic" w:cs="MS Gothic" w:hint="eastAsia"/>
          <w:color w:val="000000"/>
          <w:sz w:val="43"/>
          <w:szCs w:val="43"/>
          <w:lang w:eastAsia="de-CH"/>
        </w:rPr>
        <w:t>歷，並</w:t>
      </w:r>
      <w:r w:rsidRPr="00A3244F">
        <w:rPr>
          <w:rFonts w:ascii="PMingLiU" w:eastAsia="PMingLiU" w:hAnsi="PMingLiU" w:cs="PMingLiU" w:hint="eastAsia"/>
          <w:color w:val="000000"/>
          <w:sz w:val="43"/>
          <w:szCs w:val="43"/>
          <w:lang w:eastAsia="de-CH"/>
        </w:rPr>
        <w:t>產生我們的美德。這美德也是實際</w:t>
      </w:r>
      <w:r w:rsidRPr="00A3244F">
        <w:rPr>
          <w:rFonts w:ascii="MS Mincho" w:eastAsia="MS Mincho" w:hAnsi="MS Mincho" w:cs="MS Mincho"/>
          <w:color w:val="000000"/>
          <w:sz w:val="43"/>
          <w:szCs w:val="43"/>
          <w:lang w:eastAsia="de-CH"/>
        </w:rPr>
        <w:t>。</w:t>
      </w:r>
    </w:p>
    <w:p w14:paraId="219FA70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假定有兩個以色列人，一個是猶大支派的，</w:t>
      </w:r>
      <w:r w:rsidRPr="00A3244F">
        <w:rPr>
          <w:rFonts w:ascii="MS Gothic" w:eastAsia="MS Gothic" w:hAnsi="MS Gothic" w:cs="MS Gothic" w:hint="eastAsia"/>
          <w:color w:val="000000"/>
          <w:sz w:val="43"/>
          <w:szCs w:val="43"/>
          <w:lang w:eastAsia="de-CH"/>
        </w:rPr>
        <w:t>另一個是但支派的，都來敬拜神。他們都必須在耶路撒冷敬拜，特別是在耶路撒冷的中心錫安山敬拜。他們也必須帶著一些祭物來敬拜神；他們不可空手朝見神。他們要正確的敬拜神，就必須來到神所指定的地方，也必須將他們的祭物帶來。他們若履行了這些要求，他們對神的敬拜就是正確的</w:t>
      </w:r>
      <w:r w:rsidRPr="00A3244F">
        <w:rPr>
          <w:rFonts w:ascii="MS Mincho" w:eastAsia="MS Mincho" w:hAnsi="MS Mincho" w:cs="MS Mincho"/>
          <w:color w:val="000000"/>
          <w:sz w:val="43"/>
          <w:szCs w:val="43"/>
          <w:lang w:eastAsia="de-CH"/>
        </w:rPr>
        <w:t>。</w:t>
      </w:r>
    </w:p>
    <w:p w14:paraId="04D8310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按照舊約，正確的敬拜不是人在神面前身體的姿勢該如何；也就是</w:t>
      </w:r>
      <w:r w:rsidRPr="00A3244F">
        <w:rPr>
          <w:rFonts w:ascii="Batang" w:eastAsia="Batang" w:hAnsi="Batang" w:cs="Batang" w:hint="eastAsia"/>
          <w:color w:val="000000"/>
          <w:sz w:val="43"/>
          <w:szCs w:val="43"/>
          <w:lang w:eastAsia="de-CH"/>
        </w:rPr>
        <w:t>說，這不是站立、下</w:t>
      </w:r>
      <w:r w:rsidRPr="00A3244F">
        <w:rPr>
          <w:rFonts w:ascii="MS Mincho" w:eastAsia="MS Mincho" w:hAnsi="MS Mincho" w:cs="MS Mincho" w:hint="eastAsia"/>
          <w:color w:val="000000"/>
          <w:sz w:val="43"/>
          <w:szCs w:val="43"/>
          <w:lang w:eastAsia="de-CH"/>
        </w:rPr>
        <w:t>跪或五體投地的問題。舊約裏正確的敬拜，乃是來到對的地方</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耶路撒冷的錫安山，並且帶著對的東西</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祭物。獻祭的人將祭物獻給神以後，也能與神一同享受祭物，喫其中的一分。因此，正確的敬拜包括來到對的地方，將祭物獻給神，並且在神面前喫祭物。這指明唱詩、讚美、</w:t>
      </w:r>
      <w:r w:rsidRPr="00A3244F">
        <w:rPr>
          <w:rFonts w:ascii="MS Gothic" w:eastAsia="MS Gothic" w:hAnsi="MS Gothic" w:cs="MS Gothic" w:hint="eastAsia"/>
          <w:color w:val="000000"/>
          <w:sz w:val="43"/>
          <w:szCs w:val="43"/>
          <w:lang w:eastAsia="de-CH"/>
        </w:rPr>
        <w:t>禱告並不是正確敬拜神的先決條件。先決條件乃是神所指定的地方，以及神所要求的祭物。祭物在神所指定的地方獻給神以後，獻祭的人就在神面前與神一同享受這些祭物。按豫表，這就是正確的敬拜</w:t>
      </w:r>
      <w:r w:rsidRPr="00A3244F">
        <w:rPr>
          <w:rFonts w:ascii="MS Mincho" w:eastAsia="MS Mincho" w:hAnsi="MS Mincho" w:cs="MS Mincho"/>
          <w:color w:val="000000"/>
          <w:sz w:val="43"/>
          <w:szCs w:val="43"/>
          <w:lang w:eastAsia="de-CH"/>
        </w:rPr>
        <w:t>。</w:t>
      </w:r>
    </w:p>
    <w:p w14:paraId="74DEBAA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現在我們需要領會，這豫表怎樣由新約中正確的敬拜得著應驗。我們敬拜神正確的地方是在我們的靈裏。不僅如此，當我們在靈裏敬拜神，我們必須以我們一直經</w:t>
      </w:r>
      <w:r w:rsidRPr="00A3244F">
        <w:rPr>
          <w:rFonts w:ascii="MS Gothic" w:eastAsia="MS Gothic" w:hAnsi="MS Gothic" w:cs="MS Gothic" w:hint="eastAsia"/>
          <w:color w:val="000000"/>
          <w:sz w:val="43"/>
          <w:szCs w:val="43"/>
          <w:lang w:eastAsia="de-CH"/>
        </w:rPr>
        <w:t>歷的基督來敬拜神</w:t>
      </w:r>
      <w:r w:rsidRPr="00A3244F">
        <w:rPr>
          <w:rFonts w:ascii="MS Mincho" w:eastAsia="MS Mincho" w:hAnsi="MS Mincho" w:cs="MS Mincho"/>
          <w:color w:val="000000"/>
          <w:sz w:val="43"/>
          <w:szCs w:val="43"/>
          <w:lang w:eastAsia="de-CH"/>
        </w:rPr>
        <w:t>。</w:t>
      </w:r>
    </w:p>
    <w:p w14:paraId="1FAC81D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你知道甚麼是基督徒的生活？基督徒的生活乃是天天經歷我們所接</w:t>
      </w:r>
      <w:r w:rsidRPr="00A3244F">
        <w:rPr>
          <w:rFonts w:ascii="MS Mincho" w:eastAsia="MS Mincho" w:hAnsi="MS Mincho" w:cs="MS Mincho" w:hint="eastAsia"/>
          <w:color w:val="000000"/>
          <w:sz w:val="43"/>
          <w:szCs w:val="43"/>
          <w:lang w:eastAsia="de-CH"/>
        </w:rPr>
        <w:t>受的基督。基督徒的生活是一直經</w:t>
      </w:r>
      <w:r w:rsidRPr="00A3244F">
        <w:rPr>
          <w:rFonts w:ascii="MS Gothic" w:eastAsia="MS Gothic" w:hAnsi="MS Gothic" w:cs="MS Gothic" w:hint="eastAsia"/>
          <w:color w:val="000000"/>
          <w:sz w:val="43"/>
          <w:szCs w:val="43"/>
          <w:lang w:eastAsia="de-CH"/>
        </w:rPr>
        <w:t>歷基督的生活。這樣經歷基督就</w:t>
      </w:r>
      <w:r w:rsidRPr="00A3244F">
        <w:rPr>
          <w:rFonts w:ascii="PMingLiU" w:eastAsia="PMingLiU" w:hAnsi="PMingLiU" w:cs="PMingLiU" w:hint="eastAsia"/>
          <w:color w:val="000000"/>
          <w:sz w:val="43"/>
          <w:szCs w:val="43"/>
          <w:lang w:eastAsia="de-CH"/>
        </w:rPr>
        <w:t>產生了我們用以敬拜神的祭物</w:t>
      </w:r>
      <w:r w:rsidRPr="00A3244F">
        <w:rPr>
          <w:rFonts w:ascii="MS Mincho" w:eastAsia="MS Mincho" w:hAnsi="MS Mincho" w:cs="MS Mincho"/>
          <w:color w:val="000000"/>
          <w:sz w:val="43"/>
          <w:szCs w:val="43"/>
          <w:lang w:eastAsia="de-CH"/>
        </w:rPr>
        <w:t>。</w:t>
      </w:r>
    </w:p>
    <w:p w14:paraId="37FD429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我們既是基督徒，就該天天經</w:t>
      </w:r>
      <w:r w:rsidRPr="00A3244F">
        <w:rPr>
          <w:rFonts w:ascii="MS Gothic" w:eastAsia="MS Gothic" w:hAnsi="MS Gothic" w:cs="MS Gothic" w:hint="eastAsia"/>
          <w:color w:val="000000"/>
          <w:sz w:val="43"/>
          <w:szCs w:val="43"/>
          <w:lang w:eastAsia="de-CH"/>
        </w:rPr>
        <w:t>歷基督。然後我們該在靈裏，帶著我們在日常生活中一直經歷的基督，來參加召會的聚會。在召會的聚會裏，我們該在我們的靈裏，帶著我們所經歷作祭物的基</w:t>
      </w:r>
      <w:r w:rsidRPr="00A3244F">
        <w:rPr>
          <w:rFonts w:ascii="MS Gothic" w:eastAsia="MS Gothic" w:hAnsi="MS Gothic" w:cs="MS Gothic" w:hint="eastAsia"/>
          <w:color w:val="000000"/>
          <w:sz w:val="43"/>
          <w:szCs w:val="43"/>
          <w:lang w:eastAsia="de-CH"/>
        </w:rPr>
        <w:lastRenderedPageBreak/>
        <w:t>督來敬拜神。我們可以將</w:t>
      </w:r>
      <w:r w:rsidRPr="00A3244F">
        <w:rPr>
          <w:rFonts w:ascii="PMingLiU" w:eastAsia="PMingLiU" w:hAnsi="PMingLiU" w:cs="PMingLiU" w:hint="eastAsia"/>
          <w:color w:val="000000"/>
          <w:sz w:val="43"/>
          <w:szCs w:val="43"/>
          <w:lang w:eastAsia="de-CH"/>
        </w:rPr>
        <w:t>祂獻上作贖罪祭或贖愆祭，我們也可以將祂獻上作燔祭、素祭、或平安祭。這些祭物都是我們主觀經歷的基督</w:t>
      </w:r>
      <w:r w:rsidRPr="00A3244F">
        <w:rPr>
          <w:rFonts w:ascii="MS Mincho" w:eastAsia="MS Mincho" w:hAnsi="MS Mincho" w:cs="MS Mincho"/>
          <w:color w:val="000000"/>
          <w:sz w:val="43"/>
          <w:szCs w:val="43"/>
          <w:lang w:eastAsia="de-CH"/>
        </w:rPr>
        <w:t>。</w:t>
      </w:r>
    </w:p>
    <w:p w14:paraId="09F1350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這樣主觀的經</w:t>
      </w:r>
      <w:r w:rsidRPr="00A3244F">
        <w:rPr>
          <w:rFonts w:ascii="MS Gothic" w:eastAsia="MS Gothic" w:hAnsi="MS Gothic" w:cs="MS Gothic" w:hint="eastAsia"/>
          <w:color w:val="000000"/>
          <w:sz w:val="43"/>
          <w:szCs w:val="43"/>
          <w:lang w:eastAsia="de-CH"/>
        </w:rPr>
        <w:t>歷基督乃是我們享受三一神的結果。當我們經歷基督時，我們實際上是在享受父、子、靈。因此，經歷基督就是享受三一神。這享受</w:t>
      </w:r>
      <w:r w:rsidRPr="00A3244F">
        <w:rPr>
          <w:rFonts w:ascii="PMingLiU" w:eastAsia="PMingLiU" w:hAnsi="PMingLiU" w:cs="PMingLiU" w:hint="eastAsia"/>
          <w:color w:val="000000"/>
          <w:sz w:val="43"/>
          <w:szCs w:val="43"/>
          <w:lang w:eastAsia="de-CH"/>
        </w:rPr>
        <w:t>產生一種</w:t>
      </w:r>
      <w:r w:rsidRPr="00A3244F">
        <w:rPr>
          <w:rFonts w:ascii="MS Mincho" w:eastAsia="MS Mincho" w:hAnsi="MS Mincho" w:cs="MS Mincho" w:hint="eastAsia"/>
          <w:color w:val="000000"/>
          <w:sz w:val="43"/>
          <w:szCs w:val="43"/>
          <w:lang w:eastAsia="de-CH"/>
        </w:rPr>
        <w:t>實際，乃是非常主觀而實用的。這實際一面是我們裏面的基督，</w:t>
      </w:r>
      <w:r w:rsidRPr="00A3244F">
        <w:rPr>
          <w:rFonts w:ascii="MS Gothic" w:eastAsia="MS Gothic" w:hAnsi="MS Gothic" w:cs="MS Gothic" w:hint="eastAsia"/>
          <w:color w:val="000000"/>
          <w:sz w:val="43"/>
          <w:szCs w:val="43"/>
          <w:lang w:eastAsia="de-CH"/>
        </w:rPr>
        <w:t>另一面也是我們的實際</w:t>
      </w:r>
      <w:r w:rsidRPr="00A3244F">
        <w:rPr>
          <w:rFonts w:ascii="MS Mincho" w:eastAsia="MS Mincho" w:hAnsi="MS Mincho" w:cs="MS Mincho"/>
          <w:color w:val="000000"/>
          <w:sz w:val="43"/>
          <w:szCs w:val="43"/>
          <w:lang w:eastAsia="de-CH"/>
        </w:rPr>
        <w:t>。</w:t>
      </w:r>
    </w:p>
    <w:p w14:paraId="058C765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假定在召會生活裏，有些弟兄對基督漠不關心，也在經</w:t>
      </w:r>
      <w:r w:rsidRPr="00A3244F">
        <w:rPr>
          <w:rFonts w:ascii="MS Gothic" w:eastAsia="MS Gothic" w:hAnsi="MS Gothic" w:cs="MS Gothic" w:hint="eastAsia"/>
          <w:color w:val="000000"/>
          <w:sz w:val="43"/>
          <w:szCs w:val="43"/>
          <w:lang w:eastAsia="de-CH"/>
        </w:rPr>
        <w:t>歷基督的事上閒懶。結果，他們對基督沒有甚麼經歷。他們已經相信了主的名，也接受了主，就是這樣而已；他們在日常生活中對基督沒有甚麼經歷。這些弟兄也許很有倫理道德，沒有犯甚麼大罪。但因著他們在日常生活中對基督沒有甚麼經歷，等到他們來參加召會的聚會時，他們就空手而來。他們不會禱告，或為主</w:t>
      </w:r>
      <w:r w:rsidRPr="00A3244F">
        <w:rPr>
          <w:rFonts w:ascii="Batang" w:eastAsia="Batang" w:hAnsi="Batang" w:cs="Batang" w:hint="eastAsia"/>
          <w:color w:val="000000"/>
          <w:sz w:val="43"/>
          <w:szCs w:val="43"/>
          <w:lang w:eastAsia="de-CH"/>
        </w:rPr>
        <w:t>說話。他們可能喜歡坐在會中看別人盡功用。這對神是一種侮辱。這種敬拜不僅被神棄</w:t>
      </w:r>
      <w:r w:rsidRPr="00A3244F">
        <w:rPr>
          <w:rFonts w:ascii="PMingLiU" w:eastAsia="PMingLiU" w:hAnsi="PMingLiU" w:cs="PMingLiU" w:hint="eastAsia"/>
          <w:color w:val="000000"/>
          <w:sz w:val="43"/>
          <w:szCs w:val="43"/>
          <w:lang w:eastAsia="de-CH"/>
        </w:rPr>
        <w:t>絕，更是神所定罪的</w:t>
      </w:r>
      <w:r w:rsidRPr="00A3244F">
        <w:rPr>
          <w:rFonts w:ascii="MS Mincho" w:eastAsia="MS Mincho" w:hAnsi="MS Mincho" w:cs="MS Mincho"/>
          <w:color w:val="000000"/>
          <w:sz w:val="43"/>
          <w:szCs w:val="43"/>
          <w:lang w:eastAsia="de-CH"/>
        </w:rPr>
        <w:t>。</w:t>
      </w:r>
    </w:p>
    <w:p w14:paraId="78A563F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我們不該空手朝見神。</w:t>
      </w:r>
      <w:r w:rsidRPr="00A3244F">
        <w:rPr>
          <w:rFonts w:ascii="MS Gothic" w:eastAsia="MS Gothic" w:hAnsi="MS Gothic" w:cs="MS Gothic" w:hint="eastAsia"/>
          <w:color w:val="000000"/>
          <w:sz w:val="43"/>
          <w:szCs w:val="43"/>
          <w:lang w:eastAsia="de-CH"/>
        </w:rPr>
        <w:t>每當我們朝見神時，該有一些出於我們日常生活所經歷之基督的東西。你知道，我們敬拜神的時候，神要從我們得著甚</w:t>
      </w:r>
      <w:r w:rsidRPr="00A3244F">
        <w:rPr>
          <w:rFonts w:ascii="MS Gothic" w:eastAsia="MS Gothic" w:hAnsi="MS Gothic" w:cs="MS Gothic" w:hint="eastAsia"/>
          <w:color w:val="000000"/>
          <w:sz w:val="43"/>
          <w:szCs w:val="43"/>
          <w:lang w:eastAsia="de-CH"/>
        </w:rPr>
        <w:lastRenderedPageBreak/>
        <w:t>麼？神要我們所經歷的基督。</w:t>
      </w:r>
      <w:r w:rsidRPr="00A3244F">
        <w:rPr>
          <w:rFonts w:ascii="PMingLiU" w:eastAsia="PMingLiU" w:hAnsi="PMingLiU" w:cs="PMingLiU" w:hint="eastAsia"/>
          <w:color w:val="000000"/>
          <w:sz w:val="43"/>
          <w:szCs w:val="43"/>
          <w:lang w:eastAsia="de-CH"/>
        </w:rPr>
        <w:t>祂渴望我們以每天所經歷的基督來敬拜他</w:t>
      </w:r>
      <w:r w:rsidRPr="00A3244F">
        <w:rPr>
          <w:rFonts w:ascii="MS Mincho" w:eastAsia="MS Mincho" w:hAnsi="MS Mincho" w:cs="MS Mincho"/>
          <w:color w:val="000000"/>
          <w:sz w:val="43"/>
          <w:szCs w:val="43"/>
          <w:lang w:eastAsia="de-CH"/>
        </w:rPr>
        <w:t>。</w:t>
      </w:r>
    </w:p>
    <w:p w14:paraId="7BF8CB9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我們已經指出，我們經</w:t>
      </w:r>
      <w:r w:rsidRPr="00A3244F">
        <w:rPr>
          <w:rFonts w:ascii="MS Gothic" w:eastAsia="MS Gothic" w:hAnsi="MS Gothic" w:cs="MS Gothic" w:hint="eastAsia"/>
          <w:color w:val="000000"/>
          <w:sz w:val="43"/>
          <w:szCs w:val="43"/>
          <w:lang w:eastAsia="de-CH"/>
        </w:rPr>
        <w:t>歷基督時，是在享受父神、子神、靈神。這享受</w:t>
      </w:r>
      <w:r w:rsidRPr="00A3244F">
        <w:rPr>
          <w:rFonts w:ascii="PMingLiU" w:eastAsia="PMingLiU" w:hAnsi="PMingLiU" w:cs="PMingLiU" w:hint="eastAsia"/>
          <w:color w:val="000000"/>
          <w:sz w:val="43"/>
          <w:szCs w:val="43"/>
          <w:lang w:eastAsia="de-CH"/>
        </w:rPr>
        <w:t>產生一個實際，我們可以稱之為我們個人的實際。這個人的實際乃是基督浸透我們裏面的人。當我們有這個實際時，就有基督在我們的靈、心、心思、情感和意志裏。這是我們所經歷的基督成了我們的實際。現在，我們不僅該在我們的靈裏敬拜神，也該以這個實際，就是我們在日常生活中所經歷的基督</w:t>
      </w:r>
      <w:r w:rsidRPr="00A3244F">
        <w:rPr>
          <w:rFonts w:ascii="MS Mincho" w:eastAsia="MS Mincho" w:hAnsi="MS Mincho" w:cs="MS Mincho" w:hint="eastAsia"/>
          <w:color w:val="000000"/>
          <w:sz w:val="43"/>
          <w:szCs w:val="43"/>
          <w:lang w:eastAsia="de-CH"/>
        </w:rPr>
        <w:t>，來敬拜神。這不僅是給我們享受的神聖實際，也是從我們對神聖實際的享受而來之屬人的實際，就是我們個人的實際。這屬人的實際乃是我們</w:t>
      </w:r>
      <w:r w:rsidRPr="00A3244F">
        <w:rPr>
          <w:rFonts w:ascii="MS Gothic" w:eastAsia="MS Gothic" w:hAnsi="MS Gothic" w:cs="MS Gothic" w:hint="eastAsia"/>
          <w:color w:val="000000"/>
          <w:sz w:val="43"/>
          <w:szCs w:val="43"/>
          <w:lang w:eastAsia="de-CH"/>
        </w:rPr>
        <w:t>每天所享受之神聖實際的流出。這是對約翰四章二十三、二十四節的真實正確的領會</w:t>
      </w:r>
      <w:r w:rsidRPr="00A3244F">
        <w:rPr>
          <w:rFonts w:ascii="MS Mincho" w:eastAsia="MS Mincho" w:hAnsi="MS Mincho" w:cs="MS Mincho"/>
          <w:color w:val="000000"/>
          <w:sz w:val="43"/>
          <w:szCs w:val="43"/>
          <w:lang w:eastAsia="de-CH"/>
        </w:rPr>
        <w:t>。</w:t>
      </w:r>
    </w:p>
    <w:p w14:paraId="12A6C64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在約翰四章二十三、二十四節中真實一辭的意義，一直是隱藏或被人誤解的。我們已經指明，有些基督徒受教導</w:t>
      </w:r>
      <w:r w:rsidRPr="00A3244F">
        <w:rPr>
          <w:rFonts w:ascii="Batang" w:eastAsia="Batang" w:hAnsi="Batang" w:cs="Batang" w:hint="eastAsia"/>
          <w:color w:val="000000"/>
          <w:sz w:val="43"/>
          <w:szCs w:val="43"/>
          <w:lang w:eastAsia="de-CH"/>
        </w:rPr>
        <w:t>說，在</w:t>
      </w:r>
      <w:r w:rsidRPr="00A3244F">
        <w:rPr>
          <w:rFonts w:ascii="MS Mincho" w:eastAsia="MS Mincho" w:hAnsi="MS Mincho" w:cs="MS Mincho" w:hint="eastAsia"/>
          <w:color w:val="000000"/>
          <w:sz w:val="43"/>
          <w:szCs w:val="43"/>
          <w:lang w:eastAsia="de-CH"/>
        </w:rPr>
        <w:t>真實裏敬拜神就是在真誠裏敬拜神。多年前，我聽到一些信息</w:t>
      </w:r>
      <w:r w:rsidRPr="00A3244F">
        <w:rPr>
          <w:rFonts w:ascii="Batang" w:eastAsia="Batang" w:hAnsi="Batang" w:cs="Batang" w:hint="eastAsia"/>
          <w:color w:val="000000"/>
          <w:sz w:val="43"/>
          <w:szCs w:val="43"/>
          <w:lang w:eastAsia="de-CH"/>
        </w:rPr>
        <w:t>說，我們敬拜神需要</w:t>
      </w:r>
      <w:r w:rsidRPr="00A3244F">
        <w:rPr>
          <w:rFonts w:ascii="MS Mincho" w:eastAsia="MS Mincho" w:hAnsi="MS Mincho" w:cs="MS Mincho" w:hint="eastAsia"/>
          <w:color w:val="000000"/>
          <w:sz w:val="43"/>
          <w:szCs w:val="43"/>
          <w:lang w:eastAsia="de-CH"/>
        </w:rPr>
        <w:t>真誠，這真誠就是主耶</w:t>
      </w:r>
      <w:r w:rsidRPr="00A3244F">
        <w:rPr>
          <w:rFonts w:ascii="MS Gothic" w:eastAsia="MS Gothic" w:hAnsi="MS Gothic" w:cs="MS Gothic" w:hint="eastAsia"/>
          <w:color w:val="000000"/>
          <w:sz w:val="43"/>
          <w:szCs w:val="43"/>
          <w:lang w:eastAsia="de-CH"/>
        </w:rPr>
        <w:t>穌在這幾節裏所</w:t>
      </w:r>
      <w:r w:rsidRPr="00A3244F">
        <w:rPr>
          <w:rFonts w:ascii="Batang" w:eastAsia="Batang" w:hAnsi="Batang" w:cs="Batang" w:hint="eastAsia"/>
          <w:color w:val="000000"/>
          <w:sz w:val="43"/>
          <w:szCs w:val="43"/>
          <w:lang w:eastAsia="de-CH"/>
        </w:rPr>
        <w:t>說的</w:t>
      </w:r>
      <w:r w:rsidRPr="00A3244F">
        <w:rPr>
          <w:rFonts w:ascii="MS Mincho" w:eastAsia="MS Mincho" w:hAnsi="MS Mincho" w:cs="MS Mincho" w:hint="eastAsia"/>
          <w:color w:val="000000"/>
          <w:sz w:val="43"/>
          <w:szCs w:val="43"/>
          <w:lang w:eastAsia="de-CH"/>
        </w:rPr>
        <w:t>真實。比方</w:t>
      </w:r>
      <w:r w:rsidRPr="00A3244F">
        <w:rPr>
          <w:rFonts w:ascii="Batang" w:eastAsia="Batang" w:hAnsi="Batang" w:cs="Batang" w:hint="eastAsia"/>
          <w:color w:val="000000"/>
          <w:sz w:val="43"/>
          <w:szCs w:val="43"/>
          <w:lang w:eastAsia="de-CH"/>
        </w:rPr>
        <w:t>說，有人可能對會</w:t>
      </w:r>
      <w:r w:rsidRPr="00A3244F">
        <w:rPr>
          <w:rFonts w:ascii="MS Gothic" w:eastAsia="MS Gothic" w:hAnsi="MS Gothic" w:cs="MS Gothic" w:hint="eastAsia"/>
          <w:color w:val="000000"/>
          <w:sz w:val="43"/>
          <w:szCs w:val="43"/>
          <w:lang w:eastAsia="de-CH"/>
        </w:rPr>
        <w:t>眾</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你們來敬拜神，但是你們的心不在這裏。你若是作生意的，你的心可</w:t>
      </w:r>
      <w:r w:rsidRPr="00A3244F">
        <w:rPr>
          <w:rFonts w:ascii="MS Mincho" w:eastAsia="MS Mincho" w:hAnsi="MS Mincho" w:cs="MS Mincho" w:hint="eastAsia"/>
          <w:color w:val="000000"/>
          <w:sz w:val="43"/>
          <w:szCs w:val="43"/>
          <w:lang w:eastAsia="de-CH"/>
        </w:rPr>
        <w:t>能被</w:t>
      </w:r>
      <w:r w:rsidRPr="00A3244F">
        <w:rPr>
          <w:rFonts w:ascii="MS Gothic" w:eastAsia="MS Gothic" w:hAnsi="MS Gothic" w:cs="MS Gothic" w:hint="eastAsia"/>
          <w:color w:val="000000"/>
          <w:sz w:val="43"/>
          <w:szCs w:val="43"/>
          <w:lang w:eastAsia="de-CH"/>
        </w:rPr>
        <w:t>你的生意所霸佔，這就是</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你敬拜神不真誠。你敬拜神的時候，必須忘</w:t>
      </w:r>
      <w:r w:rsidRPr="00A3244F">
        <w:rPr>
          <w:rFonts w:ascii="MS Gothic" w:eastAsia="MS Gothic" w:hAnsi="MS Gothic" w:cs="MS Gothic" w:hint="eastAsia"/>
          <w:color w:val="000000"/>
          <w:sz w:val="43"/>
          <w:szCs w:val="43"/>
          <w:lang w:eastAsia="de-CH"/>
        </w:rPr>
        <w:lastRenderedPageBreak/>
        <w:t>記別的事，以真誠來敬拜神。你敬拜神需要真誠的心。</w:t>
      </w:r>
      <w:r w:rsidRPr="00A3244F">
        <w:rPr>
          <w:rFonts w:ascii="MS Mincho" w:eastAsia="MS Mincho" w:hAnsi="MS Mincho" w:cs="MS Mincho"/>
          <w:color w:val="000000"/>
          <w:sz w:val="43"/>
          <w:szCs w:val="43"/>
          <w:lang w:eastAsia="de-CH"/>
        </w:rPr>
        <w:t>』</w:t>
      </w:r>
    </w:p>
    <w:p w14:paraId="23127A9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將約翰四章二十三、二十四節的真實一辭解釋為真誠，乃是以天然、宗教的方式解釋神的話。這樣的解釋必定不是照著神聖的</w:t>
      </w:r>
      <w:r w:rsidRPr="00A3244F">
        <w:rPr>
          <w:rFonts w:ascii="PMingLiU" w:eastAsia="PMingLiU" w:hAnsi="PMingLiU" w:cs="PMingLiU" w:hint="eastAsia"/>
          <w:color w:val="000000"/>
          <w:sz w:val="43"/>
          <w:szCs w:val="43"/>
          <w:lang w:eastAsia="de-CH"/>
        </w:rPr>
        <w:t>啟示。這裏神聖啟示的真理乃是說，我們需要在真實裏敬拜神，這真實就是我們享受神作實際的結果。我們若天天經歷基督，就會享受三一神作我們的實際。這享受要產生美德，這美德要成為我們屬人的實際，這實際乃是神聖實際的結果。然後，我們該以這實際來敬拜神。這美德一點不差就是我們所經歷的基督，這基督</w:t>
      </w:r>
      <w:r w:rsidRPr="00A3244F">
        <w:rPr>
          <w:rFonts w:ascii="MS Mincho" w:eastAsia="MS Mincho" w:hAnsi="MS Mincho" w:cs="MS Mincho" w:hint="eastAsia"/>
          <w:color w:val="000000"/>
          <w:sz w:val="43"/>
          <w:szCs w:val="43"/>
          <w:lang w:eastAsia="de-CH"/>
        </w:rPr>
        <w:t>乃是一切的祭物。我們所經</w:t>
      </w:r>
      <w:r w:rsidRPr="00A3244F">
        <w:rPr>
          <w:rFonts w:ascii="MS Gothic" w:eastAsia="MS Gothic" w:hAnsi="MS Gothic" w:cs="MS Gothic" w:hint="eastAsia"/>
          <w:color w:val="000000"/>
          <w:sz w:val="43"/>
          <w:szCs w:val="43"/>
          <w:lang w:eastAsia="de-CH"/>
        </w:rPr>
        <w:t>歷的基督是我們的贖罪祭、贖愆祭、燔祭、素祭以及平安祭</w:t>
      </w:r>
      <w:r w:rsidRPr="00A3244F">
        <w:rPr>
          <w:rFonts w:ascii="MS Mincho" w:eastAsia="MS Mincho" w:hAnsi="MS Mincho" w:cs="MS Mincho"/>
          <w:color w:val="000000"/>
          <w:sz w:val="43"/>
          <w:szCs w:val="43"/>
          <w:lang w:eastAsia="de-CH"/>
        </w:rPr>
        <w:t>。</w:t>
      </w:r>
    </w:p>
    <w:p w14:paraId="16F523E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經</w:t>
      </w:r>
      <w:r w:rsidRPr="00A3244F">
        <w:rPr>
          <w:rFonts w:ascii="MS Gothic" w:eastAsia="MS Gothic" w:hAnsi="MS Gothic" w:cs="MS Gothic" w:hint="eastAsia"/>
          <w:color w:val="E46044"/>
          <w:sz w:val="39"/>
          <w:szCs w:val="39"/>
          <w:lang w:eastAsia="de-CH"/>
        </w:rPr>
        <w:t>歷基督作祭</w:t>
      </w:r>
      <w:r w:rsidRPr="00A3244F">
        <w:rPr>
          <w:rFonts w:ascii="MS Mincho" w:eastAsia="MS Mincho" w:hAnsi="MS Mincho" w:cs="MS Mincho"/>
          <w:color w:val="E46044"/>
          <w:sz w:val="39"/>
          <w:szCs w:val="39"/>
          <w:lang w:eastAsia="de-CH"/>
        </w:rPr>
        <w:t>物</w:t>
      </w:r>
    </w:p>
    <w:p w14:paraId="556E5DB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我們在日常生活裏與主有交通，我們就要在光中。在光中我們看見自己有罪，並且曉得自己在許多事上都不對。我們也許看見，我們對待丈夫或妻子，或對待父母都不對。於是我們在光中向主承認我們的罪，我們就享受主寶血的洗淨。這就是在我們日常生活中，實際的經</w:t>
      </w:r>
      <w:r w:rsidRPr="00A3244F">
        <w:rPr>
          <w:rFonts w:ascii="MS Gothic" w:eastAsia="MS Gothic" w:hAnsi="MS Gothic" w:cs="MS Gothic" w:hint="eastAsia"/>
          <w:color w:val="000000"/>
          <w:sz w:val="43"/>
          <w:szCs w:val="43"/>
          <w:lang w:eastAsia="de-CH"/>
        </w:rPr>
        <w:t>歷基督作我們的救贖主</w:t>
      </w:r>
      <w:r w:rsidRPr="00A3244F">
        <w:rPr>
          <w:rFonts w:ascii="MS Mincho" w:eastAsia="MS Mincho" w:hAnsi="MS Mincho" w:cs="MS Mincho"/>
          <w:color w:val="000000"/>
          <w:sz w:val="43"/>
          <w:szCs w:val="43"/>
          <w:lang w:eastAsia="de-CH"/>
        </w:rPr>
        <w:t>。</w:t>
      </w:r>
    </w:p>
    <w:p w14:paraId="060DC2F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我們在日常生活中這樣經</w:t>
      </w:r>
      <w:r w:rsidRPr="00A3244F">
        <w:rPr>
          <w:rFonts w:ascii="MS Gothic" w:eastAsia="MS Gothic" w:hAnsi="MS Gothic" w:cs="MS Gothic" w:hint="eastAsia"/>
          <w:color w:val="000000"/>
          <w:sz w:val="43"/>
          <w:szCs w:val="43"/>
          <w:lang w:eastAsia="de-CH"/>
        </w:rPr>
        <w:t>歷主，然後我們就該在我們的靈裏來參加召會的聚會，並且禱告，或見證我們的經歷。我們也許見證</w:t>
      </w:r>
      <w:r w:rsidRPr="00A3244F">
        <w:rPr>
          <w:rFonts w:ascii="Batang" w:eastAsia="Batang" w:hAnsi="Batang" w:cs="Batang" w:hint="eastAsia"/>
          <w:color w:val="000000"/>
          <w:sz w:val="43"/>
          <w:szCs w:val="43"/>
          <w:lang w:eastAsia="de-CH"/>
        </w:rPr>
        <w:t>說，『親愛的聖徒，最近我在與神的交通中蒙光</w:t>
      </w:r>
      <w:r w:rsidRPr="00A3244F">
        <w:rPr>
          <w:rFonts w:ascii="MS Mincho" w:eastAsia="MS Mincho" w:hAnsi="MS Mincho" w:cs="MS Mincho" w:hint="eastAsia"/>
          <w:color w:val="000000"/>
          <w:sz w:val="43"/>
          <w:szCs w:val="43"/>
          <w:lang w:eastAsia="de-CH"/>
        </w:rPr>
        <w:t>照，看見自己在許多事上不對，也跟一些人過不去。但我一件件的向主承認，</w:t>
      </w:r>
      <w:r w:rsidRPr="00A3244F">
        <w:rPr>
          <w:rFonts w:ascii="PMingLiU" w:eastAsia="PMingLiU" w:hAnsi="PMingLiU" w:cs="PMingLiU" w:hint="eastAsia"/>
          <w:color w:val="000000"/>
          <w:sz w:val="43"/>
          <w:szCs w:val="43"/>
          <w:lang w:eastAsia="de-CH"/>
        </w:rPr>
        <w:t>祂洗淨了我。現在我享受祂作我的救贖主，也享受祂作我的贖罪祭和贖愆祭。』這就是在聚會中獻上基督作我們的贖罪祭和贖愆祭。這是在我們的靈裏，以我們所經歷的基督來敬拜神的路</w:t>
      </w:r>
      <w:r w:rsidRPr="00A3244F">
        <w:rPr>
          <w:rFonts w:ascii="MS Mincho" w:eastAsia="MS Mincho" w:hAnsi="MS Mincho" w:cs="MS Mincho"/>
          <w:color w:val="000000"/>
          <w:sz w:val="43"/>
          <w:szCs w:val="43"/>
          <w:lang w:eastAsia="de-CH"/>
        </w:rPr>
        <w:t>。</w:t>
      </w:r>
    </w:p>
    <w:p w14:paraId="58FD723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當我們不斷在光中與主交通時，我們會看見，我們該</w:t>
      </w:r>
      <w:r w:rsidRPr="00A3244F">
        <w:rPr>
          <w:rFonts w:ascii="PMingLiU" w:eastAsia="PMingLiU" w:hAnsi="PMingLiU" w:cs="PMingLiU" w:hint="eastAsia"/>
          <w:color w:val="000000"/>
          <w:sz w:val="43"/>
          <w:szCs w:val="43"/>
          <w:lang w:eastAsia="de-CH"/>
        </w:rPr>
        <w:t>絕對為著神。但是我們並沒有絕對為著神，而且我們憑自己無法絕對。在我們交通的過程中，我們也許進一步蒙那靈光照，看見我們無法絕對為著神，所以我們需要基督作生命。祂是絕對的一位，我們需要祂作我們的生命，使我們能過一種絕對為著神的生活。我</w:t>
      </w:r>
      <w:r w:rsidRPr="00A3244F">
        <w:rPr>
          <w:rFonts w:ascii="MS Mincho" w:eastAsia="MS Mincho" w:hAnsi="MS Mincho" w:cs="MS Mincho" w:hint="eastAsia"/>
          <w:color w:val="000000"/>
          <w:sz w:val="43"/>
          <w:szCs w:val="43"/>
          <w:lang w:eastAsia="de-CH"/>
        </w:rPr>
        <w:t>們自然會</w:t>
      </w:r>
      <w:r w:rsidRPr="00A3244F">
        <w:rPr>
          <w:rFonts w:ascii="MS Gothic" w:eastAsia="MS Gothic" w:hAnsi="MS Gothic" w:cs="MS Gothic" w:hint="eastAsia"/>
          <w:color w:val="000000"/>
          <w:sz w:val="43"/>
          <w:szCs w:val="43"/>
          <w:lang w:eastAsia="de-CH"/>
        </w:rPr>
        <w:t>禱告</w:t>
      </w:r>
      <w:r w:rsidRPr="00A3244F">
        <w:rPr>
          <w:rFonts w:ascii="Batang" w:eastAsia="Batang" w:hAnsi="Batang" w:cs="Batang" w:hint="eastAsia"/>
          <w:color w:val="000000"/>
          <w:sz w:val="43"/>
          <w:szCs w:val="43"/>
          <w:lang w:eastAsia="de-CH"/>
        </w:rPr>
        <w:t>說，『主耶</w:t>
      </w:r>
      <w:r w:rsidRPr="00A3244F">
        <w:rPr>
          <w:rFonts w:ascii="MS Gothic" w:eastAsia="MS Gothic" w:hAnsi="MS Gothic" w:cs="MS Gothic" w:hint="eastAsia"/>
          <w:color w:val="000000"/>
          <w:sz w:val="43"/>
          <w:szCs w:val="43"/>
          <w:lang w:eastAsia="de-CH"/>
        </w:rPr>
        <w:t>穌，我無法</w:t>
      </w:r>
      <w:r w:rsidRPr="00A3244F">
        <w:rPr>
          <w:rFonts w:ascii="PMingLiU" w:eastAsia="PMingLiU" w:hAnsi="PMingLiU" w:cs="PMingLiU" w:hint="eastAsia"/>
          <w:color w:val="000000"/>
          <w:sz w:val="43"/>
          <w:szCs w:val="43"/>
          <w:lang w:eastAsia="de-CH"/>
        </w:rPr>
        <w:t>絕對為著神。但是主，我感謝你，你是我的生命。你是絕對為著神的，我信你能在我裏面替我過這樣一種絕對的生活。主，我接受你作我的燔祭，作我的絕對。』你這樣經歷主之後，就能帶著你對基督的經歷，來參加召會的聚會。你在聚會中，也許會獻上一個禱告，在禱告中，你將基督獻給神作你的燔祭。在這樣的</w:t>
      </w:r>
      <w:r w:rsidRPr="00A3244F">
        <w:rPr>
          <w:rFonts w:ascii="PMingLiU" w:eastAsia="PMingLiU" w:hAnsi="PMingLiU" w:cs="PMingLiU" w:hint="eastAsia"/>
          <w:color w:val="000000"/>
          <w:sz w:val="43"/>
          <w:szCs w:val="43"/>
          <w:lang w:eastAsia="de-CH"/>
        </w:rPr>
        <w:lastRenderedPageBreak/>
        <w:t>禱告中，你也許會說，『主耶穌，我該絕對為著神，但我憑著自己無法絕對。主，我感謝你，你是我的生命。當你在地上生活時，你絕對為著神。現今你在我裏面是絕對為著神的那一位。主耶穌，你是我的燔祭。』這就是在靈裏，</w:t>
      </w:r>
      <w:r w:rsidRPr="00A3244F">
        <w:rPr>
          <w:rFonts w:ascii="MS Mincho" w:eastAsia="MS Mincho" w:hAnsi="MS Mincho" w:cs="MS Mincho" w:hint="eastAsia"/>
          <w:color w:val="000000"/>
          <w:sz w:val="43"/>
          <w:szCs w:val="43"/>
          <w:lang w:eastAsia="de-CH"/>
        </w:rPr>
        <w:t>以</w:t>
      </w:r>
      <w:r w:rsidRPr="00A3244F">
        <w:rPr>
          <w:rFonts w:ascii="MS Gothic" w:eastAsia="MS Gothic" w:hAnsi="MS Gothic" w:cs="MS Gothic" w:hint="eastAsia"/>
          <w:color w:val="000000"/>
          <w:sz w:val="43"/>
          <w:szCs w:val="43"/>
          <w:lang w:eastAsia="de-CH"/>
        </w:rPr>
        <w:t>你所經歷作燔祭的基督來敬拜神</w:t>
      </w:r>
      <w:r w:rsidRPr="00A3244F">
        <w:rPr>
          <w:rFonts w:ascii="MS Mincho" w:eastAsia="MS Mincho" w:hAnsi="MS Mincho" w:cs="MS Mincho"/>
          <w:color w:val="000000"/>
          <w:sz w:val="43"/>
          <w:szCs w:val="43"/>
          <w:lang w:eastAsia="de-CH"/>
        </w:rPr>
        <w:t>。</w:t>
      </w:r>
    </w:p>
    <w:p w14:paraId="0E149FA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w:t>
      </w:r>
      <w:r w:rsidRPr="00A3244F">
        <w:rPr>
          <w:rFonts w:ascii="MS Gothic" w:eastAsia="MS Gothic" w:hAnsi="MS Gothic" w:cs="MS Gothic" w:hint="eastAsia"/>
          <w:color w:val="000000"/>
          <w:sz w:val="43"/>
          <w:szCs w:val="43"/>
          <w:lang w:eastAsia="de-CH"/>
        </w:rPr>
        <w:t>你的日常生活中，你也可以經歷基督作那以</w:t>
      </w:r>
      <w:r w:rsidRPr="00A3244F">
        <w:rPr>
          <w:rFonts w:ascii="PMingLiU" w:eastAsia="PMingLiU" w:hAnsi="PMingLiU" w:cs="PMingLiU" w:hint="eastAsia"/>
          <w:color w:val="000000"/>
          <w:sz w:val="43"/>
          <w:szCs w:val="43"/>
          <w:lang w:eastAsia="de-CH"/>
        </w:rPr>
        <w:t>祂自己這生命的糧來餧養你的一位，這就是經歷基督作你的素祭。因著你這樣經歷基督，你可以帶著作你素祭的基督來參加召會的聚會。然後你會在禱告或見證裏，說到基督作你每日的食物，作你的素祭</w:t>
      </w:r>
      <w:r w:rsidRPr="00A3244F">
        <w:rPr>
          <w:rFonts w:ascii="MS Mincho" w:eastAsia="MS Mincho" w:hAnsi="MS Mincho" w:cs="MS Mincho"/>
          <w:color w:val="000000"/>
          <w:sz w:val="43"/>
          <w:szCs w:val="43"/>
          <w:lang w:eastAsia="de-CH"/>
        </w:rPr>
        <w:t>。</w:t>
      </w:r>
    </w:p>
    <w:p w14:paraId="483E599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我們若經</w:t>
      </w:r>
      <w:r w:rsidRPr="00A3244F">
        <w:rPr>
          <w:rFonts w:ascii="MS Gothic" w:eastAsia="MS Gothic" w:hAnsi="MS Gothic" w:cs="MS Gothic" w:hint="eastAsia"/>
          <w:color w:val="000000"/>
          <w:sz w:val="43"/>
          <w:szCs w:val="43"/>
          <w:lang w:eastAsia="de-CH"/>
        </w:rPr>
        <w:t>歷基督作贖罪祭、贖愆祭、燔祭、素祭，這樣，我們也會經歷</w:t>
      </w:r>
      <w:r w:rsidRPr="00A3244F">
        <w:rPr>
          <w:rFonts w:ascii="PMingLiU" w:eastAsia="PMingLiU" w:hAnsi="PMingLiU" w:cs="PMingLiU" w:hint="eastAsia"/>
          <w:color w:val="000000"/>
          <w:sz w:val="43"/>
          <w:szCs w:val="43"/>
          <w:lang w:eastAsia="de-CH"/>
        </w:rPr>
        <w:t>祂作我們的平安祭。平安祭是基於贖罪祭、贖愆祭、燔祭和素祭，也是由這四種祭構成的。我們若經歷基督作這四種祭，我們必定會享受祂作我們與神與人之間的和平</w:t>
      </w:r>
      <w:r w:rsidRPr="00A3244F">
        <w:rPr>
          <w:rFonts w:ascii="MS Mincho" w:eastAsia="MS Mincho" w:hAnsi="MS Mincho" w:cs="MS Mincho"/>
          <w:color w:val="000000"/>
          <w:sz w:val="43"/>
          <w:szCs w:val="43"/>
          <w:lang w:eastAsia="de-CH"/>
        </w:rPr>
        <w:t>。</w:t>
      </w:r>
    </w:p>
    <w:p w14:paraId="1AFF89A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假定一位弟兄在婚姻生活和家庭生活裏沒有和平，他若經</w:t>
      </w:r>
      <w:r w:rsidRPr="00A3244F">
        <w:rPr>
          <w:rFonts w:ascii="MS Gothic" w:eastAsia="MS Gothic" w:hAnsi="MS Gothic" w:cs="MS Gothic" w:hint="eastAsia"/>
          <w:color w:val="000000"/>
          <w:sz w:val="43"/>
          <w:szCs w:val="43"/>
          <w:lang w:eastAsia="de-CH"/>
        </w:rPr>
        <w:t>歷基督作贖罪祭、贖愆祭、燔祭、素祭，他也會經歷基督作他與妻子、兒女之間的和平。於是這位弟兄就能喜樂的來參加召會的聚會，讚美主是他的和平。他也能向全宇宙（包括天</w:t>
      </w:r>
      <w:r w:rsidRPr="00A3244F">
        <w:rPr>
          <w:rFonts w:ascii="MS Gothic" w:eastAsia="MS Gothic" w:hAnsi="MS Gothic" w:cs="MS Gothic" w:hint="eastAsia"/>
          <w:color w:val="000000"/>
          <w:sz w:val="43"/>
          <w:szCs w:val="43"/>
          <w:lang w:eastAsia="de-CH"/>
        </w:rPr>
        <w:lastRenderedPageBreak/>
        <w:t>使和鬼魔）見證他是個和平的人，就是盡享和平的人。他能見證他與神，與家人，與基督的身體，甚至與他周遭一切的事物都有和平</w:t>
      </w:r>
      <w:r w:rsidRPr="00A3244F">
        <w:rPr>
          <w:rFonts w:ascii="MS Mincho" w:eastAsia="MS Mincho" w:hAnsi="MS Mincho" w:cs="MS Mincho"/>
          <w:color w:val="000000"/>
          <w:sz w:val="43"/>
          <w:szCs w:val="43"/>
          <w:lang w:eastAsia="de-CH"/>
        </w:rPr>
        <w:t>。</w:t>
      </w:r>
    </w:p>
    <w:p w14:paraId="58500A4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我們有時會對家庭生活或召會生活裏的光景感到氣忿。這樣生氣的原因是我們缺少對基督的經</w:t>
      </w:r>
      <w:r w:rsidRPr="00A3244F">
        <w:rPr>
          <w:rFonts w:ascii="MS Gothic" w:eastAsia="MS Gothic" w:hAnsi="MS Gothic" w:cs="MS Gothic" w:hint="eastAsia"/>
          <w:color w:val="000000"/>
          <w:sz w:val="43"/>
          <w:szCs w:val="43"/>
          <w:lang w:eastAsia="de-CH"/>
        </w:rPr>
        <w:t>歷。結果，我們沒有基督作我們的和平。但我們若天天經歷基督作我們的贖罪祭、贖愆祭、燔祭、素祭，就會在每一種處境裏，都有基督作我們的和平。這樣我們在召</w:t>
      </w:r>
      <w:r w:rsidRPr="00A3244F">
        <w:rPr>
          <w:rFonts w:ascii="MS Mincho" w:eastAsia="MS Mincho" w:hAnsi="MS Mincho" w:cs="MS Mincho" w:hint="eastAsia"/>
          <w:color w:val="000000"/>
          <w:sz w:val="43"/>
          <w:szCs w:val="43"/>
          <w:lang w:eastAsia="de-CH"/>
        </w:rPr>
        <w:t>會的聚會中，就能獻上基督作我們的平安祭</w:t>
      </w:r>
      <w:r w:rsidRPr="00A3244F">
        <w:rPr>
          <w:rFonts w:ascii="MS Mincho" w:eastAsia="MS Mincho" w:hAnsi="MS Mincho" w:cs="MS Mincho"/>
          <w:color w:val="000000"/>
          <w:sz w:val="43"/>
          <w:szCs w:val="43"/>
          <w:lang w:eastAsia="de-CH"/>
        </w:rPr>
        <w:t>。</w:t>
      </w:r>
    </w:p>
    <w:p w14:paraId="11A649D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當我們來參加召會聚會敬拜神時，我們需要在我們的靈裏敬拜</w:t>
      </w:r>
      <w:r w:rsidRPr="00A3244F">
        <w:rPr>
          <w:rFonts w:ascii="PMingLiU" w:eastAsia="PMingLiU" w:hAnsi="PMingLiU" w:cs="PMingLiU" w:hint="eastAsia"/>
          <w:color w:val="000000"/>
          <w:sz w:val="43"/>
          <w:szCs w:val="43"/>
          <w:lang w:eastAsia="de-CH"/>
        </w:rPr>
        <w:t>祂。我們也該用我們每天所經歷的基督，就是那成了我們個人實際的基督，來敬拜神。在神眼中，作我們個人實際的基督，也就是我們個人的美德。我們有最高的人性美德，但這美德不是屬於我們自己，乃是我們所經歷之基督的甜美。這就是說，我們每天所經歷的基督成了我們個人的美德，我們能以這美德，向神獻上可喜悅、蒙悅納的敬拜。當我們帶著這樣一位基督來敬拜神時，神就滿意我們</w:t>
      </w:r>
      <w:r w:rsidRPr="00A3244F">
        <w:rPr>
          <w:rFonts w:ascii="MS Mincho" w:eastAsia="MS Mincho" w:hAnsi="MS Mincho" w:cs="MS Mincho"/>
          <w:color w:val="000000"/>
          <w:sz w:val="43"/>
          <w:szCs w:val="43"/>
          <w:lang w:eastAsia="de-CH"/>
        </w:rPr>
        <w:t>。</w:t>
      </w:r>
    </w:p>
    <w:p w14:paraId="336C6C7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我們現在也許能明白，在新約裏，真理不僅是三一神、神的話、信仰的</w:t>
      </w:r>
      <w:r w:rsidRPr="00A3244F">
        <w:rPr>
          <w:rFonts w:ascii="Batang" w:eastAsia="Batang" w:hAnsi="Batang" w:cs="Batang" w:hint="eastAsia"/>
          <w:color w:val="000000"/>
          <w:sz w:val="43"/>
          <w:szCs w:val="43"/>
          <w:lang w:eastAsia="de-CH"/>
        </w:rPr>
        <w:t>內</w:t>
      </w:r>
      <w:r w:rsidRPr="00A3244F">
        <w:rPr>
          <w:rFonts w:ascii="MS Mincho" w:eastAsia="MS Mincho" w:hAnsi="MS Mincho" w:cs="MS Mincho" w:hint="eastAsia"/>
          <w:color w:val="000000"/>
          <w:sz w:val="43"/>
          <w:szCs w:val="43"/>
          <w:lang w:eastAsia="de-CH"/>
        </w:rPr>
        <w:t>容，以及關於神、人、宇宙的實際，真理也是真實、可信、真誠、誠</w:t>
      </w:r>
      <w:r w:rsidRPr="00A3244F">
        <w:rPr>
          <w:rFonts w:ascii="MS Mincho" w:eastAsia="MS Mincho" w:hAnsi="MS Mincho" w:cs="MS Mincho" w:hint="eastAsia"/>
          <w:color w:val="000000"/>
          <w:sz w:val="43"/>
          <w:szCs w:val="43"/>
          <w:lang w:eastAsia="de-CH"/>
        </w:rPr>
        <w:lastRenderedPageBreak/>
        <w:t>實、可靠、信實。這些就著神</w:t>
      </w:r>
      <w:r w:rsidRPr="00A3244F">
        <w:rPr>
          <w:rFonts w:ascii="Batang" w:eastAsia="Batang" w:hAnsi="Batang" w:cs="Batang" w:hint="eastAsia"/>
          <w:color w:val="000000"/>
          <w:sz w:val="43"/>
          <w:szCs w:val="43"/>
          <w:lang w:eastAsia="de-CH"/>
        </w:rPr>
        <w:t>說，是神聖的美德；就著人說，是人性的美德，</w:t>
      </w:r>
      <w:r w:rsidRPr="00A3244F">
        <w:rPr>
          <w:rFonts w:ascii="MS Mincho" w:eastAsia="MS Mincho" w:hAnsi="MS Mincho" w:cs="MS Mincho" w:hint="eastAsia"/>
          <w:color w:val="000000"/>
          <w:sz w:val="43"/>
          <w:szCs w:val="43"/>
          <w:lang w:eastAsia="de-CH"/>
        </w:rPr>
        <w:t>並且是神聖實際的流出。按照對真理這樣的領會，這神聖的美德先是屬於神的，然後藉著我們對基督的經</w:t>
      </w:r>
      <w:r w:rsidRPr="00A3244F">
        <w:rPr>
          <w:rFonts w:ascii="MS Gothic" w:eastAsia="MS Gothic" w:hAnsi="MS Gothic" w:cs="MS Gothic" w:hint="eastAsia"/>
          <w:color w:val="000000"/>
          <w:sz w:val="43"/>
          <w:szCs w:val="43"/>
          <w:lang w:eastAsia="de-CH"/>
        </w:rPr>
        <w:t>歷，這美德也成了我們的。神聖的美德給我們經歷之後，就成了我們的美德，這美德乃是神聖實際的流出</w:t>
      </w:r>
      <w:r w:rsidRPr="00A3244F">
        <w:rPr>
          <w:rFonts w:ascii="MS Mincho" w:eastAsia="MS Mincho" w:hAnsi="MS Mincho" w:cs="MS Mincho"/>
          <w:color w:val="000000"/>
          <w:sz w:val="43"/>
          <w:szCs w:val="43"/>
          <w:lang w:eastAsia="de-CH"/>
        </w:rPr>
        <w:t>。</w:t>
      </w:r>
    </w:p>
    <w:p w14:paraId="618AE30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60CF2A28">
          <v:rect id="_x0000_i1034" style="width:0;height:1.5pt" o:hralign="center" o:hrstd="t" o:hrnoshade="t" o:hr="t" fillcolor="#257412" stroked="f"/>
        </w:pict>
      </w:r>
    </w:p>
    <w:p w14:paraId="28339746"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第十一篇　神聖的光與神聖的真理</w:t>
      </w:r>
      <w:r w:rsidRPr="00A3244F">
        <w:rPr>
          <w:rFonts w:ascii="Times New Roman" w:eastAsia="Times New Roman" w:hAnsi="Times New Roman" w:cs="Times New Roman"/>
          <w:b/>
          <w:bCs/>
          <w:color w:val="000000"/>
          <w:sz w:val="27"/>
          <w:szCs w:val="27"/>
          <w:lang w:eastAsia="de-CH"/>
        </w:rPr>
        <w:t xml:space="preserve"> </w:t>
      </w:r>
      <w:r w:rsidRPr="00A3244F">
        <w:rPr>
          <w:rFonts w:ascii="MS Mincho" w:eastAsia="MS Mincho" w:hAnsi="MS Mincho" w:cs="MS Mincho" w:hint="eastAsia"/>
          <w:b/>
          <w:bCs/>
          <w:color w:val="000000"/>
          <w:sz w:val="27"/>
          <w:szCs w:val="27"/>
          <w:lang w:eastAsia="de-CH"/>
        </w:rPr>
        <w:t>（三）</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5E3F203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讀經：約翰一書一章五至七節</w:t>
      </w:r>
      <w:r w:rsidRPr="00A3244F">
        <w:rPr>
          <w:rFonts w:ascii="MS Mincho" w:eastAsia="MS Mincho" w:hAnsi="MS Mincho" w:cs="MS Mincho"/>
          <w:color w:val="000000"/>
          <w:sz w:val="43"/>
          <w:szCs w:val="43"/>
          <w:lang w:eastAsia="de-CH"/>
        </w:rPr>
        <w:t>。</w:t>
      </w:r>
    </w:p>
    <w:p w14:paraId="36C391E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在本篇信息中，我們要繼續看新約裏真理一辭的意義</w:t>
      </w:r>
      <w:r w:rsidRPr="00A3244F">
        <w:rPr>
          <w:rFonts w:ascii="MS Mincho" w:eastAsia="MS Mincho" w:hAnsi="MS Mincho" w:cs="MS Mincho"/>
          <w:color w:val="000000"/>
          <w:sz w:val="43"/>
          <w:szCs w:val="43"/>
          <w:lang w:eastAsia="de-CH"/>
        </w:rPr>
        <w:t>。</w:t>
      </w:r>
    </w:p>
    <w:p w14:paraId="07C1466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事情的真</w:t>
      </w:r>
      <w:r w:rsidRPr="00A3244F">
        <w:rPr>
          <w:rFonts w:ascii="MS Mincho" w:eastAsia="MS Mincho" w:hAnsi="MS Mincho" w:cs="MS Mincho"/>
          <w:color w:val="E46044"/>
          <w:sz w:val="39"/>
          <w:szCs w:val="39"/>
          <w:lang w:eastAsia="de-CH"/>
        </w:rPr>
        <w:t>相</w:t>
      </w:r>
    </w:p>
    <w:p w14:paraId="1CB69E1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我們看過，真理是神，是基督，是那靈，是神的話，是信仰的</w:t>
      </w:r>
      <w:r w:rsidRPr="00A3244F">
        <w:rPr>
          <w:rFonts w:ascii="Batang" w:eastAsia="Batang" w:hAnsi="Batang" w:cs="Batang" w:hint="eastAsia"/>
          <w:color w:val="000000"/>
          <w:sz w:val="43"/>
          <w:szCs w:val="43"/>
          <w:lang w:eastAsia="de-CH"/>
        </w:rPr>
        <w:t>內容，是關於神、人和宇宙的實際，也是</w:t>
      </w:r>
      <w:r w:rsidRPr="00A3244F">
        <w:rPr>
          <w:rFonts w:ascii="MS Mincho" w:eastAsia="MS Mincho" w:hAnsi="MS Mincho" w:cs="MS Mincho" w:hint="eastAsia"/>
          <w:color w:val="000000"/>
          <w:sz w:val="43"/>
          <w:szCs w:val="43"/>
          <w:lang w:eastAsia="de-CH"/>
        </w:rPr>
        <w:t>真實、可信、真誠；就著神</w:t>
      </w:r>
      <w:r w:rsidRPr="00A3244F">
        <w:rPr>
          <w:rFonts w:ascii="Batang" w:eastAsia="Batang" w:hAnsi="Batang" w:cs="Batang" w:hint="eastAsia"/>
          <w:color w:val="000000"/>
          <w:sz w:val="43"/>
          <w:szCs w:val="43"/>
          <w:lang w:eastAsia="de-CH"/>
        </w:rPr>
        <w:t>說，是神聖的美德，就著人說，是人性的美德。除了</w:t>
      </w:r>
      <w:r w:rsidRPr="00A3244F">
        <w:rPr>
          <w:rFonts w:ascii="MS Mincho" w:eastAsia="MS Mincho" w:hAnsi="MS Mincho" w:cs="MS Mincho" w:hint="eastAsia"/>
          <w:color w:val="000000"/>
          <w:sz w:val="43"/>
          <w:szCs w:val="43"/>
          <w:lang w:eastAsia="de-CH"/>
        </w:rPr>
        <w:t>真理這七方面以外，我們還需要看見，在新約裏真理是指實在或真實的事物、事情（事實）的真相或實情、實際、真確；與</w:t>
      </w:r>
      <w:r w:rsidRPr="00A3244F">
        <w:rPr>
          <w:rFonts w:ascii="MS Gothic" w:eastAsia="MS Gothic" w:hAnsi="MS Gothic" w:cs="MS Gothic" w:hint="eastAsia"/>
          <w:color w:val="000000"/>
          <w:sz w:val="43"/>
          <w:szCs w:val="43"/>
          <w:lang w:eastAsia="de-CH"/>
        </w:rPr>
        <w:t>虛假、欺騙、偽裝、偽善、錯謬相對。（可五</w:t>
      </w:r>
      <w:r w:rsidRPr="00A3244F">
        <w:rPr>
          <w:rFonts w:ascii="Times New Roman" w:eastAsia="Times New Roman" w:hAnsi="Times New Roman" w:cs="Times New Roman"/>
          <w:color w:val="000000"/>
          <w:sz w:val="43"/>
          <w:szCs w:val="43"/>
          <w:lang w:eastAsia="de-CH"/>
        </w:rPr>
        <w:t>33</w:t>
      </w:r>
      <w:r w:rsidRPr="00A3244F">
        <w:rPr>
          <w:rFonts w:ascii="MS Mincho" w:eastAsia="MS Mincho" w:hAnsi="MS Mincho" w:cs="MS Mincho" w:hint="eastAsia"/>
          <w:color w:val="000000"/>
          <w:sz w:val="43"/>
          <w:szCs w:val="43"/>
          <w:lang w:eastAsia="de-CH"/>
        </w:rPr>
        <w:t>，十二</w:t>
      </w:r>
      <w:r w:rsidRPr="00A3244F">
        <w:rPr>
          <w:rFonts w:ascii="Times New Roman" w:eastAsia="Times New Roman" w:hAnsi="Times New Roman" w:cs="Times New Roman"/>
          <w:color w:val="000000"/>
          <w:sz w:val="43"/>
          <w:szCs w:val="43"/>
          <w:lang w:eastAsia="de-CH"/>
        </w:rPr>
        <w:t>32</w:t>
      </w:r>
      <w:r w:rsidRPr="00A3244F">
        <w:rPr>
          <w:rFonts w:ascii="MS Mincho" w:eastAsia="MS Mincho" w:hAnsi="MS Mincho" w:cs="MS Mincho" w:hint="eastAsia"/>
          <w:color w:val="000000"/>
          <w:sz w:val="43"/>
          <w:szCs w:val="43"/>
          <w:lang w:eastAsia="de-CH"/>
        </w:rPr>
        <w:t>，路四</w:t>
      </w:r>
      <w:r w:rsidRPr="00A3244F">
        <w:rPr>
          <w:rFonts w:ascii="Times New Roman" w:eastAsia="Times New Roman" w:hAnsi="Times New Roman" w:cs="Times New Roman"/>
          <w:color w:val="000000"/>
          <w:sz w:val="43"/>
          <w:szCs w:val="43"/>
          <w:lang w:eastAsia="de-CH"/>
        </w:rPr>
        <w:t>25</w:t>
      </w:r>
      <w:r w:rsidRPr="00A3244F">
        <w:rPr>
          <w:rFonts w:ascii="MS Mincho" w:eastAsia="MS Mincho" w:hAnsi="MS Mincho" w:cs="MS Mincho" w:hint="eastAsia"/>
          <w:color w:val="000000"/>
          <w:sz w:val="43"/>
          <w:szCs w:val="43"/>
          <w:lang w:eastAsia="de-CH"/>
        </w:rPr>
        <w:t>，約十六</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，徒四</w:t>
      </w:r>
      <w:r w:rsidRPr="00A3244F">
        <w:rPr>
          <w:rFonts w:ascii="Times New Roman" w:eastAsia="Times New Roman" w:hAnsi="Times New Roman" w:cs="Times New Roman"/>
          <w:color w:val="000000"/>
          <w:sz w:val="43"/>
          <w:szCs w:val="43"/>
          <w:lang w:eastAsia="de-CH"/>
        </w:rPr>
        <w:t>27</w:t>
      </w:r>
      <w:r w:rsidRPr="00A3244F">
        <w:rPr>
          <w:rFonts w:ascii="MS Mincho" w:eastAsia="MS Mincho" w:hAnsi="MS Mincho" w:cs="MS Mincho" w:hint="eastAsia"/>
          <w:color w:val="000000"/>
          <w:sz w:val="43"/>
          <w:szCs w:val="43"/>
          <w:lang w:eastAsia="de-CH"/>
        </w:rPr>
        <w:t>，十</w:t>
      </w:r>
      <w:r w:rsidRPr="00A3244F">
        <w:rPr>
          <w:rFonts w:ascii="Times New Roman" w:eastAsia="Times New Roman" w:hAnsi="Times New Roman" w:cs="Times New Roman"/>
          <w:color w:val="000000"/>
          <w:sz w:val="43"/>
          <w:szCs w:val="43"/>
          <w:lang w:eastAsia="de-CH"/>
        </w:rPr>
        <w:t>34</w:t>
      </w:r>
      <w:r w:rsidRPr="00A3244F">
        <w:rPr>
          <w:rFonts w:ascii="MS Mincho" w:eastAsia="MS Mincho" w:hAnsi="MS Mincho" w:cs="MS Mincho" w:hint="eastAsia"/>
          <w:color w:val="000000"/>
          <w:sz w:val="43"/>
          <w:szCs w:val="43"/>
          <w:lang w:eastAsia="de-CH"/>
        </w:rPr>
        <w:t>，二六</w:t>
      </w:r>
      <w:r w:rsidRPr="00A3244F">
        <w:rPr>
          <w:rFonts w:ascii="Times New Roman" w:eastAsia="Times New Roman" w:hAnsi="Times New Roman" w:cs="Times New Roman"/>
          <w:color w:val="000000"/>
          <w:sz w:val="43"/>
          <w:szCs w:val="43"/>
          <w:lang w:eastAsia="de-CH"/>
        </w:rPr>
        <w:t>25</w:t>
      </w:r>
      <w:r w:rsidRPr="00A3244F">
        <w:rPr>
          <w:rFonts w:ascii="MS Mincho" w:eastAsia="MS Mincho" w:hAnsi="MS Mincho" w:cs="MS Mincho" w:hint="eastAsia"/>
          <w:color w:val="000000"/>
          <w:sz w:val="43"/>
          <w:szCs w:val="43"/>
          <w:lang w:eastAsia="de-CH"/>
        </w:rPr>
        <w:t>，羅一</w:t>
      </w:r>
      <w:r w:rsidRPr="00A3244F">
        <w:rPr>
          <w:rFonts w:ascii="Times New Roman" w:eastAsia="Times New Roman" w:hAnsi="Times New Roman" w:cs="Times New Roman"/>
          <w:color w:val="000000"/>
          <w:sz w:val="43"/>
          <w:szCs w:val="43"/>
          <w:lang w:eastAsia="de-CH"/>
        </w:rPr>
        <w:t>25</w:t>
      </w:r>
      <w:r w:rsidRPr="00A3244F">
        <w:rPr>
          <w:rFonts w:ascii="MS Mincho" w:eastAsia="MS Mincho" w:hAnsi="MS Mincho" w:cs="MS Mincho" w:hint="eastAsia"/>
          <w:color w:val="000000"/>
          <w:sz w:val="43"/>
          <w:szCs w:val="43"/>
          <w:lang w:eastAsia="de-CH"/>
        </w:rPr>
        <w:t>，九</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，林後六</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，七</w:t>
      </w:r>
      <w:r w:rsidRPr="00A3244F">
        <w:rPr>
          <w:rFonts w:ascii="Times New Roman" w:eastAsia="Times New Roman" w:hAnsi="Times New Roman" w:cs="Times New Roman"/>
          <w:color w:val="000000"/>
          <w:sz w:val="43"/>
          <w:szCs w:val="43"/>
          <w:lang w:eastAsia="de-CH"/>
        </w:rPr>
        <w:t xml:space="preserve">14 </w:t>
      </w:r>
      <w:r w:rsidRPr="00A3244F">
        <w:rPr>
          <w:rFonts w:ascii="MS Mincho" w:eastAsia="MS Mincho" w:hAnsi="MS Mincho" w:cs="MS Mincho" w:hint="eastAsia"/>
          <w:color w:val="000000"/>
          <w:sz w:val="43"/>
          <w:szCs w:val="43"/>
          <w:lang w:eastAsia="de-CH"/>
        </w:rPr>
        <w:t>，十二</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，西一</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，提前二</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24DB5C1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真理這八方面幾乎都是指三一神。那是一切事物之實際的三一神，在話裏</w:t>
      </w:r>
      <w:r w:rsidRPr="00A3244F">
        <w:rPr>
          <w:rFonts w:ascii="PMingLiU" w:eastAsia="PMingLiU" w:hAnsi="PMingLiU" w:cs="PMingLiU" w:hint="eastAsia"/>
          <w:color w:val="000000"/>
          <w:sz w:val="43"/>
          <w:szCs w:val="43"/>
          <w:lang w:eastAsia="de-CH"/>
        </w:rPr>
        <w:t>啟示出來，</w:t>
      </w:r>
      <w:r w:rsidRPr="00A3244F">
        <w:rPr>
          <w:rFonts w:ascii="MS Mincho" w:eastAsia="MS Mincho" w:hAnsi="MS Mincho" w:cs="MS Mincho" w:hint="eastAsia"/>
          <w:color w:val="000000"/>
          <w:sz w:val="43"/>
          <w:szCs w:val="43"/>
          <w:lang w:eastAsia="de-CH"/>
        </w:rPr>
        <w:t>且藉著話傳輸給我們。在話裏所</w:t>
      </w:r>
      <w:r w:rsidRPr="00A3244F">
        <w:rPr>
          <w:rFonts w:ascii="PMingLiU" w:eastAsia="PMingLiU" w:hAnsi="PMingLiU" w:cs="PMingLiU" w:hint="eastAsia"/>
          <w:color w:val="000000"/>
          <w:sz w:val="43"/>
          <w:szCs w:val="43"/>
          <w:lang w:eastAsia="de-CH"/>
        </w:rPr>
        <w:t>啟示並藉著話所傳輸的，乃是我們基督徒信仰的內容，也是新約的內容。這內容含示關於神、人、宇宙、人與神、以及人與人彼此的關係、人對神的責任這些事的真實光景。這種種不同的實際與那獨一的實際有關，這獨一的實際乃是三一神自己。然後藉著我們經歷基督，這實際就成了我們人的實際，就是成了我們用以敬拜神的人性美德。最後，真理是指實在和真實的事物</w:t>
      </w:r>
      <w:r w:rsidRPr="00A3244F">
        <w:rPr>
          <w:rFonts w:ascii="MS Mincho" w:eastAsia="MS Mincho" w:hAnsi="MS Mincho" w:cs="MS Mincho"/>
          <w:color w:val="000000"/>
          <w:sz w:val="43"/>
          <w:szCs w:val="43"/>
          <w:lang w:eastAsia="de-CH"/>
        </w:rPr>
        <w:t>。</w:t>
      </w:r>
    </w:p>
    <w:p w14:paraId="0E692E6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新約所</w:t>
      </w:r>
      <w:r w:rsidRPr="00A3244F">
        <w:rPr>
          <w:rFonts w:ascii="PMingLiU" w:eastAsia="PMingLiU" w:hAnsi="PMingLiU" w:cs="PMingLiU" w:hint="eastAsia"/>
          <w:color w:val="000000"/>
          <w:sz w:val="43"/>
          <w:szCs w:val="43"/>
          <w:lang w:eastAsia="de-CH"/>
        </w:rPr>
        <w:t>啟示各種不同的實際，都直接或間接與那獨一的實際</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三一神</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有關。所以，我們基督徒對實在或真實事物的認識，必須來自我們對三一神的經</w:t>
      </w:r>
      <w:r w:rsidRPr="00A3244F">
        <w:rPr>
          <w:rFonts w:ascii="MS Gothic" w:eastAsia="MS Gothic" w:hAnsi="MS Gothic" w:cs="MS Gothic" w:hint="eastAsia"/>
          <w:color w:val="000000"/>
          <w:sz w:val="43"/>
          <w:szCs w:val="43"/>
          <w:lang w:eastAsia="de-CH"/>
        </w:rPr>
        <w:t>歷</w:t>
      </w:r>
      <w:r w:rsidRPr="00A3244F">
        <w:rPr>
          <w:rFonts w:ascii="MS Mincho" w:eastAsia="MS Mincho" w:hAnsi="MS Mincho" w:cs="MS Mincho"/>
          <w:color w:val="000000"/>
          <w:sz w:val="43"/>
          <w:szCs w:val="43"/>
          <w:lang w:eastAsia="de-CH"/>
        </w:rPr>
        <w:t>。</w:t>
      </w:r>
    </w:p>
    <w:p w14:paraId="74271BC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神聖的實際成為我們的真</w:t>
      </w:r>
      <w:r w:rsidRPr="00A3244F">
        <w:rPr>
          <w:rFonts w:ascii="MS Mincho" w:eastAsia="MS Mincho" w:hAnsi="MS Mincho" w:cs="MS Mincho"/>
          <w:color w:val="E46044"/>
          <w:sz w:val="39"/>
          <w:szCs w:val="39"/>
          <w:lang w:eastAsia="de-CH"/>
        </w:rPr>
        <w:t>實</w:t>
      </w:r>
    </w:p>
    <w:p w14:paraId="1B60CD9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我們所</w:t>
      </w:r>
      <w:r w:rsidRPr="00A3244F">
        <w:rPr>
          <w:rFonts w:ascii="Batang" w:eastAsia="Batang" w:hAnsi="Batang" w:cs="Batang" w:hint="eastAsia"/>
          <w:color w:val="000000"/>
          <w:sz w:val="43"/>
          <w:szCs w:val="43"/>
          <w:lang w:eastAsia="de-CH"/>
        </w:rPr>
        <w:t>說過關於</w:t>
      </w:r>
      <w:r w:rsidRPr="00A3244F">
        <w:rPr>
          <w:rFonts w:ascii="MS Mincho" w:eastAsia="MS Mincho" w:hAnsi="MS Mincho" w:cs="MS Mincho" w:hint="eastAsia"/>
          <w:color w:val="000000"/>
          <w:sz w:val="43"/>
          <w:szCs w:val="43"/>
          <w:lang w:eastAsia="de-CH"/>
        </w:rPr>
        <w:t>真理的八樣事物，前五樣是指素質上同一的實際。神、基督、那靈</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神聖的三一</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在素質上乃是一。因此，這三者是神聖實際之本質的基本元素，其實三者乃是一個實際。這一個神聖的實際，就是神的話這神聖</w:t>
      </w:r>
      <w:r w:rsidRPr="00A3244F">
        <w:rPr>
          <w:rFonts w:ascii="PMingLiU" w:eastAsia="PMingLiU" w:hAnsi="PMingLiU" w:cs="PMingLiU" w:hint="eastAsia"/>
          <w:color w:val="000000"/>
          <w:sz w:val="43"/>
          <w:szCs w:val="43"/>
          <w:lang w:eastAsia="de-CH"/>
        </w:rPr>
        <w:t>啟示的本質。因此，這個實際成了神聖話語中所啟示神聖的實際，使神聖的話成為實際。神聖的話傳輸這一</w:t>
      </w:r>
      <w:r w:rsidRPr="00A3244F">
        <w:rPr>
          <w:rFonts w:ascii="PMingLiU" w:eastAsia="PMingLiU" w:hAnsi="PMingLiU" w:cs="PMingLiU" w:hint="eastAsia"/>
          <w:color w:val="000000"/>
          <w:sz w:val="43"/>
          <w:szCs w:val="43"/>
          <w:lang w:eastAsia="de-CH"/>
        </w:rPr>
        <w:lastRenderedPageBreak/>
        <w:t>個神聖的實際作信仰的內容，而信仰的內容乃是整本新約所啟示福音的本質，成為新約的實際。這也就是神聖三一的神聖實際。我們有分於並享受這神聖的實際，這實際就成為我們的真實、真誠、誠實、可靠，作為我們行為上優越的美德</w:t>
      </w:r>
      <w:r w:rsidRPr="00A3244F">
        <w:rPr>
          <w:rFonts w:ascii="MS Mincho" w:eastAsia="MS Mincho" w:hAnsi="MS Mincho" w:cs="MS Mincho" w:hint="eastAsia"/>
          <w:color w:val="000000"/>
          <w:sz w:val="43"/>
          <w:szCs w:val="43"/>
          <w:lang w:eastAsia="de-CH"/>
        </w:rPr>
        <w:t>，以彰顯我們所憑以活著的神，這是實際的神；我們也成了過真理生活的人，毫無</w:t>
      </w:r>
      <w:r w:rsidRPr="00A3244F">
        <w:rPr>
          <w:rFonts w:ascii="MS Gothic" w:eastAsia="MS Gothic" w:hAnsi="MS Gothic" w:cs="MS Gothic" w:hint="eastAsia"/>
          <w:color w:val="000000"/>
          <w:sz w:val="43"/>
          <w:szCs w:val="43"/>
          <w:lang w:eastAsia="de-CH"/>
        </w:rPr>
        <w:t>虛假或偽善，過一種與那藉著受造之物和聖經所</w:t>
      </w:r>
      <w:r w:rsidRPr="00A3244F">
        <w:rPr>
          <w:rFonts w:ascii="PMingLiU" w:eastAsia="PMingLiU" w:hAnsi="PMingLiU" w:cs="PMingLiU" w:hint="eastAsia"/>
          <w:color w:val="000000"/>
          <w:sz w:val="43"/>
          <w:szCs w:val="43"/>
          <w:lang w:eastAsia="de-CH"/>
        </w:rPr>
        <w:t>啟示之真理一致的生活</w:t>
      </w:r>
      <w:r w:rsidRPr="00A3244F">
        <w:rPr>
          <w:rFonts w:ascii="MS Mincho" w:eastAsia="MS Mincho" w:hAnsi="MS Mincho" w:cs="MS Mincho"/>
          <w:color w:val="000000"/>
          <w:sz w:val="43"/>
          <w:szCs w:val="43"/>
          <w:lang w:eastAsia="de-CH"/>
        </w:rPr>
        <w:t>。</w:t>
      </w:r>
    </w:p>
    <w:p w14:paraId="6BBC449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真理這辭原文在新約裏用了一百多次，</w:t>
      </w:r>
      <w:r w:rsidRPr="00A3244F">
        <w:rPr>
          <w:rFonts w:ascii="MS Gothic" w:eastAsia="MS Gothic" w:hAnsi="MS Gothic" w:cs="MS Gothic" w:hint="eastAsia"/>
          <w:color w:val="000000"/>
          <w:sz w:val="43"/>
          <w:szCs w:val="43"/>
          <w:lang w:eastAsia="de-CH"/>
        </w:rPr>
        <w:t>每次出現的含意須由該處上下文斷定。譬如在約翰三章二十一節，照上下文看，是指正直，（與邪惡相對</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約三</w:t>
      </w:r>
      <w:r w:rsidRPr="00A3244F">
        <w:rPr>
          <w:rFonts w:ascii="Times New Roman" w:eastAsia="Times New Roman" w:hAnsi="Times New Roman" w:cs="Times New Roman"/>
          <w:color w:val="000000"/>
          <w:sz w:val="43"/>
          <w:szCs w:val="43"/>
          <w:lang w:eastAsia="de-CH"/>
        </w:rPr>
        <w:t>19~20</w:t>
      </w:r>
      <w:r w:rsidRPr="00A3244F">
        <w:rPr>
          <w:rFonts w:ascii="MS Mincho" w:eastAsia="MS Mincho" w:hAnsi="MS Mincho" w:cs="MS Mincho" w:hint="eastAsia"/>
          <w:color w:val="000000"/>
          <w:sz w:val="43"/>
          <w:szCs w:val="43"/>
          <w:lang w:eastAsia="de-CH"/>
        </w:rPr>
        <w:t>，）就是人照著神的所是活在神裏面，所顯出的實際；正直也與神聖的光相符，這光就是那是真理源頭的神，在基督裏顯現出來。在約翰四章二十三至二十四節，照該章上下文以及約翰福音的整個</w:t>
      </w:r>
      <w:r w:rsidRPr="00A3244F">
        <w:rPr>
          <w:rFonts w:ascii="PMingLiU" w:eastAsia="PMingLiU" w:hAnsi="PMingLiU" w:cs="PMingLiU" w:hint="eastAsia"/>
          <w:color w:val="000000"/>
          <w:sz w:val="43"/>
          <w:szCs w:val="43"/>
          <w:lang w:eastAsia="de-CH"/>
        </w:rPr>
        <w:t>啟示看，乃是指神聖的實際成了人的真實和真誠，（與不道德之撒瑪</w:t>
      </w:r>
      <w:r w:rsidRPr="00A3244F">
        <w:rPr>
          <w:rFonts w:ascii="MS Mincho" w:eastAsia="MS Mincho" w:hAnsi="MS Mincho" w:cs="MS Mincho" w:hint="eastAsia"/>
          <w:color w:val="000000"/>
          <w:sz w:val="43"/>
          <w:szCs w:val="43"/>
          <w:lang w:eastAsia="de-CH"/>
        </w:rPr>
        <w:t>利亞敬拜者的偽善相對</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約四</w:t>
      </w:r>
      <w:r w:rsidRPr="00A3244F">
        <w:rPr>
          <w:rFonts w:ascii="Times New Roman" w:eastAsia="Times New Roman" w:hAnsi="Times New Roman" w:cs="Times New Roman"/>
          <w:color w:val="000000"/>
          <w:sz w:val="43"/>
          <w:szCs w:val="43"/>
          <w:lang w:eastAsia="de-CH"/>
        </w:rPr>
        <w:t>16~18</w:t>
      </w:r>
      <w:r w:rsidRPr="00A3244F">
        <w:rPr>
          <w:rFonts w:ascii="MS Mincho" w:eastAsia="MS Mincho" w:hAnsi="MS Mincho" w:cs="MS Mincho" w:hint="eastAsia"/>
          <w:color w:val="000000"/>
          <w:sz w:val="43"/>
          <w:szCs w:val="43"/>
          <w:lang w:eastAsia="de-CH"/>
        </w:rPr>
        <w:t>，）好對神有真正的敬拜。神聖的實際乃是基督，</w:t>
      </w:r>
      <w:r w:rsidRPr="00A3244F">
        <w:rPr>
          <w:rFonts w:ascii="PMingLiU" w:eastAsia="PMingLiU" w:hAnsi="PMingLiU" w:cs="PMingLiU" w:hint="eastAsia"/>
          <w:color w:val="000000"/>
          <w:sz w:val="43"/>
          <w:szCs w:val="43"/>
          <w:lang w:eastAsia="de-CH"/>
        </w:rPr>
        <w:t>祂就是實際，（約十四</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，）是舊約為著敬拜神之一切祭物的實際，（約一</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，）也是活水的泉源，就是賜生命的靈，（約四</w:t>
      </w:r>
      <w:r w:rsidRPr="00A3244F">
        <w:rPr>
          <w:rFonts w:ascii="Times New Roman" w:eastAsia="Times New Roman" w:hAnsi="Times New Roman" w:cs="Times New Roman"/>
          <w:color w:val="000000"/>
          <w:sz w:val="43"/>
          <w:szCs w:val="43"/>
          <w:lang w:eastAsia="de-CH"/>
        </w:rPr>
        <w:t>7~15</w:t>
      </w:r>
      <w:r w:rsidRPr="00A3244F">
        <w:rPr>
          <w:rFonts w:ascii="MS Mincho" w:eastAsia="MS Mincho" w:hAnsi="MS Mincho" w:cs="MS Mincho" w:hint="eastAsia"/>
          <w:color w:val="000000"/>
          <w:sz w:val="43"/>
          <w:szCs w:val="43"/>
          <w:lang w:eastAsia="de-CH"/>
        </w:rPr>
        <w:t>，）給</w:t>
      </w:r>
      <w:r w:rsidRPr="00A3244F">
        <w:rPr>
          <w:rFonts w:ascii="PMingLiU" w:eastAsia="PMingLiU" w:hAnsi="PMingLiU" w:cs="PMingLiU" w:hint="eastAsia"/>
          <w:color w:val="000000"/>
          <w:sz w:val="43"/>
          <w:szCs w:val="43"/>
          <w:lang w:eastAsia="de-CH"/>
        </w:rPr>
        <w:t>祂的信徒享受並暢飲，成為他們裏面的實際，最終成了他們的真</w:t>
      </w:r>
      <w:r w:rsidRPr="00A3244F">
        <w:rPr>
          <w:rFonts w:ascii="PMingLiU" w:eastAsia="PMingLiU" w:hAnsi="PMingLiU" w:cs="PMingLiU" w:hint="eastAsia"/>
          <w:color w:val="000000"/>
          <w:sz w:val="43"/>
          <w:szCs w:val="43"/>
          <w:lang w:eastAsia="de-CH"/>
        </w:rPr>
        <w:lastRenderedPageBreak/>
        <w:t>實和真誠，藉此他們以神所尋找的敬拜敬拜祂。在約翰五章三十三節和十八章三十七節，照約翰福音的整個啟示看，是指那在神的兒子基督裏所具體表現、啟示並彰顯的神聖實際。在約翰八章三十二節、四十節、四十四至四十六節，照該章上下文看，是指啟示在神的話裏，（</w:t>
      </w:r>
      <w:r w:rsidRPr="00A3244F">
        <w:rPr>
          <w:rFonts w:ascii="MS Mincho" w:eastAsia="MS Mincho" w:hAnsi="MS Mincho" w:cs="MS Mincho" w:hint="eastAsia"/>
          <w:color w:val="000000"/>
          <w:sz w:val="43"/>
          <w:szCs w:val="43"/>
          <w:lang w:eastAsia="de-CH"/>
        </w:rPr>
        <w:t>約八</w:t>
      </w:r>
      <w:r w:rsidRPr="00A3244F">
        <w:rPr>
          <w:rFonts w:ascii="Times New Roman" w:eastAsia="Times New Roman" w:hAnsi="Times New Roman" w:cs="Times New Roman"/>
          <w:color w:val="000000"/>
          <w:sz w:val="43"/>
          <w:szCs w:val="43"/>
          <w:lang w:eastAsia="de-CH"/>
        </w:rPr>
        <w:t>47</w:t>
      </w:r>
      <w:r w:rsidRPr="00A3244F">
        <w:rPr>
          <w:rFonts w:ascii="MS Mincho" w:eastAsia="MS Mincho" w:hAnsi="MS Mincho" w:cs="MS Mincho" w:hint="eastAsia"/>
          <w:color w:val="000000"/>
          <w:sz w:val="43"/>
          <w:szCs w:val="43"/>
          <w:lang w:eastAsia="de-CH"/>
        </w:rPr>
        <w:t>，）並具體表現在神兒子基督裏面（約八</w:t>
      </w:r>
      <w:r w:rsidRPr="00A3244F">
        <w:rPr>
          <w:rFonts w:ascii="Times New Roman" w:eastAsia="Times New Roman" w:hAnsi="Times New Roman" w:cs="Times New Roman"/>
          <w:color w:val="000000"/>
          <w:sz w:val="43"/>
          <w:szCs w:val="43"/>
          <w:lang w:eastAsia="de-CH"/>
        </w:rPr>
        <w:t>36</w:t>
      </w:r>
      <w:r w:rsidRPr="00A3244F">
        <w:rPr>
          <w:rFonts w:ascii="MS Mincho" w:eastAsia="MS Mincho" w:hAnsi="MS Mincho" w:cs="MS Mincho" w:hint="eastAsia"/>
          <w:color w:val="000000"/>
          <w:sz w:val="43"/>
          <w:szCs w:val="43"/>
          <w:lang w:eastAsia="de-CH"/>
        </w:rPr>
        <w:t>）之神的實際，這實際釋放我們</w:t>
      </w:r>
      <w:r w:rsidRPr="00A3244F">
        <w:rPr>
          <w:rFonts w:ascii="Batang" w:eastAsia="Batang" w:hAnsi="Batang" w:cs="Batang" w:hint="eastAsia"/>
          <w:color w:val="000000"/>
          <w:sz w:val="43"/>
          <w:szCs w:val="43"/>
          <w:lang w:eastAsia="de-CH"/>
        </w:rPr>
        <w:t>脫離罪的轄制</w:t>
      </w:r>
      <w:r w:rsidRPr="00A3244F">
        <w:rPr>
          <w:rFonts w:ascii="MS Mincho" w:eastAsia="MS Mincho" w:hAnsi="MS Mincho" w:cs="MS Mincho"/>
          <w:color w:val="000000"/>
          <w:sz w:val="43"/>
          <w:szCs w:val="43"/>
          <w:lang w:eastAsia="de-CH"/>
        </w:rPr>
        <w:t>。</w:t>
      </w:r>
    </w:p>
    <w:p w14:paraId="30A139A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實行真</w:t>
      </w:r>
      <w:r w:rsidRPr="00A3244F">
        <w:rPr>
          <w:rFonts w:ascii="MS Mincho" w:eastAsia="MS Mincho" w:hAnsi="MS Mincho" w:cs="MS Mincho"/>
          <w:color w:val="E46044"/>
          <w:sz w:val="39"/>
          <w:szCs w:val="39"/>
          <w:lang w:eastAsia="de-CH"/>
        </w:rPr>
        <w:t>理</w:t>
      </w:r>
    </w:p>
    <w:p w14:paraId="342E07B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在約壹一章六節這裏，真理是指在神聖的光這面所</w:t>
      </w:r>
      <w:r w:rsidRPr="00A3244F">
        <w:rPr>
          <w:rFonts w:ascii="PMingLiU" w:eastAsia="PMingLiU" w:hAnsi="PMingLiU" w:cs="PMingLiU" w:hint="eastAsia"/>
          <w:color w:val="000000"/>
          <w:sz w:val="43"/>
          <w:szCs w:val="43"/>
          <w:lang w:eastAsia="de-CH"/>
        </w:rPr>
        <w:t>啟示出來神的實際。這實際是五節裏神聖之光的流出和實化。神聖的光是在神裏面的源頭，真理是神聖之光在我們裏面的流出和實化。當我們住在神聖的光中，（這光就是我們在神聖生命的交通裏所享受的，）我們就實行真理。（這真理就是我們在神聖的光中所實化的。）當我們住在源頭中，這源頭的流出就成了我們的實行</w:t>
      </w:r>
      <w:r w:rsidRPr="00A3244F">
        <w:rPr>
          <w:rFonts w:ascii="MS Mincho" w:eastAsia="MS Mincho" w:hAnsi="MS Mincho" w:cs="MS Mincho"/>
          <w:color w:val="000000"/>
          <w:sz w:val="43"/>
          <w:szCs w:val="43"/>
          <w:lang w:eastAsia="de-CH"/>
        </w:rPr>
        <w:t>。</w:t>
      </w:r>
    </w:p>
    <w:p w14:paraId="64EA28C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我信一段時間以後，也許再過十年，主恢復裏的真理會非常盛行。我們並不在意人數。但如果有幾千位聖徒能受真理的訓練，這盛行的真理要為著主的定旨成就許多事</w:t>
      </w:r>
      <w:r w:rsidRPr="00A3244F">
        <w:rPr>
          <w:rFonts w:ascii="MS Mincho" w:eastAsia="MS Mincho" w:hAnsi="MS Mincho" w:cs="MS Mincho"/>
          <w:color w:val="000000"/>
          <w:sz w:val="43"/>
          <w:szCs w:val="43"/>
          <w:lang w:eastAsia="de-CH"/>
        </w:rPr>
        <w:t>。</w:t>
      </w:r>
    </w:p>
    <w:p w14:paraId="062C4B5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藉著受造之物</w:t>
      </w:r>
      <w:r w:rsidRPr="00A3244F">
        <w:rPr>
          <w:rFonts w:ascii="PMingLiU" w:eastAsia="PMingLiU" w:hAnsi="PMingLiU" w:cs="PMingLiU" w:hint="eastAsia"/>
          <w:color w:val="E46044"/>
          <w:sz w:val="39"/>
          <w:szCs w:val="39"/>
          <w:lang w:eastAsia="de-CH"/>
        </w:rPr>
        <w:t>啟示出來的</w:t>
      </w:r>
      <w:r w:rsidRPr="00A3244F">
        <w:rPr>
          <w:rFonts w:ascii="MS Mincho" w:eastAsia="MS Mincho" w:hAnsi="MS Mincho" w:cs="MS Mincho"/>
          <w:color w:val="E46044"/>
          <w:sz w:val="39"/>
          <w:szCs w:val="39"/>
          <w:lang w:eastAsia="de-CH"/>
        </w:rPr>
        <w:t>神</w:t>
      </w:r>
    </w:p>
    <w:p w14:paraId="6C522C2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我們現在來看書信裏使用真理這辭的一些經節。保羅在羅馬一章十八節</w:t>
      </w:r>
      <w:r w:rsidRPr="00A3244F">
        <w:rPr>
          <w:rFonts w:ascii="Batang" w:eastAsia="Batang" w:hAnsi="Batang" w:cs="Batang" w:hint="eastAsia"/>
          <w:color w:val="000000"/>
          <w:sz w:val="43"/>
          <w:szCs w:val="43"/>
          <w:lang w:eastAsia="de-CH"/>
        </w:rPr>
        <w:t>說，『原來神的忿怒，從天上顯示在那些以不義抑制</w:t>
      </w:r>
      <w:r w:rsidRPr="00A3244F">
        <w:rPr>
          <w:rFonts w:ascii="MS Mincho" w:eastAsia="MS Mincho" w:hAnsi="MS Mincho" w:cs="MS Mincho" w:hint="eastAsia"/>
          <w:color w:val="000000"/>
          <w:sz w:val="43"/>
          <w:szCs w:val="43"/>
          <w:lang w:eastAsia="de-CH"/>
        </w:rPr>
        <w:t>真理之人一切的不虔不義上。』這節的真理是甚麼？要答覆這個問題，我們需要讀羅馬十九、二十節：『因為神的事情，人所能知道的，原顯明在人裏面，因為神已經給他們顯明了。自從創造世界以來，神那看不見永遠的大能，和神性的特</w:t>
      </w:r>
      <w:r w:rsidRPr="00A3244F">
        <w:rPr>
          <w:rFonts w:ascii="MS Gothic" w:eastAsia="MS Gothic" w:hAnsi="MS Gothic" w:cs="MS Gothic" w:hint="eastAsia"/>
          <w:color w:val="000000"/>
          <w:sz w:val="43"/>
          <w:szCs w:val="43"/>
          <w:lang w:eastAsia="de-CH"/>
        </w:rPr>
        <w:t>徵，是人所洞見的，乃是藉著受造之物，給人曉得的，叫人無法推諉。』按照這兩節，十八節的真理指神一</w:t>
      </w:r>
      <w:r w:rsidRPr="00A3244F">
        <w:rPr>
          <w:rFonts w:ascii="MS Mincho" w:eastAsia="MS Mincho" w:hAnsi="MS Mincho" w:cs="MS Mincho" w:hint="eastAsia"/>
          <w:color w:val="000000"/>
          <w:sz w:val="43"/>
          <w:szCs w:val="43"/>
          <w:lang w:eastAsia="de-CH"/>
        </w:rPr>
        <w:t>切的所是、一切關於神和神存在的事物、以及有關這些事的知識。所以，我們以羅馬一章十八至二十節為根基，就可以</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真理是指關於神、宇宙和人的實際。因為這真理已經顯明出來，人就無法推</w:t>
      </w:r>
      <w:r w:rsidRPr="00A3244F">
        <w:rPr>
          <w:rFonts w:ascii="MS Gothic" w:eastAsia="MS Gothic" w:hAnsi="MS Gothic" w:cs="MS Gothic" w:hint="eastAsia"/>
          <w:color w:val="000000"/>
          <w:sz w:val="43"/>
          <w:szCs w:val="43"/>
          <w:lang w:eastAsia="de-CH"/>
        </w:rPr>
        <w:t>諉</w:t>
      </w:r>
      <w:r w:rsidRPr="00A3244F">
        <w:rPr>
          <w:rFonts w:ascii="MS Mincho" w:eastAsia="MS Mincho" w:hAnsi="MS Mincho" w:cs="MS Mincho"/>
          <w:color w:val="000000"/>
          <w:sz w:val="43"/>
          <w:szCs w:val="43"/>
          <w:lang w:eastAsia="de-CH"/>
        </w:rPr>
        <w:t>。</w:t>
      </w:r>
    </w:p>
    <w:p w14:paraId="2774CA2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保羅接著在羅馬二章進一</w:t>
      </w:r>
      <w:r w:rsidRPr="00A3244F">
        <w:rPr>
          <w:rFonts w:ascii="MS Gothic" w:eastAsia="MS Gothic" w:hAnsi="MS Gothic" w:cs="MS Gothic" w:hint="eastAsia"/>
          <w:color w:val="000000"/>
          <w:sz w:val="43"/>
          <w:szCs w:val="43"/>
          <w:lang w:eastAsia="de-CH"/>
        </w:rPr>
        <w:t>步</w:t>
      </w:r>
      <w:r w:rsidRPr="00A3244F">
        <w:rPr>
          <w:rFonts w:ascii="Batang" w:eastAsia="Batang" w:hAnsi="Batang" w:cs="Batang" w:hint="eastAsia"/>
          <w:color w:val="000000"/>
          <w:sz w:val="43"/>
          <w:szCs w:val="43"/>
          <w:lang w:eastAsia="de-CH"/>
        </w:rPr>
        <w:t>說到</w:t>
      </w:r>
      <w:r w:rsidRPr="00A3244F">
        <w:rPr>
          <w:rFonts w:ascii="MS Mincho" w:eastAsia="MS Mincho" w:hAnsi="MS Mincho" w:cs="MS Mincho" w:hint="eastAsia"/>
          <w:color w:val="000000"/>
          <w:sz w:val="43"/>
          <w:szCs w:val="43"/>
          <w:lang w:eastAsia="de-CH"/>
        </w:rPr>
        <w:t>真理：『我們知道行這樣事的人，神必按真理審判他。』（羅二</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。）這節的真理是甚麼？這裏的真理是指人真實的光景和情形。毫無疑問，這也是指羅馬一章十八至二十節的真理，這是關於那正在顯明出來神的實際的真理。那些抑制這真理的人，有一天神要按這真理審判他們</w:t>
      </w:r>
      <w:r w:rsidRPr="00A3244F">
        <w:rPr>
          <w:rFonts w:ascii="MS Mincho" w:eastAsia="MS Mincho" w:hAnsi="MS Mincho" w:cs="MS Mincho"/>
          <w:color w:val="000000"/>
          <w:sz w:val="43"/>
          <w:szCs w:val="43"/>
          <w:lang w:eastAsia="de-CH"/>
        </w:rPr>
        <w:t>。</w:t>
      </w:r>
    </w:p>
    <w:p w14:paraId="467D23D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在羅馬一章十八節，真理是指神的所是。按照羅馬一章十九、二十節，這真理，這實際，可以</w:t>
      </w:r>
      <w:r w:rsidRPr="00A3244F">
        <w:rPr>
          <w:rFonts w:ascii="MS Mincho" w:eastAsia="MS Mincho" w:hAnsi="MS Mincho" w:cs="MS Mincho" w:hint="eastAsia"/>
          <w:color w:val="000000"/>
          <w:sz w:val="43"/>
          <w:szCs w:val="43"/>
          <w:lang w:eastAsia="de-CH"/>
        </w:rPr>
        <w:lastRenderedPageBreak/>
        <w:t>藉著神所創造之物而得知。我們需要持守這真理。有一天，神要按這真理審判所有抑制真理的人</w:t>
      </w:r>
      <w:r w:rsidRPr="00A3244F">
        <w:rPr>
          <w:rFonts w:ascii="MS Mincho" w:eastAsia="MS Mincho" w:hAnsi="MS Mincho" w:cs="MS Mincho"/>
          <w:color w:val="000000"/>
          <w:sz w:val="43"/>
          <w:szCs w:val="43"/>
          <w:lang w:eastAsia="de-CH"/>
        </w:rPr>
        <w:t>。</w:t>
      </w:r>
    </w:p>
    <w:p w14:paraId="49D50D3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保羅在羅馬二章二十節接著</w:t>
      </w:r>
      <w:r w:rsidRPr="00A3244F">
        <w:rPr>
          <w:rFonts w:ascii="Batang" w:eastAsia="Batang" w:hAnsi="Batang" w:cs="Batang" w:hint="eastAsia"/>
          <w:color w:val="000000"/>
          <w:sz w:val="43"/>
          <w:szCs w:val="43"/>
          <w:lang w:eastAsia="de-CH"/>
        </w:rPr>
        <w:t>說：『是愚昧人的管</w:t>
      </w:r>
      <w:r w:rsidRPr="00A3244F">
        <w:rPr>
          <w:rFonts w:ascii="MS Mincho" w:eastAsia="MS Mincho" w:hAnsi="MS Mincho" w:cs="MS Mincho" w:hint="eastAsia"/>
          <w:color w:val="000000"/>
          <w:sz w:val="43"/>
          <w:szCs w:val="43"/>
          <w:lang w:eastAsia="de-CH"/>
        </w:rPr>
        <w:t>教者，是幼稚人的教師，在律法上有知識和真理的規模。』這裏的律法是指摩西的律法。在摩西的律法裏有一些神聖的真理。所有的人都該按這真理而行。否則，神要按這真理審判他們</w:t>
      </w:r>
      <w:r w:rsidRPr="00A3244F">
        <w:rPr>
          <w:rFonts w:ascii="MS Mincho" w:eastAsia="MS Mincho" w:hAnsi="MS Mincho" w:cs="MS Mincho"/>
          <w:color w:val="000000"/>
          <w:sz w:val="43"/>
          <w:szCs w:val="43"/>
          <w:lang w:eastAsia="de-CH"/>
        </w:rPr>
        <w:t>。</w:t>
      </w:r>
    </w:p>
    <w:p w14:paraId="0D6867C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我用羅馬書這些經節</w:t>
      </w:r>
      <w:r w:rsidRPr="00A3244F">
        <w:rPr>
          <w:rFonts w:ascii="Batang" w:eastAsia="Batang" w:hAnsi="Batang" w:cs="Batang" w:hint="eastAsia"/>
          <w:color w:val="000000"/>
          <w:sz w:val="43"/>
          <w:szCs w:val="43"/>
          <w:lang w:eastAsia="de-CH"/>
        </w:rPr>
        <w:t>說明一個事實：新約裏</w:t>
      </w:r>
      <w:r w:rsidRPr="00A3244F">
        <w:rPr>
          <w:rFonts w:ascii="MS Mincho" w:eastAsia="MS Mincho" w:hAnsi="MS Mincho" w:cs="MS Mincho" w:hint="eastAsia"/>
          <w:color w:val="000000"/>
          <w:sz w:val="43"/>
          <w:szCs w:val="43"/>
          <w:lang w:eastAsia="de-CH"/>
        </w:rPr>
        <w:t>真理一辭表明不同的事物。我們在羅馬一、二章所看過有關真理的點，與約翰福音裏真理的意義大不相同。按照約翰福音，神成為肉體來作真理，基督是神聖生命的真理，而那靈是基督的真理，實際。這些當然都與神聖的三一有關。但羅馬一、二章的真理與神聖的三一無關，卻與藉著受造之物所</w:t>
      </w:r>
      <w:r w:rsidRPr="00A3244F">
        <w:rPr>
          <w:rFonts w:ascii="PMingLiU" w:eastAsia="PMingLiU" w:hAnsi="PMingLiU" w:cs="PMingLiU" w:hint="eastAsia"/>
          <w:color w:val="000000"/>
          <w:sz w:val="43"/>
          <w:szCs w:val="43"/>
          <w:lang w:eastAsia="de-CH"/>
        </w:rPr>
        <w:t>啟示出來神的所是有關。所有藉著受造之物所啟示出來關於神的事物，都是真理，實際，我們需要持守這真理。不僅如此，羅馬書這些經節的真理，指明關於神、宇宙、人、人與神的關係、人與人的關係、以及人對神的責任之實際，這些都是藉著受造之物和聖經所啟示的</w:t>
      </w:r>
      <w:r w:rsidRPr="00A3244F">
        <w:rPr>
          <w:rFonts w:ascii="MS Mincho" w:eastAsia="MS Mincho" w:hAnsi="MS Mincho" w:cs="MS Mincho"/>
          <w:color w:val="000000"/>
          <w:sz w:val="43"/>
          <w:szCs w:val="43"/>
          <w:lang w:eastAsia="de-CH"/>
        </w:rPr>
        <w:t>。</w:t>
      </w:r>
    </w:p>
    <w:p w14:paraId="7961CF4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神的信</w:t>
      </w:r>
      <w:r w:rsidRPr="00A3244F">
        <w:rPr>
          <w:rFonts w:ascii="MS Mincho" w:eastAsia="MS Mincho" w:hAnsi="MS Mincho" w:cs="MS Mincho"/>
          <w:color w:val="E46044"/>
          <w:sz w:val="39"/>
          <w:szCs w:val="39"/>
          <w:lang w:eastAsia="de-CH"/>
        </w:rPr>
        <w:t>實</w:t>
      </w:r>
    </w:p>
    <w:p w14:paraId="3859A10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保羅在羅馬三章七節</w:t>
      </w:r>
      <w:r w:rsidRPr="00A3244F">
        <w:rPr>
          <w:rFonts w:ascii="Batang" w:eastAsia="Batang" w:hAnsi="Batang" w:cs="Batang" w:hint="eastAsia"/>
          <w:color w:val="000000"/>
          <w:sz w:val="43"/>
          <w:szCs w:val="43"/>
          <w:lang w:eastAsia="de-CH"/>
        </w:rPr>
        <w:t>說到</w:t>
      </w:r>
      <w:r w:rsidRPr="00A3244F">
        <w:rPr>
          <w:rFonts w:ascii="MS Mincho" w:eastAsia="MS Mincho" w:hAnsi="MS Mincho" w:cs="MS Mincho" w:hint="eastAsia"/>
          <w:color w:val="000000"/>
          <w:sz w:val="43"/>
          <w:szCs w:val="43"/>
          <w:lang w:eastAsia="de-CH"/>
        </w:rPr>
        <w:t>真理不同的方面：『但神的真實，若因我的</w:t>
      </w:r>
      <w:r w:rsidRPr="00A3244F">
        <w:rPr>
          <w:rFonts w:ascii="MS Gothic" w:eastAsia="MS Gothic" w:hAnsi="MS Gothic" w:cs="MS Gothic" w:hint="eastAsia"/>
          <w:color w:val="000000"/>
          <w:sz w:val="43"/>
          <w:szCs w:val="43"/>
          <w:lang w:eastAsia="de-CH"/>
        </w:rPr>
        <w:t>虛謊，越發洋溢出</w:t>
      </w:r>
      <w:r w:rsidRPr="00A3244F">
        <w:rPr>
          <w:rFonts w:ascii="PMingLiU" w:eastAsia="PMingLiU" w:hAnsi="PMingLiU" w:cs="PMingLiU" w:hint="eastAsia"/>
          <w:color w:val="000000"/>
          <w:sz w:val="43"/>
          <w:szCs w:val="43"/>
          <w:lang w:eastAsia="de-CH"/>
        </w:rPr>
        <w:t>祂的榮耀，為什麼我還受審判像罪人一樣？』這節的真實原文與真理（實際）同字，乃</w:t>
      </w:r>
      <w:r w:rsidRPr="00A3244F">
        <w:rPr>
          <w:rFonts w:ascii="MS Mincho" w:eastAsia="MS Mincho" w:hAnsi="MS Mincho" w:cs="MS Mincho" w:hint="eastAsia"/>
          <w:color w:val="000000"/>
          <w:sz w:val="43"/>
          <w:szCs w:val="43"/>
          <w:lang w:eastAsia="de-CH"/>
        </w:rPr>
        <w:t>指神的信實。這當然與一章十八節裏真理的意義不同，那裏的真理是指藉著宇宙中所見之物顯明出來神性的特</w:t>
      </w:r>
      <w:r w:rsidRPr="00A3244F">
        <w:rPr>
          <w:rFonts w:ascii="MS Gothic" w:eastAsia="MS Gothic" w:hAnsi="MS Gothic" w:cs="MS Gothic" w:hint="eastAsia"/>
          <w:color w:val="000000"/>
          <w:sz w:val="43"/>
          <w:szCs w:val="43"/>
          <w:lang w:eastAsia="de-CH"/>
        </w:rPr>
        <w:t>徵。但在羅馬三章七節，我們看見另一件關於神的事</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神的信實</w:t>
      </w:r>
      <w:r w:rsidRPr="00A3244F">
        <w:rPr>
          <w:rFonts w:ascii="MS Mincho" w:eastAsia="MS Mincho" w:hAnsi="MS Mincho" w:cs="MS Mincho"/>
          <w:color w:val="000000"/>
          <w:sz w:val="43"/>
          <w:szCs w:val="43"/>
          <w:lang w:eastAsia="de-CH"/>
        </w:rPr>
        <w:t>。</w:t>
      </w:r>
    </w:p>
    <w:p w14:paraId="6184237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我們如何能證明羅馬三章七節的真實（真理）是指神的信實？藉著研讀上下文，就能得到證明。三、四節</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即便有不信的，這有何妨？難道他們的不信，就廢掉神的信麼？</w:t>
      </w:r>
      <w:r w:rsidRPr="00A3244F">
        <w:rPr>
          <w:rFonts w:ascii="PMingLiU" w:eastAsia="PMingLiU" w:hAnsi="PMingLiU" w:cs="PMingLiU" w:hint="eastAsia"/>
          <w:color w:val="000000"/>
          <w:sz w:val="43"/>
          <w:szCs w:val="43"/>
          <w:lang w:eastAsia="de-CH"/>
        </w:rPr>
        <w:t>絕對不能！神總是真實的，人都是虛謊的，如經上所記：『好叫你說話的時候，顯為公義；被人審判的時候，可以得勝。』』請注意三節用了『信』（信實）一辭。然後四節有形容詞『真實。』四節指明神在祂的說話上是真實、信</w:t>
      </w:r>
      <w:r w:rsidRPr="00A3244F">
        <w:rPr>
          <w:rFonts w:ascii="MS Mincho" w:eastAsia="MS Mincho" w:hAnsi="MS Mincho" w:cs="MS Mincho" w:hint="eastAsia"/>
          <w:color w:val="000000"/>
          <w:sz w:val="43"/>
          <w:szCs w:val="43"/>
          <w:lang w:eastAsia="de-CH"/>
        </w:rPr>
        <w:t>實的；就是</w:t>
      </w:r>
      <w:r w:rsidRPr="00A3244F">
        <w:rPr>
          <w:rFonts w:ascii="Batang" w:eastAsia="Batang" w:hAnsi="Batang" w:cs="Batang" w:hint="eastAsia"/>
          <w:color w:val="000000"/>
          <w:sz w:val="43"/>
          <w:szCs w:val="43"/>
          <w:lang w:eastAsia="de-CH"/>
        </w:rPr>
        <w:t>說，神在</w:t>
      </w:r>
      <w:r w:rsidRPr="00A3244F">
        <w:rPr>
          <w:rFonts w:ascii="PMingLiU" w:eastAsia="PMingLiU" w:hAnsi="PMingLiU" w:cs="PMingLiU" w:hint="eastAsia"/>
          <w:color w:val="000000"/>
          <w:sz w:val="43"/>
          <w:szCs w:val="43"/>
          <w:lang w:eastAsia="de-CH"/>
        </w:rPr>
        <w:t>祂的話上是信實的。在五、六節保羅繼續說，『我且照著人的常話說，我們的不義若顯出神的義來，我們要說甚麼？神降怒，難道是祂不義麼？絕對不是！若是這樣，神怎能審判世界？</w:t>
      </w:r>
      <w:r w:rsidRPr="00A3244F">
        <w:rPr>
          <w:rFonts w:ascii="Times New Roman" w:eastAsia="Times New Roman" w:hAnsi="Times New Roman" w:cs="Times New Roman"/>
          <w:color w:val="000000"/>
          <w:sz w:val="43"/>
          <w:szCs w:val="43"/>
          <w:lang w:eastAsia="de-CH"/>
        </w:rPr>
        <w:t xml:space="preserve"> </w:t>
      </w:r>
      <w:r w:rsidRPr="00A3244F">
        <w:rPr>
          <w:rFonts w:ascii="MS Mincho" w:eastAsia="MS Mincho" w:hAnsi="MS Mincho" w:cs="MS Mincho" w:hint="eastAsia"/>
          <w:color w:val="000000"/>
          <w:sz w:val="43"/>
          <w:szCs w:val="43"/>
          <w:lang w:eastAsia="de-CH"/>
        </w:rPr>
        <w:t>』這兩節也與神的信實有關。然後保羅在七節接著</w:t>
      </w:r>
      <w:r w:rsidRPr="00A3244F">
        <w:rPr>
          <w:rFonts w:ascii="Batang" w:eastAsia="Batang" w:hAnsi="Batang" w:cs="Batang" w:hint="eastAsia"/>
          <w:color w:val="000000"/>
          <w:sz w:val="43"/>
          <w:szCs w:val="43"/>
          <w:lang w:eastAsia="de-CH"/>
        </w:rPr>
        <w:t>說到神的</w:t>
      </w:r>
      <w:r w:rsidRPr="00A3244F">
        <w:rPr>
          <w:rFonts w:ascii="MS Mincho" w:eastAsia="MS Mincho" w:hAnsi="MS Mincho" w:cs="MS Mincho" w:hint="eastAsia"/>
          <w:color w:val="000000"/>
          <w:sz w:val="43"/>
          <w:szCs w:val="43"/>
          <w:lang w:eastAsia="de-CH"/>
        </w:rPr>
        <w:t>真實（真理）。所以，按照上下文，這裏的真實（真理）是指神的信實。保羅可以不</w:t>
      </w:r>
      <w:r w:rsidRPr="00A3244F">
        <w:rPr>
          <w:rFonts w:ascii="Batang" w:eastAsia="Batang" w:hAnsi="Batang" w:cs="Batang" w:hint="eastAsia"/>
          <w:color w:val="000000"/>
          <w:sz w:val="43"/>
          <w:szCs w:val="43"/>
          <w:lang w:eastAsia="de-CH"/>
        </w:rPr>
        <w:t>說『神</w:t>
      </w:r>
      <w:r w:rsidRPr="00A3244F">
        <w:rPr>
          <w:rFonts w:ascii="Batang" w:eastAsia="Batang" w:hAnsi="Batang" w:cs="Batang" w:hint="eastAsia"/>
          <w:color w:val="000000"/>
          <w:sz w:val="43"/>
          <w:szCs w:val="43"/>
          <w:lang w:eastAsia="de-CH"/>
        </w:rPr>
        <w:lastRenderedPageBreak/>
        <w:t>的</w:t>
      </w:r>
      <w:r w:rsidRPr="00A3244F">
        <w:rPr>
          <w:rFonts w:ascii="MS Mincho" w:eastAsia="MS Mincho" w:hAnsi="MS Mincho" w:cs="MS Mincho" w:hint="eastAsia"/>
          <w:color w:val="000000"/>
          <w:sz w:val="43"/>
          <w:szCs w:val="43"/>
          <w:lang w:eastAsia="de-CH"/>
        </w:rPr>
        <w:t>真實，』而</w:t>
      </w:r>
      <w:r w:rsidRPr="00A3244F">
        <w:rPr>
          <w:rFonts w:ascii="Batang" w:eastAsia="Batang" w:hAnsi="Batang" w:cs="Batang" w:hint="eastAsia"/>
          <w:color w:val="000000"/>
          <w:sz w:val="43"/>
          <w:szCs w:val="43"/>
          <w:lang w:eastAsia="de-CH"/>
        </w:rPr>
        <w:t>說『神的信實，』因</w:t>
      </w:r>
      <w:r w:rsidRPr="00A3244F">
        <w:rPr>
          <w:rFonts w:ascii="MS Mincho" w:eastAsia="MS Mincho" w:hAnsi="MS Mincho" w:cs="MS Mincho" w:hint="eastAsia"/>
          <w:color w:val="000000"/>
          <w:sz w:val="43"/>
          <w:szCs w:val="43"/>
          <w:lang w:eastAsia="de-CH"/>
        </w:rPr>
        <w:t>為這裏的真實就等於信實。這是我們將羅馬三章七節的真實（真理），解釋為神的信實的原因</w:t>
      </w:r>
      <w:r w:rsidRPr="00A3244F">
        <w:rPr>
          <w:rFonts w:ascii="MS Mincho" w:eastAsia="MS Mincho" w:hAnsi="MS Mincho" w:cs="MS Mincho"/>
          <w:color w:val="000000"/>
          <w:sz w:val="43"/>
          <w:szCs w:val="43"/>
          <w:lang w:eastAsia="de-CH"/>
        </w:rPr>
        <w:t>。</w:t>
      </w:r>
    </w:p>
    <w:p w14:paraId="2552ACA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羅馬十五章八節</w:t>
      </w:r>
      <w:r w:rsidRPr="00A3244F">
        <w:rPr>
          <w:rFonts w:ascii="Batang" w:eastAsia="Batang" w:hAnsi="Batang" w:cs="Batang" w:hint="eastAsia"/>
          <w:color w:val="000000"/>
          <w:sz w:val="43"/>
          <w:szCs w:val="43"/>
          <w:lang w:eastAsia="de-CH"/>
        </w:rPr>
        <w:t>說，『我說，基督是</w:t>
      </w:r>
      <w:r w:rsidRPr="00A3244F">
        <w:rPr>
          <w:rFonts w:ascii="MS Mincho" w:eastAsia="MS Mincho" w:hAnsi="MS Mincho" w:cs="MS Mincho" w:hint="eastAsia"/>
          <w:color w:val="000000"/>
          <w:sz w:val="43"/>
          <w:szCs w:val="43"/>
          <w:lang w:eastAsia="de-CH"/>
        </w:rPr>
        <w:t>為神的真實，作了受割禮之人的執事，要證實對列祖的應許。』這節的真實也是指神的信實。我們若不明白這節的真實是指神的信實，我們就無法明白這節。基督是為神的真實，作了受割禮之人的執事，要證實那些應許。這就是</w:t>
      </w:r>
      <w:r w:rsidRPr="00A3244F">
        <w:rPr>
          <w:rFonts w:ascii="Batang" w:eastAsia="Batang" w:hAnsi="Batang" w:cs="Batang" w:hint="eastAsia"/>
          <w:color w:val="000000"/>
          <w:sz w:val="43"/>
          <w:szCs w:val="43"/>
          <w:lang w:eastAsia="de-CH"/>
        </w:rPr>
        <w:t>說，基督</w:t>
      </w:r>
      <w:r w:rsidRPr="00A3244F">
        <w:rPr>
          <w:rFonts w:ascii="MS Mincho" w:eastAsia="MS Mincho" w:hAnsi="MS Mincho" w:cs="MS Mincho" w:hint="eastAsia"/>
          <w:color w:val="000000"/>
          <w:sz w:val="43"/>
          <w:szCs w:val="43"/>
          <w:lang w:eastAsia="de-CH"/>
        </w:rPr>
        <w:t>為神的信實，作了受割禮之人的執事，要證實那些應許。這裏保羅指明，凡神所應許的，</w:t>
      </w:r>
      <w:r w:rsidRPr="00A3244F">
        <w:rPr>
          <w:rFonts w:ascii="PMingLiU" w:eastAsia="PMingLiU" w:hAnsi="PMingLiU" w:cs="PMingLiU" w:hint="eastAsia"/>
          <w:color w:val="000000"/>
          <w:sz w:val="43"/>
          <w:szCs w:val="43"/>
          <w:lang w:eastAsia="de-CH"/>
        </w:rPr>
        <w:t>祂必成就。神成就祂的應許，因為祂是信實的。我們再次看見，羅馬三章七節和十五章八節的真實（真理），是指神一項特別的美德</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神的信實</w:t>
      </w:r>
      <w:r w:rsidRPr="00A3244F">
        <w:rPr>
          <w:rFonts w:ascii="MS Mincho" w:eastAsia="MS Mincho" w:hAnsi="MS Mincho" w:cs="MS Mincho"/>
          <w:color w:val="000000"/>
          <w:sz w:val="43"/>
          <w:szCs w:val="43"/>
          <w:lang w:eastAsia="de-CH"/>
        </w:rPr>
        <w:t>。</w:t>
      </w:r>
    </w:p>
    <w:p w14:paraId="6FB77E7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人誠實的美</w:t>
      </w:r>
      <w:r w:rsidRPr="00A3244F">
        <w:rPr>
          <w:rFonts w:ascii="MS Mincho" w:eastAsia="MS Mincho" w:hAnsi="MS Mincho" w:cs="MS Mincho"/>
          <w:color w:val="E46044"/>
          <w:sz w:val="39"/>
          <w:szCs w:val="39"/>
          <w:lang w:eastAsia="de-CH"/>
        </w:rPr>
        <w:t>德</w:t>
      </w:r>
    </w:p>
    <w:p w14:paraId="6D7C046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馬可十二章十四節</w:t>
      </w:r>
      <w:r w:rsidRPr="00A3244F">
        <w:rPr>
          <w:rFonts w:ascii="Batang" w:eastAsia="Batang" w:hAnsi="Batang" w:cs="Batang" w:hint="eastAsia"/>
          <w:color w:val="000000"/>
          <w:sz w:val="43"/>
          <w:szCs w:val="43"/>
          <w:lang w:eastAsia="de-CH"/>
        </w:rPr>
        <w:t>說，『他們來了，就對</w:t>
      </w:r>
      <w:r w:rsidRPr="00A3244F">
        <w:rPr>
          <w:rFonts w:ascii="PMingLiU" w:eastAsia="PMingLiU" w:hAnsi="PMingLiU" w:cs="PMingLiU" w:hint="eastAsia"/>
          <w:color w:val="000000"/>
          <w:sz w:val="43"/>
          <w:szCs w:val="43"/>
          <w:lang w:eastAsia="de-CH"/>
        </w:rPr>
        <w:t>祂說，夫子，我們知道你是誠實的，甚麼人你都不顧忌，因為你不看人的外貌，乃是誠誠實實教導神的道路。</w:t>
      </w:r>
      <w:r w:rsidRPr="00A3244F">
        <w:rPr>
          <w:rFonts w:ascii="MS Mincho" w:eastAsia="MS Mincho" w:hAnsi="MS Mincho" w:cs="MS Mincho" w:hint="eastAsia"/>
          <w:color w:val="000000"/>
          <w:sz w:val="43"/>
          <w:szCs w:val="43"/>
          <w:lang w:eastAsia="de-CH"/>
        </w:rPr>
        <w:t>納</w:t>
      </w:r>
      <w:r w:rsidRPr="00A3244F">
        <w:rPr>
          <w:rFonts w:ascii="Batang" w:eastAsia="Batang" w:hAnsi="Batang" w:cs="Batang" w:hint="eastAsia"/>
          <w:color w:val="000000"/>
          <w:sz w:val="43"/>
          <w:szCs w:val="43"/>
          <w:lang w:eastAsia="de-CH"/>
        </w:rPr>
        <w:t>稅給該撒，可以不可以？我們該納不該納？』法利賽人問主這個問題，想要藉此陷害</w:t>
      </w:r>
      <w:r w:rsidRPr="00A3244F">
        <w:rPr>
          <w:rFonts w:ascii="PMingLiU" w:eastAsia="PMingLiU" w:hAnsi="PMingLiU" w:cs="PMingLiU" w:hint="eastAsia"/>
          <w:color w:val="000000"/>
          <w:sz w:val="43"/>
          <w:szCs w:val="43"/>
          <w:lang w:eastAsia="de-CH"/>
        </w:rPr>
        <w:t>祂。他們題出問題之前，先對主說祂是誠實的，並且誠誠實實教導神的道路。這裏的誠實原文也是真理。因為主是真實、誠實的，所以祂是誠誠</w:t>
      </w:r>
      <w:r w:rsidRPr="00A3244F">
        <w:rPr>
          <w:rFonts w:ascii="PMingLiU" w:eastAsia="PMingLiU" w:hAnsi="PMingLiU" w:cs="PMingLiU" w:hint="eastAsia"/>
          <w:color w:val="000000"/>
          <w:sz w:val="43"/>
          <w:szCs w:val="43"/>
          <w:lang w:eastAsia="de-CH"/>
        </w:rPr>
        <w:lastRenderedPageBreak/>
        <w:t>實實的、不是虛假的教導神的話。所以，這節的誠實（真理），是指人誠實的美德</w:t>
      </w:r>
      <w:r w:rsidRPr="00A3244F">
        <w:rPr>
          <w:rFonts w:ascii="MS Mincho" w:eastAsia="MS Mincho" w:hAnsi="MS Mincho" w:cs="MS Mincho"/>
          <w:color w:val="000000"/>
          <w:sz w:val="43"/>
          <w:szCs w:val="43"/>
          <w:lang w:eastAsia="de-CH"/>
        </w:rPr>
        <w:t>。</w:t>
      </w:r>
    </w:p>
    <w:p w14:paraId="49C1EDC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在林後十一章十節，真理這辭再次用來指人的美德。保羅在這節</w:t>
      </w:r>
      <w:r w:rsidRPr="00A3244F">
        <w:rPr>
          <w:rFonts w:ascii="Batang" w:eastAsia="Batang" w:hAnsi="Batang" w:cs="Batang" w:hint="eastAsia"/>
          <w:color w:val="000000"/>
          <w:sz w:val="43"/>
          <w:szCs w:val="43"/>
          <w:lang w:eastAsia="de-CH"/>
        </w:rPr>
        <w:t>說，『基督的</w:t>
      </w:r>
      <w:r w:rsidRPr="00A3244F">
        <w:rPr>
          <w:rFonts w:ascii="MS Mincho" w:eastAsia="MS Mincho" w:hAnsi="MS Mincho" w:cs="MS Mincho" w:hint="eastAsia"/>
          <w:color w:val="000000"/>
          <w:sz w:val="43"/>
          <w:szCs w:val="43"/>
          <w:lang w:eastAsia="de-CH"/>
        </w:rPr>
        <w:t>真實在我裏面，這誇口在亞該亞一帶，是不會在我身上被堵住的。』這裏的真實（真理），指可信、信實、可靠、誠實。首先，這是指主耶</w:t>
      </w:r>
      <w:r w:rsidRPr="00A3244F">
        <w:rPr>
          <w:rFonts w:ascii="MS Gothic" w:eastAsia="MS Gothic" w:hAnsi="MS Gothic" w:cs="MS Gothic" w:hint="eastAsia"/>
          <w:color w:val="000000"/>
          <w:sz w:val="43"/>
          <w:szCs w:val="43"/>
          <w:lang w:eastAsia="de-CH"/>
        </w:rPr>
        <w:t>穌活在地上為人時的信實、誠實；然後是指在使徒</w:t>
      </w:r>
      <w:r w:rsidRPr="00A3244F">
        <w:rPr>
          <w:rFonts w:ascii="MS Mincho" w:eastAsia="MS Mincho" w:hAnsi="MS Mincho" w:cs="MS Mincho" w:hint="eastAsia"/>
          <w:color w:val="000000"/>
          <w:sz w:val="43"/>
          <w:szCs w:val="43"/>
          <w:lang w:eastAsia="de-CH"/>
        </w:rPr>
        <w:t>保羅的生活裏所陳明的這項美德。這美德乃是基督的屬性，但保羅既憑基督而活，凡基督之所是，就都成了他行為上的美德。我們要看見的重點乃是：林後十一章十節的真實（真理），指人可信、可靠、信實、誠實的美德</w:t>
      </w:r>
      <w:r w:rsidRPr="00A3244F">
        <w:rPr>
          <w:rFonts w:ascii="MS Mincho" w:eastAsia="MS Mincho" w:hAnsi="MS Mincho" w:cs="MS Mincho"/>
          <w:color w:val="000000"/>
          <w:sz w:val="43"/>
          <w:szCs w:val="43"/>
          <w:lang w:eastAsia="de-CH"/>
        </w:rPr>
        <w:t>。</w:t>
      </w:r>
    </w:p>
    <w:p w14:paraId="2FCD0AE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三章十八節告訴我們要在真誠上相愛：『孩子們，我們相愛，不要只在言語和舌頭上，總要在行為和真誠上。』這裏的真誠（真理）與舌頭相對，就如行為與言語相對。使徒約翰在這節告訴我們，要在真誠、誠實上相愛。我們若</w:t>
      </w:r>
      <w:r w:rsidRPr="00A3244F">
        <w:rPr>
          <w:rFonts w:ascii="Batang" w:eastAsia="Batang" w:hAnsi="Batang" w:cs="Batang" w:hint="eastAsia"/>
          <w:color w:val="000000"/>
          <w:sz w:val="43"/>
          <w:szCs w:val="43"/>
          <w:lang w:eastAsia="de-CH"/>
        </w:rPr>
        <w:t>說我們愛弟兄，就該在行</w:t>
      </w:r>
      <w:r w:rsidRPr="00A3244F">
        <w:rPr>
          <w:rFonts w:ascii="MS Mincho" w:eastAsia="MS Mincho" w:hAnsi="MS Mincho" w:cs="MS Mincho" w:hint="eastAsia"/>
          <w:color w:val="000000"/>
          <w:sz w:val="43"/>
          <w:szCs w:val="43"/>
          <w:lang w:eastAsia="de-CH"/>
        </w:rPr>
        <w:t>為和真誠上愛他。否則，我們只是在言語或舌頭上相愛，卻不是在真誠上相愛</w:t>
      </w:r>
      <w:r w:rsidRPr="00A3244F">
        <w:rPr>
          <w:rFonts w:ascii="MS Mincho" w:eastAsia="MS Mincho" w:hAnsi="MS Mincho" w:cs="MS Mincho"/>
          <w:color w:val="000000"/>
          <w:sz w:val="43"/>
          <w:szCs w:val="43"/>
          <w:lang w:eastAsia="de-CH"/>
        </w:rPr>
        <w:t>。</w:t>
      </w:r>
    </w:p>
    <w:p w14:paraId="6828C8B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在真實裏相愛並認識真</w:t>
      </w:r>
      <w:r w:rsidRPr="00A3244F">
        <w:rPr>
          <w:rFonts w:ascii="MS Mincho" w:eastAsia="MS Mincho" w:hAnsi="MS Mincho" w:cs="MS Mincho"/>
          <w:color w:val="E46044"/>
          <w:sz w:val="39"/>
          <w:szCs w:val="39"/>
          <w:lang w:eastAsia="de-CH"/>
        </w:rPr>
        <w:t>理</w:t>
      </w:r>
    </w:p>
    <w:p w14:paraId="7FA8EB2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使徒約翰在約貳一節的真理有兩種用法：『作長老的寫信給蒙揀選的夫人和</w:t>
      </w:r>
      <w:r w:rsidRPr="00A3244F">
        <w:rPr>
          <w:rFonts w:ascii="MS Gothic" w:eastAsia="MS Gothic" w:hAnsi="MS Gothic" w:cs="MS Gothic" w:hint="eastAsia"/>
          <w:color w:val="000000"/>
          <w:sz w:val="43"/>
          <w:szCs w:val="43"/>
          <w:lang w:eastAsia="de-CH"/>
        </w:rPr>
        <w:t>她的兒女，就是我真實所愛的；不單我愛，也是一切認識真理之人所愛的。』首先，約翰</w:t>
      </w:r>
      <w:r w:rsidRPr="00A3244F">
        <w:rPr>
          <w:rFonts w:ascii="Batang" w:eastAsia="Batang" w:hAnsi="Batang" w:cs="Batang" w:hint="eastAsia"/>
          <w:color w:val="000000"/>
          <w:sz w:val="43"/>
          <w:szCs w:val="43"/>
          <w:lang w:eastAsia="de-CH"/>
        </w:rPr>
        <w:t>說到</w:t>
      </w:r>
      <w:r w:rsidRPr="00A3244F">
        <w:rPr>
          <w:rFonts w:ascii="MS Mincho" w:eastAsia="MS Mincho" w:hAnsi="MS Mincho" w:cs="MS Mincho" w:hint="eastAsia"/>
          <w:color w:val="000000"/>
          <w:sz w:val="43"/>
          <w:szCs w:val="43"/>
          <w:lang w:eastAsia="de-CH"/>
        </w:rPr>
        <w:t>真實所愛的。這裏的真實（真理），指</w:t>
      </w:r>
      <w:r w:rsidRPr="00A3244F">
        <w:rPr>
          <w:rFonts w:ascii="PMingLiU" w:eastAsia="PMingLiU" w:hAnsi="PMingLiU" w:cs="PMingLiU" w:hint="eastAsia"/>
          <w:color w:val="000000"/>
          <w:sz w:val="43"/>
          <w:szCs w:val="43"/>
          <w:lang w:eastAsia="de-CH"/>
        </w:rPr>
        <w:t>啟示出來的神聖實際</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三一神在子耶</w:t>
      </w:r>
      <w:r w:rsidRPr="00A3244F">
        <w:rPr>
          <w:rFonts w:ascii="MS Gothic" w:eastAsia="MS Gothic" w:hAnsi="MS Gothic" w:cs="MS Gothic" w:hint="eastAsia"/>
          <w:color w:val="000000"/>
          <w:sz w:val="43"/>
          <w:szCs w:val="43"/>
          <w:lang w:eastAsia="de-CH"/>
        </w:rPr>
        <w:t>穌基督裏分賜到人裏面</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成為人的真實與真誠。所以，就這意義</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真實（真理）是指人的美德。然而，這美德不是由我們天然的人所</w:t>
      </w:r>
      <w:r w:rsidRPr="00A3244F">
        <w:rPr>
          <w:rFonts w:ascii="PMingLiU" w:eastAsia="PMingLiU" w:hAnsi="PMingLiU" w:cs="PMingLiU" w:hint="eastAsia"/>
          <w:color w:val="000000"/>
          <w:sz w:val="43"/>
          <w:szCs w:val="43"/>
          <w:lang w:eastAsia="de-CH"/>
        </w:rPr>
        <w:t>產生的，乃是出自對神聖實際的享受。這是神聖的實際成了我們的真實和真誠。在這節裏，約翰也說到認識真理。這裏的真理是指福音的神聖實際，特別是關於基督的身位</w:t>
      </w:r>
      <w:r w:rsidRPr="00A3244F">
        <w:rPr>
          <w:rFonts w:ascii="MS Mincho" w:eastAsia="MS Mincho" w:hAnsi="MS Mincho" w:cs="MS Mincho"/>
          <w:color w:val="000000"/>
          <w:sz w:val="43"/>
          <w:szCs w:val="43"/>
          <w:lang w:eastAsia="de-CH"/>
        </w:rPr>
        <w:t>。</w:t>
      </w:r>
    </w:p>
    <w:p w14:paraId="0E52D6E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我用這些經節為例子，指出我們需要研讀新約中所有</w:t>
      </w:r>
      <w:r w:rsidRPr="00A3244F">
        <w:rPr>
          <w:rFonts w:ascii="Batang" w:eastAsia="Batang" w:hAnsi="Batang" w:cs="Batang" w:hint="eastAsia"/>
          <w:color w:val="000000"/>
          <w:sz w:val="43"/>
          <w:szCs w:val="43"/>
          <w:lang w:eastAsia="de-CH"/>
        </w:rPr>
        <w:t>說到</w:t>
      </w:r>
      <w:r w:rsidRPr="00A3244F">
        <w:rPr>
          <w:rFonts w:ascii="MS Mincho" w:eastAsia="MS Mincho" w:hAnsi="MS Mincho" w:cs="MS Mincho" w:hint="eastAsia"/>
          <w:color w:val="000000"/>
          <w:sz w:val="43"/>
          <w:szCs w:val="43"/>
          <w:lang w:eastAsia="de-CH"/>
        </w:rPr>
        <w:t>真理的經節。然後，我們有約壹一章六節關於真理這辭之註解的</w:t>
      </w:r>
      <w:r w:rsidRPr="00A3244F">
        <w:rPr>
          <w:rFonts w:ascii="MS Gothic" w:eastAsia="MS Gothic" w:hAnsi="MS Gothic" w:cs="MS Gothic" w:hint="eastAsia"/>
          <w:color w:val="000000"/>
          <w:sz w:val="43"/>
          <w:szCs w:val="43"/>
          <w:lang w:eastAsia="de-CH"/>
        </w:rPr>
        <w:t>幫助，就能分辨這辭在不同經節裏的用法。就如約貳一節所指明的，這辭在同一節可以有兩種不同的用法。在每種情況裏，這辭的含意都是由上下文斷定的。所以，要明白任何一節裏真理這辭的意義，我們需研讀該節上下文。我們已經指出，真理這辭原文在新約裏用了一百多次。藉著研讀這辭的上下文，我們就會得著幫助，對新約中的真理有正確的領會</w:t>
      </w:r>
      <w:r w:rsidRPr="00A3244F">
        <w:rPr>
          <w:rFonts w:ascii="MS Mincho" w:eastAsia="MS Mincho" w:hAnsi="MS Mincho" w:cs="MS Mincho"/>
          <w:color w:val="000000"/>
          <w:sz w:val="43"/>
          <w:szCs w:val="43"/>
          <w:lang w:eastAsia="de-CH"/>
        </w:rPr>
        <w:t>。</w:t>
      </w:r>
    </w:p>
    <w:p w14:paraId="1B0AD5D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069128AF">
          <v:rect id="_x0000_i1035" style="width:0;height:1.5pt" o:hralign="center" o:hrstd="t" o:hrnoshade="t" o:hr="t" fillcolor="#257412" stroked="f"/>
        </w:pict>
      </w:r>
    </w:p>
    <w:p w14:paraId="09BACAB0"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lastRenderedPageBreak/>
        <w:t>第十二篇　神聖交通的條件（四）</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5DFE882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讀經：約翰一書一章八至十節</w:t>
      </w:r>
      <w:r w:rsidRPr="00A3244F">
        <w:rPr>
          <w:rFonts w:ascii="MS Mincho" w:eastAsia="MS Mincho" w:hAnsi="MS Mincho" w:cs="MS Mincho"/>
          <w:color w:val="000000"/>
          <w:sz w:val="43"/>
          <w:szCs w:val="43"/>
          <w:lang w:eastAsia="de-CH"/>
        </w:rPr>
        <w:t>。</w:t>
      </w:r>
    </w:p>
    <w:p w14:paraId="08B9D4D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在本篇信息裏，我們要進一</w:t>
      </w:r>
      <w:r w:rsidRPr="00A3244F">
        <w:rPr>
          <w:rFonts w:ascii="MS Gothic" w:eastAsia="MS Gothic" w:hAnsi="MS Gothic" w:cs="MS Gothic" w:hint="eastAsia"/>
          <w:color w:val="000000"/>
          <w:sz w:val="43"/>
          <w:szCs w:val="43"/>
          <w:lang w:eastAsia="de-CH"/>
        </w:rPr>
        <w:t>步看神聖交通的條件</w:t>
      </w:r>
      <w:r w:rsidRPr="00A3244F">
        <w:rPr>
          <w:rFonts w:ascii="MS Mincho" w:eastAsia="MS Mincho" w:hAnsi="MS Mincho" w:cs="MS Mincho"/>
          <w:color w:val="000000"/>
          <w:sz w:val="43"/>
          <w:szCs w:val="43"/>
          <w:lang w:eastAsia="de-CH"/>
        </w:rPr>
        <w:t>。</w:t>
      </w:r>
    </w:p>
    <w:p w14:paraId="5C2767C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帶自己入</w:t>
      </w:r>
      <w:r w:rsidRPr="00A3244F">
        <w:rPr>
          <w:rFonts w:ascii="MS Gothic" w:eastAsia="MS Gothic" w:hAnsi="MS Gothic" w:cs="MS Gothic" w:hint="eastAsia"/>
          <w:color w:val="E46044"/>
          <w:sz w:val="39"/>
          <w:szCs w:val="39"/>
          <w:lang w:eastAsia="de-CH"/>
        </w:rPr>
        <w:t>歧</w:t>
      </w:r>
      <w:r w:rsidRPr="00A3244F">
        <w:rPr>
          <w:rFonts w:ascii="MS Mincho" w:eastAsia="MS Mincho" w:hAnsi="MS Mincho" w:cs="MS Mincho"/>
          <w:color w:val="E46044"/>
          <w:sz w:val="39"/>
          <w:szCs w:val="39"/>
          <w:lang w:eastAsia="de-CH"/>
        </w:rPr>
        <w:t>途</w:t>
      </w:r>
    </w:p>
    <w:p w14:paraId="6EC4A95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約翰在約壹一章八節</w:t>
      </w:r>
      <w:r w:rsidRPr="00A3244F">
        <w:rPr>
          <w:rFonts w:ascii="Batang" w:eastAsia="Batang" w:hAnsi="Batang" w:cs="Batang" w:hint="eastAsia"/>
          <w:color w:val="000000"/>
          <w:sz w:val="43"/>
          <w:szCs w:val="43"/>
          <w:lang w:eastAsia="de-CH"/>
        </w:rPr>
        <w:t>說，『我們若說自己沒有罪，便是自欺，</w:t>
      </w:r>
      <w:r w:rsidRPr="00A3244F">
        <w:rPr>
          <w:rFonts w:ascii="MS Mincho" w:eastAsia="MS Mincho" w:hAnsi="MS Mincho" w:cs="MS Mincho" w:hint="eastAsia"/>
          <w:color w:val="000000"/>
          <w:sz w:val="43"/>
          <w:szCs w:val="43"/>
          <w:lang w:eastAsia="de-CH"/>
        </w:rPr>
        <w:t>真理就不在我們裏面了。』</w:t>
      </w:r>
      <w:r w:rsidRPr="00A3244F">
        <w:rPr>
          <w:rFonts w:ascii="Batang" w:eastAsia="Batang" w:hAnsi="Batang" w:cs="Batang" w:hint="eastAsia"/>
          <w:color w:val="000000"/>
          <w:sz w:val="43"/>
          <w:szCs w:val="43"/>
          <w:lang w:eastAsia="de-CH"/>
        </w:rPr>
        <w:t>說我們沒有罪，就是說在我們的性情裏，沒有內住的罪。（羅七</w:t>
      </w:r>
      <w:r w:rsidRPr="00A3244F">
        <w:rPr>
          <w:rFonts w:ascii="Times New Roman" w:eastAsia="Times New Roman" w:hAnsi="Times New Roman" w:cs="Times New Roman"/>
          <w:color w:val="000000"/>
          <w:sz w:val="43"/>
          <w:szCs w:val="43"/>
          <w:lang w:eastAsia="de-CH"/>
        </w:rPr>
        <w:t>l7</w:t>
      </w:r>
      <w:r w:rsidRPr="00A3244F">
        <w:rPr>
          <w:rFonts w:ascii="MS Mincho" w:eastAsia="MS Mincho" w:hAnsi="MS Mincho" w:cs="MS Mincho" w:hint="eastAsia"/>
          <w:color w:val="000000"/>
          <w:sz w:val="43"/>
          <w:szCs w:val="43"/>
          <w:lang w:eastAsia="de-CH"/>
        </w:rPr>
        <w:t>。）這是智慧派的異端所教導的。使徒要信徒豫防這</w:t>
      </w:r>
      <w:r w:rsidRPr="00A3244F">
        <w:rPr>
          <w:rFonts w:ascii="MS Gothic" w:eastAsia="MS Gothic" w:hAnsi="MS Gothic" w:cs="MS Gothic" w:hint="eastAsia"/>
          <w:color w:val="000000"/>
          <w:sz w:val="43"/>
          <w:szCs w:val="43"/>
          <w:lang w:eastAsia="de-CH"/>
        </w:rPr>
        <w:t>虛假的教訓。一章七節至二章二節這段話，</w:t>
      </w:r>
      <w:r w:rsidRPr="00A3244F">
        <w:rPr>
          <w:rFonts w:ascii="Batang" w:eastAsia="Batang" w:hAnsi="Batang" w:cs="Batang" w:hint="eastAsia"/>
          <w:color w:val="000000"/>
          <w:sz w:val="43"/>
          <w:szCs w:val="43"/>
          <w:lang w:eastAsia="de-CH"/>
        </w:rPr>
        <w:t>說到信徒重生以後的犯罪，這使他們與神的交通中斷。信徒重生後，他們的性情裏若沒有罪，</w:t>
      </w:r>
      <w:r w:rsidRPr="00A3244F">
        <w:rPr>
          <w:rFonts w:ascii="MS Mincho" w:eastAsia="MS Mincho" w:hAnsi="MS Mincho" w:cs="MS Mincho" w:hint="eastAsia"/>
          <w:color w:val="000000"/>
          <w:sz w:val="43"/>
          <w:szCs w:val="43"/>
          <w:lang w:eastAsia="de-CH"/>
        </w:rPr>
        <w:t>怎能在行為上犯罪？即使他們只是偶爾犯罪，不是習慣的犯罪，他們的犯罪就足以證明還有罪在他們裏面作工；否則，他們與神的交通就不會中斷。使徒在這裏的教訓也定罪了今天『完全論』的教訓，這種教訓認為從罪得釋放的光景，是今生可以達到，或已經達到的；又廢除了今天『拔罪根』的錯誤教訓，這種教訓誤解了三章九節和五章十八節的話，</w:t>
      </w:r>
      <w:r w:rsidRPr="00A3244F">
        <w:rPr>
          <w:rFonts w:ascii="Batang" w:eastAsia="Batang" w:hAnsi="Batang" w:cs="Batang" w:hint="eastAsia"/>
          <w:color w:val="000000"/>
          <w:sz w:val="43"/>
          <w:szCs w:val="43"/>
          <w:lang w:eastAsia="de-CH"/>
        </w:rPr>
        <w:t>說重生之人的罪性已經連根拔除，所以他們不能犯罪</w:t>
      </w:r>
      <w:r w:rsidRPr="00A3244F">
        <w:rPr>
          <w:rFonts w:ascii="MS Mincho" w:eastAsia="MS Mincho" w:hAnsi="MS Mincho" w:cs="MS Mincho"/>
          <w:color w:val="000000"/>
          <w:sz w:val="43"/>
          <w:szCs w:val="43"/>
          <w:lang w:eastAsia="de-CH"/>
        </w:rPr>
        <w:t>。</w:t>
      </w:r>
    </w:p>
    <w:p w14:paraId="09A2227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 xml:space="preserve"> </w:t>
      </w:r>
      <w:r w:rsidRPr="00A3244F">
        <w:rPr>
          <w:rFonts w:ascii="MS Mincho" w:eastAsia="MS Mincho" w:hAnsi="MS Mincho" w:cs="MS Mincho" w:hint="eastAsia"/>
          <w:color w:val="000000"/>
          <w:sz w:val="43"/>
          <w:szCs w:val="43"/>
          <w:lang w:eastAsia="de-CH"/>
        </w:rPr>
        <w:t>自欺，』原文也可譯作『帶自己入</w:t>
      </w:r>
      <w:r w:rsidRPr="00A3244F">
        <w:rPr>
          <w:rFonts w:ascii="MS Gothic" w:eastAsia="MS Gothic" w:hAnsi="MS Gothic" w:cs="MS Gothic" w:hint="eastAsia"/>
          <w:color w:val="000000"/>
          <w:sz w:val="43"/>
          <w:szCs w:val="43"/>
          <w:lang w:eastAsia="de-CH"/>
        </w:rPr>
        <w:t>歧途。』</w:t>
      </w:r>
      <w:r w:rsidRPr="00A3244F">
        <w:rPr>
          <w:rFonts w:ascii="Batang" w:eastAsia="Batang" w:hAnsi="Batang" w:cs="Batang" w:hint="eastAsia"/>
          <w:color w:val="000000"/>
          <w:sz w:val="43"/>
          <w:szCs w:val="43"/>
          <w:lang w:eastAsia="de-CH"/>
        </w:rPr>
        <w:t>說我們已經重生，所以沒有罪（單數），便是自</w:t>
      </w:r>
      <w:r w:rsidRPr="00A3244F">
        <w:rPr>
          <w:rFonts w:ascii="Batang" w:eastAsia="Batang" w:hAnsi="Batang" w:cs="Batang" w:hint="eastAsia"/>
          <w:color w:val="000000"/>
          <w:sz w:val="43"/>
          <w:szCs w:val="43"/>
          <w:lang w:eastAsia="de-CH"/>
        </w:rPr>
        <w:lastRenderedPageBreak/>
        <w:t>欺，否認了我們自己經歷中</w:t>
      </w:r>
      <w:r w:rsidRPr="00A3244F">
        <w:rPr>
          <w:rFonts w:ascii="MS Mincho" w:eastAsia="MS Mincho" w:hAnsi="MS Mincho" w:cs="MS Mincho" w:hint="eastAsia"/>
          <w:color w:val="000000"/>
          <w:sz w:val="43"/>
          <w:szCs w:val="43"/>
          <w:lang w:eastAsia="de-CH"/>
        </w:rPr>
        <w:t>真正的事實，因而帶自己入</w:t>
      </w:r>
      <w:r w:rsidRPr="00A3244F">
        <w:rPr>
          <w:rFonts w:ascii="MS Gothic" w:eastAsia="MS Gothic" w:hAnsi="MS Gothic" w:cs="MS Gothic" w:hint="eastAsia"/>
          <w:color w:val="000000"/>
          <w:sz w:val="43"/>
          <w:szCs w:val="43"/>
          <w:lang w:eastAsia="de-CH"/>
        </w:rPr>
        <w:t>歧途</w:t>
      </w:r>
      <w:r w:rsidRPr="00A3244F">
        <w:rPr>
          <w:rFonts w:ascii="MS Mincho" w:eastAsia="MS Mincho" w:hAnsi="MS Mincho" w:cs="MS Mincho"/>
          <w:color w:val="000000"/>
          <w:sz w:val="43"/>
          <w:szCs w:val="43"/>
          <w:lang w:eastAsia="de-CH"/>
        </w:rPr>
        <w:t>。</w:t>
      </w:r>
    </w:p>
    <w:p w14:paraId="2C11D6D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八節的真理，指福音裏所傳輸已</w:t>
      </w:r>
      <w:r w:rsidRPr="00A3244F">
        <w:rPr>
          <w:rFonts w:ascii="PMingLiU" w:eastAsia="PMingLiU" w:hAnsi="PMingLiU" w:cs="PMingLiU" w:hint="eastAsia"/>
          <w:color w:val="000000"/>
          <w:sz w:val="43"/>
          <w:szCs w:val="43"/>
          <w:lang w:eastAsia="de-CH"/>
        </w:rPr>
        <w:t>啟示出來之神的實際，真實的事實，就如：神和一切神聖事物的實際，（這一切神聖事物全是基督</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約一</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，十四</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，）基督和一切屬靈事物的實際，（這一切屬靈事物全是那靈</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約十四</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，十五</w:t>
      </w:r>
      <w:r w:rsidRPr="00A3244F">
        <w:rPr>
          <w:rFonts w:ascii="Times New Roman" w:eastAsia="Times New Roman" w:hAnsi="Times New Roman" w:cs="Times New Roman"/>
          <w:color w:val="000000"/>
          <w:sz w:val="43"/>
          <w:szCs w:val="43"/>
          <w:lang w:eastAsia="de-CH"/>
        </w:rPr>
        <w:t>26</w:t>
      </w:r>
      <w:r w:rsidRPr="00A3244F">
        <w:rPr>
          <w:rFonts w:ascii="MS Mincho" w:eastAsia="MS Mincho" w:hAnsi="MS Mincho" w:cs="MS Mincho" w:hint="eastAsia"/>
          <w:color w:val="000000"/>
          <w:sz w:val="43"/>
          <w:szCs w:val="43"/>
          <w:lang w:eastAsia="de-CH"/>
        </w:rPr>
        <w:t>，十六</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，約壹五</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，）以及人光景的實際。（約十六</w:t>
      </w:r>
      <w:r w:rsidRPr="00A3244F">
        <w:rPr>
          <w:rFonts w:ascii="Times New Roman" w:eastAsia="Times New Roman" w:hAnsi="Times New Roman" w:cs="Times New Roman"/>
          <w:color w:val="000000"/>
          <w:sz w:val="43"/>
          <w:szCs w:val="43"/>
          <w:lang w:eastAsia="de-CH"/>
        </w:rPr>
        <w:t>8~11</w:t>
      </w:r>
      <w:r w:rsidRPr="00A3244F">
        <w:rPr>
          <w:rFonts w:ascii="MS Mincho" w:eastAsia="MS Mincho" w:hAnsi="MS Mincho" w:cs="MS Mincho" w:hint="eastAsia"/>
          <w:color w:val="000000"/>
          <w:sz w:val="43"/>
          <w:szCs w:val="43"/>
          <w:lang w:eastAsia="de-CH"/>
        </w:rPr>
        <w:t>。）這裏特別指我們重生後，在與神的交通裏，在神聖之光的光照下罪的光景。</w:t>
      </w:r>
      <w:r w:rsidRPr="00A3244F">
        <w:rPr>
          <w:rFonts w:ascii="MS Gothic" w:eastAsia="MS Gothic" w:hAnsi="MS Gothic" w:cs="MS Gothic" w:hint="eastAsia"/>
          <w:color w:val="000000"/>
          <w:sz w:val="43"/>
          <w:szCs w:val="43"/>
          <w:lang w:eastAsia="de-CH"/>
        </w:rPr>
        <w:t>倘若我們</w:t>
      </w:r>
      <w:r w:rsidRPr="00A3244F">
        <w:rPr>
          <w:rFonts w:ascii="Batang" w:eastAsia="Batang" w:hAnsi="Batang" w:cs="Batang" w:hint="eastAsia"/>
          <w:color w:val="000000"/>
          <w:sz w:val="43"/>
          <w:szCs w:val="43"/>
          <w:lang w:eastAsia="de-CH"/>
        </w:rPr>
        <w:t>說，我們重生以後就沒有罪（單數），這樣的實際，</w:t>
      </w:r>
      <w:r w:rsidRPr="00A3244F">
        <w:rPr>
          <w:rFonts w:ascii="MS Mincho" w:eastAsia="MS Mincho" w:hAnsi="MS Mincho" w:cs="MS Mincho" w:hint="eastAsia"/>
          <w:color w:val="000000"/>
          <w:sz w:val="43"/>
          <w:szCs w:val="43"/>
          <w:lang w:eastAsia="de-CH"/>
        </w:rPr>
        <w:t>真理，就不在我們裏面了；這也就是否認了我們自己重生以後真實的光景</w:t>
      </w:r>
      <w:r w:rsidRPr="00A3244F">
        <w:rPr>
          <w:rFonts w:ascii="MS Mincho" w:eastAsia="MS Mincho" w:hAnsi="MS Mincho" w:cs="MS Mincho"/>
          <w:color w:val="000000"/>
          <w:sz w:val="43"/>
          <w:szCs w:val="43"/>
          <w:lang w:eastAsia="de-CH"/>
        </w:rPr>
        <w:t>。</w:t>
      </w:r>
    </w:p>
    <w:p w14:paraId="436B261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認自己的</w:t>
      </w:r>
      <w:r w:rsidRPr="00A3244F">
        <w:rPr>
          <w:rFonts w:ascii="MS Mincho" w:eastAsia="MS Mincho" w:hAnsi="MS Mincho" w:cs="MS Mincho"/>
          <w:color w:val="E46044"/>
          <w:sz w:val="39"/>
          <w:szCs w:val="39"/>
          <w:lang w:eastAsia="de-CH"/>
        </w:rPr>
        <w:t>罪</w:t>
      </w:r>
    </w:p>
    <w:p w14:paraId="00A0CDC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約翰在九節接著</w:t>
      </w:r>
      <w:r w:rsidRPr="00A3244F">
        <w:rPr>
          <w:rFonts w:ascii="Batang" w:eastAsia="Batang" w:hAnsi="Batang" w:cs="Batang" w:hint="eastAsia"/>
          <w:color w:val="000000"/>
          <w:sz w:val="43"/>
          <w:szCs w:val="43"/>
          <w:lang w:eastAsia="de-CH"/>
        </w:rPr>
        <w:t>說，『我們若認自己的罪，神是信實的，是公義的，必要赦免我們的罪，洗淨我們一切的不義。』這裏的認罪是指承認我們重生以後的罪（複數）和失敗，不是指承認重生以前的</w:t>
      </w:r>
      <w:r w:rsidRPr="00A3244F">
        <w:rPr>
          <w:rFonts w:ascii="MS Mincho" w:eastAsia="MS Mincho" w:hAnsi="MS Mincho" w:cs="MS Mincho" w:hint="eastAsia"/>
          <w:color w:val="000000"/>
          <w:sz w:val="43"/>
          <w:szCs w:val="43"/>
          <w:lang w:eastAsia="de-CH"/>
        </w:rPr>
        <w:t>罪（複數）</w:t>
      </w:r>
      <w:r w:rsidRPr="00A3244F">
        <w:rPr>
          <w:rFonts w:ascii="MS Mincho" w:eastAsia="MS Mincho" w:hAnsi="MS Mincho" w:cs="MS Mincho"/>
          <w:color w:val="000000"/>
          <w:sz w:val="43"/>
          <w:szCs w:val="43"/>
          <w:lang w:eastAsia="de-CH"/>
        </w:rPr>
        <w:t>。</w:t>
      </w:r>
    </w:p>
    <w:p w14:paraId="3402C5C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神在</w:t>
      </w:r>
      <w:r w:rsidRPr="00A3244F">
        <w:rPr>
          <w:rFonts w:ascii="PMingLiU" w:eastAsia="PMingLiU" w:hAnsi="PMingLiU" w:cs="PMingLiU" w:hint="eastAsia"/>
          <w:color w:val="000000"/>
          <w:sz w:val="43"/>
          <w:szCs w:val="43"/>
          <w:lang w:eastAsia="de-CH"/>
        </w:rPr>
        <w:t>祂的話上是信實的，（約壹一</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，）在</w:t>
      </w:r>
      <w:r w:rsidRPr="00A3244F">
        <w:rPr>
          <w:rFonts w:ascii="PMingLiU" w:eastAsia="PMingLiU" w:hAnsi="PMingLiU" w:cs="PMingLiU" w:hint="eastAsia"/>
          <w:color w:val="000000"/>
          <w:sz w:val="43"/>
          <w:szCs w:val="43"/>
          <w:lang w:eastAsia="de-CH"/>
        </w:rPr>
        <w:t>祂兒子耶穌的血上又是公義的。（約壹一</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祂的話，就是祂福音真理的話，（弗一</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，）告訴我們，</w:t>
      </w:r>
      <w:r w:rsidRPr="00A3244F">
        <w:rPr>
          <w:rFonts w:ascii="PMingLiU" w:eastAsia="PMingLiU" w:hAnsi="PMingLiU" w:cs="PMingLiU" w:hint="eastAsia"/>
          <w:color w:val="000000"/>
          <w:sz w:val="43"/>
          <w:szCs w:val="43"/>
          <w:lang w:eastAsia="de-CH"/>
        </w:rPr>
        <w:t>祂要因著基督赦免我們的罪；</w:t>
      </w:r>
      <w:r w:rsidRPr="00A3244F">
        <w:rPr>
          <w:rFonts w:ascii="Times New Roman" w:eastAsia="Times New Roman" w:hAnsi="Times New Roman" w:cs="Times New Roman"/>
          <w:color w:val="000000"/>
          <w:sz w:val="43"/>
          <w:szCs w:val="43"/>
          <w:lang w:eastAsia="de-CH"/>
        </w:rPr>
        <w:t xml:space="preserve"> </w:t>
      </w:r>
      <w:r w:rsidRPr="00A3244F">
        <w:rPr>
          <w:rFonts w:ascii="MS Mincho" w:eastAsia="MS Mincho" w:hAnsi="MS Mincho" w:cs="MS Mincho" w:hint="eastAsia"/>
          <w:color w:val="000000"/>
          <w:sz w:val="43"/>
          <w:szCs w:val="43"/>
          <w:lang w:eastAsia="de-CH"/>
        </w:rPr>
        <w:t>（徒十</w:t>
      </w:r>
      <w:r w:rsidRPr="00A3244F">
        <w:rPr>
          <w:rFonts w:ascii="Times New Roman" w:eastAsia="Times New Roman" w:hAnsi="Times New Roman" w:cs="Times New Roman"/>
          <w:color w:val="000000"/>
          <w:sz w:val="43"/>
          <w:szCs w:val="43"/>
          <w:lang w:eastAsia="de-CH"/>
        </w:rPr>
        <w:t>43</w:t>
      </w:r>
      <w:r w:rsidRPr="00A3244F">
        <w:rPr>
          <w:rFonts w:ascii="MS Mincho" w:eastAsia="MS Mincho" w:hAnsi="MS Mincho" w:cs="MS Mincho" w:hint="eastAsia"/>
          <w:color w:val="000000"/>
          <w:sz w:val="43"/>
          <w:szCs w:val="43"/>
          <w:lang w:eastAsia="de-CH"/>
        </w:rPr>
        <w:lastRenderedPageBreak/>
        <w:t>；）並且基督的血已經滿足了神公義的要求，使</w:t>
      </w:r>
      <w:r w:rsidRPr="00A3244F">
        <w:rPr>
          <w:rFonts w:ascii="PMingLiU" w:eastAsia="PMingLiU" w:hAnsi="PMingLiU" w:cs="PMingLiU" w:hint="eastAsia"/>
          <w:color w:val="000000"/>
          <w:sz w:val="43"/>
          <w:szCs w:val="43"/>
          <w:lang w:eastAsia="de-CH"/>
        </w:rPr>
        <w:t>祂能赦免我們的罪。</w:t>
      </w:r>
      <w:r w:rsidRPr="00A3244F">
        <w:rPr>
          <w:rFonts w:ascii="Times New Roman" w:eastAsia="Times New Roman" w:hAnsi="Times New Roman" w:cs="Times New Roman"/>
          <w:color w:val="000000"/>
          <w:sz w:val="43"/>
          <w:szCs w:val="43"/>
          <w:lang w:eastAsia="de-CH"/>
        </w:rPr>
        <w:t xml:space="preserve"> </w:t>
      </w:r>
      <w:r w:rsidRPr="00A3244F">
        <w:rPr>
          <w:rFonts w:ascii="MS Mincho" w:eastAsia="MS Mincho" w:hAnsi="MS Mincho" w:cs="MS Mincho" w:hint="eastAsia"/>
          <w:color w:val="000000"/>
          <w:sz w:val="43"/>
          <w:szCs w:val="43"/>
          <w:lang w:eastAsia="de-CH"/>
        </w:rPr>
        <w:t>（太二六</w:t>
      </w:r>
      <w:r w:rsidRPr="00A3244F">
        <w:rPr>
          <w:rFonts w:ascii="Times New Roman" w:eastAsia="Times New Roman" w:hAnsi="Times New Roman" w:cs="Times New Roman"/>
          <w:color w:val="000000"/>
          <w:sz w:val="43"/>
          <w:szCs w:val="43"/>
          <w:lang w:eastAsia="de-CH"/>
        </w:rPr>
        <w:t>28</w:t>
      </w:r>
      <w:r w:rsidRPr="00A3244F">
        <w:rPr>
          <w:rFonts w:ascii="MS Mincho" w:eastAsia="MS Mincho" w:hAnsi="MS Mincho" w:cs="MS Mincho" w:hint="eastAsia"/>
          <w:color w:val="000000"/>
          <w:sz w:val="43"/>
          <w:szCs w:val="43"/>
          <w:lang w:eastAsia="de-CH"/>
        </w:rPr>
        <w:t>。）我們若認自己的罪，</w:t>
      </w:r>
      <w:r w:rsidRPr="00A3244F">
        <w:rPr>
          <w:rFonts w:ascii="PMingLiU" w:eastAsia="PMingLiU" w:hAnsi="PMingLiU" w:cs="PMingLiU" w:hint="eastAsia"/>
          <w:color w:val="000000"/>
          <w:sz w:val="43"/>
          <w:szCs w:val="43"/>
          <w:lang w:eastAsia="de-CH"/>
        </w:rPr>
        <w:t>祂就要照著祂的話，並基於那藉著耶穌之血的救贖，赦免我們，因為祂必須在祂的話上信實，並在耶穌的血上公義；否則，祂就是不信實、不公義的。我們要得著祂的赦免，就需要認罪。這種為了恢復與神交通的赦免，乃是有條件的，就是在於我們的認罪</w:t>
      </w:r>
      <w:r w:rsidRPr="00A3244F">
        <w:rPr>
          <w:rFonts w:ascii="MS Mincho" w:eastAsia="MS Mincho" w:hAnsi="MS Mincho" w:cs="MS Mincho"/>
          <w:color w:val="000000"/>
          <w:sz w:val="43"/>
          <w:szCs w:val="43"/>
          <w:lang w:eastAsia="de-CH"/>
        </w:rPr>
        <w:t>。</w:t>
      </w:r>
    </w:p>
    <w:p w14:paraId="69691FA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約翰在九節</w:t>
      </w:r>
      <w:r w:rsidRPr="00A3244F">
        <w:rPr>
          <w:rFonts w:ascii="Batang" w:eastAsia="Batang" w:hAnsi="Batang" w:cs="Batang" w:hint="eastAsia"/>
          <w:color w:val="000000"/>
          <w:sz w:val="43"/>
          <w:szCs w:val="43"/>
          <w:lang w:eastAsia="de-CH"/>
        </w:rPr>
        <w:t>說到赦免和洗淨。神赦免我們，就是釋放我們，使我們脫離罪的虧欠；神洗淨我們，就是洗去我們不義的</w:t>
      </w:r>
      <w:r w:rsidRPr="00A3244F">
        <w:rPr>
          <w:rFonts w:ascii="MS Gothic" w:eastAsia="MS Gothic" w:hAnsi="MS Gothic" w:cs="MS Gothic" w:hint="eastAsia"/>
          <w:color w:val="000000"/>
          <w:sz w:val="43"/>
          <w:szCs w:val="43"/>
          <w:lang w:eastAsia="de-CH"/>
        </w:rPr>
        <w:t>玷</w:t>
      </w:r>
      <w:r w:rsidRPr="00A3244F">
        <w:rPr>
          <w:rFonts w:ascii="PMingLiU" w:eastAsia="PMingLiU" w:hAnsi="PMingLiU" w:cs="PMingLiU" w:hint="eastAsia"/>
          <w:color w:val="000000"/>
          <w:sz w:val="43"/>
          <w:szCs w:val="43"/>
          <w:lang w:eastAsia="de-CH"/>
        </w:rPr>
        <w:t>污</w:t>
      </w:r>
      <w:r w:rsidRPr="00A3244F">
        <w:rPr>
          <w:rFonts w:ascii="MS Mincho" w:eastAsia="MS Mincho" w:hAnsi="MS Mincho" w:cs="MS Mincho"/>
          <w:color w:val="000000"/>
          <w:sz w:val="43"/>
          <w:szCs w:val="43"/>
          <w:lang w:eastAsia="de-CH"/>
        </w:rPr>
        <w:t>。</w:t>
      </w:r>
    </w:p>
    <w:p w14:paraId="00F04B4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不義與罪是同義辭。一切的不義都是罪。（約壹五</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。）二者都是指我們錯誤的行為。罪指明我們錯誤的行為對神對人的虧欠；不義指明我們錯誤行為的</w:t>
      </w:r>
      <w:r w:rsidRPr="00A3244F">
        <w:rPr>
          <w:rFonts w:ascii="MS Gothic" w:eastAsia="MS Gothic" w:hAnsi="MS Gothic" w:cs="MS Gothic" w:hint="eastAsia"/>
          <w:color w:val="000000"/>
          <w:sz w:val="43"/>
          <w:szCs w:val="43"/>
          <w:lang w:eastAsia="de-CH"/>
        </w:rPr>
        <w:t>玷</w:t>
      </w:r>
      <w:r w:rsidRPr="00A3244F">
        <w:rPr>
          <w:rFonts w:ascii="PMingLiU" w:eastAsia="PMingLiU" w:hAnsi="PMingLiU" w:cs="PMingLiU" w:hint="eastAsia"/>
          <w:color w:val="000000"/>
          <w:sz w:val="43"/>
          <w:szCs w:val="43"/>
          <w:lang w:eastAsia="de-CH"/>
        </w:rPr>
        <w:t>污，使我們與神與人都是不對的。虧欠需要神的赦免，玷污需要神的洗淨。為著恢復我們與神中斷的交通，使我們可以用沒有虧欠的良心，（提前一</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，徒二四</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，）在不受打岔的交通中享受神，神的赦免與神的洗淨都是我們所需要的</w:t>
      </w:r>
      <w:r w:rsidRPr="00A3244F">
        <w:rPr>
          <w:rFonts w:ascii="MS Mincho" w:eastAsia="MS Mincho" w:hAnsi="MS Mincho" w:cs="MS Mincho"/>
          <w:color w:val="000000"/>
          <w:sz w:val="43"/>
          <w:szCs w:val="43"/>
          <w:lang w:eastAsia="de-CH"/>
        </w:rPr>
        <w:t>。</w:t>
      </w:r>
    </w:p>
    <w:p w14:paraId="1D83EF4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我們重生以後有罪的光</w:t>
      </w:r>
      <w:r w:rsidRPr="00A3244F">
        <w:rPr>
          <w:rFonts w:ascii="MS Mincho" w:eastAsia="MS Mincho" w:hAnsi="MS Mincho" w:cs="MS Mincho"/>
          <w:color w:val="E46044"/>
          <w:sz w:val="39"/>
          <w:szCs w:val="39"/>
          <w:lang w:eastAsia="de-CH"/>
        </w:rPr>
        <w:t>景</w:t>
      </w:r>
    </w:p>
    <w:p w14:paraId="697E670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十節</w:t>
      </w:r>
      <w:r w:rsidRPr="00A3244F">
        <w:rPr>
          <w:rFonts w:ascii="Batang" w:eastAsia="Batang" w:hAnsi="Batang" w:cs="Batang" w:hint="eastAsia"/>
          <w:color w:val="000000"/>
          <w:sz w:val="43"/>
          <w:szCs w:val="43"/>
          <w:lang w:eastAsia="de-CH"/>
        </w:rPr>
        <w:t>說，『我們若說自己沒有犯過</w:t>
      </w:r>
      <w:r w:rsidRPr="00A3244F">
        <w:rPr>
          <w:rFonts w:ascii="MS Mincho" w:eastAsia="MS Mincho" w:hAnsi="MS Mincho" w:cs="MS Mincho" w:hint="eastAsia"/>
          <w:color w:val="000000"/>
          <w:sz w:val="43"/>
          <w:szCs w:val="43"/>
          <w:lang w:eastAsia="de-CH"/>
        </w:rPr>
        <w:t>罪，便是以神為</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謊的，</w:t>
      </w:r>
      <w:r w:rsidRPr="00A3244F">
        <w:rPr>
          <w:rFonts w:ascii="PMingLiU" w:eastAsia="PMingLiU" w:hAnsi="PMingLiU" w:cs="PMingLiU" w:hint="eastAsia"/>
          <w:color w:val="000000"/>
          <w:sz w:val="43"/>
          <w:szCs w:val="43"/>
          <w:lang w:eastAsia="de-CH"/>
        </w:rPr>
        <w:t>祂的話就不在我們裏面了。』八節</w:t>
      </w:r>
      <w:r w:rsidRPr="00A3244F">
        <w:rPr>
          <w:rFonts w:ascii="PMingLiU" w:eastAsia="PMingLiU" w:hAnsi="PMingLiU" w:cs="PMingLiU" w:hint="eastAsia"/>
          <w:color w:val="000000"/>
          <w:sz w:val="43"/>
          <w:szCs w:val="43"/>
          <w:lang w:eastAsia="de-CH"/>
        </w:rPr>
        <w:lastRenderedPageBreak/>
        <w:t>證明我們重生以後，裏面仍有罪。十節進一步證明甚至我們外面還犯罪，儘管不是習慣的犯罪。我們在外面的行為上仍舊犯罪，因為我們在裏面的性情中仍舊有罪。二者都證實我們重生以後罪的光景。使徒說到這樣的光景時，使用代名詞『我們，』表示沒有把他自己排除在外</w:t>
      </w:r>
      <w:r w:rsidRPr="00A3244F">
        <w:rPr>
          <w:rFonts w:ascii="MS Mincho" w:eastAsia="MS Mincho" w:hAnsi="MS Mincho" w:cs="MS Mincho"/>
          <w:color w:val="000000"/>
          <w:sz w:val="43"/>
          <w:szCs w:val="43"/>
          <w:lang w:eastAsia="de-CH"/>
        </w:rPr>
        <w:t>。</w:t>
      </w:r>
    </w:p>
    <w:p w14:paraId="3142874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十節的『話，』指神</w:t>
      </w:r>
      <w:r w:rsidRPr="00A3244F">
        <w:rPr>
          <w:rFonts w:ascii="PMingLiU" w:eastAsia="PMingLiU" w:hAnsi="PMingLiU" w:cs="PMingLiU" w:hint="eastAsia"/>
          <w:color w:val="000000"/>
          <w:sz w:val="43"/>
          <w:szCs w:val="43"/>
          <w:lang w:eastAsia="de-CH"/>
        </w:rPr>
        <w:t>啟示的話，就是真理的話，（弗一</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，約十七</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，）這話傳輸神新約經綸的</w:t>
      </w:r>
      <w:r w:rsidRPr="00A3244F">
        <w:rPr>
          <w:rFonts w:ascii="Batang" w:eastAsia="Batang" w:hAnsi="Batang" w:cs="Batang" w:hint="eastAsia"/>
          <w:color w:val="000000"/>
          <w:sz w:val="43"/>
          <w:szCs w:val="43"/>
          <w:lang w:eastAsia="de-CH"/>
        </w:rPr>
        <w:t>內容，與八節的</w:t>
      </w:r>
      <w:r w:rsidRPr="00A3244F">
        <w:rPr>
          <w:rFonts w:ascii="MS Mincho" w:eastAsia="MS Mincho" w:hAnsi="MS Mincho" w:cs="MS Mincho" w:hint="eastAsia"/>
          <w:color w:val="000000"/>
          <w:sz w:val="43"/>
          <w:szCs w:val="43"/>
          <w:lang w:eastAsia="de-CH"/>
        </w:rPr>
        <w:t>真理是同義辭。在這話中，神暴露了我們重生前與重生後真實有罪的光景。我們若</w:t>
      </w:r>
      <w:r w:rsidRPr="00A3244F">
        <w:rPr>
          <w:rFonts w:ascii="Batang" w:eastAsia="Batang" w:hAnsi="Batang" w:cs="Batang" w:hint="eastAsia"/>
          <w:color w:val="000000"/>
          <w:sz w:val="43"/>
          <w:szCs w:val="43"/>
          <w:lang w:eastAsia="de-CH"/>
        </w:rPr>
        <w:t>說自己重生以後沒有犯過罪，便是以神</w:t>
      </w:r>
      <w:r w:rsidRPr="00A3244F">
        <w:rPr>
          <w:rFonts w:ascii="MS Mincho" w:eastAsia="MS Mincho" w:hAnsi="MS Mincho" w:cs="MS Mincho" w:hint="eastAsia"/>
          <w:color w:val="000000"/>
          <w:sz w:val="43"/>
          <w:szCs w:val="43"/>
          <w:lang w:eastAsia="de-CH"/>
        </w:rPr>
        <w:t>為</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w:t>
      </w:r>
      <w:r w:rsidRPr="00A3244F">
        <w:rPr>
          <w:rFonts w:ascii="MS Mincho" w:eastAsia="MS Mincho" w:hAnsi="MS Mincho" w:cs="MS Mincho" w:hint="eastAsia"/>
          <w:color w:val="000000"/>
          <w:sz w:val="43"/>
          <w:szCs w:val="43"/>
          <w:lang w:eastAsia="de-CH"/>
        </w:rPr>
        <w:t>的，否認了</w:t>
      </w:r>
      <w:r w:rsidRPr="00A3244F">
        <w:rPr>
          <w:rFonts w:ascii="PMingLiU" w:eastAsia="PMingLiU" w:hAnsi="PMingLiU" w:cs="PMingLiU" w:hint="eastAsia"/>
          <w:color w:val="000000"/>
          <w:sz w:val="43"/>
          <w:szCs w:val="43"/>
          <w:lang w:eastAsia="de-CH"/>
        </w:rPr>
        <w:t>祂啟示的話</w:t>
      </w:r>
      <w:r w:rsidRPr="00A3244F">
        <w:rPr>
          <w:rFonts w:ascii="MS Mincho" w:eastAsia="MS Mincho" w:hAnsi="MS Mincho" w:cs="MS Mincho"/>
          <w:color w:val="000000"/>
          <w:sz w:val="43"/>
          <w:szCs w:val="43"/>
          <w:lang w:eastAsia="de-CH"/>
        </w:rPr>
        <w:t>。</w:t>
      </w:r>
    </w:p>
    <w:p w14:paraId="604BFB1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我們已經指出，八節是指</w:t>
      </w:r>
      <w:r w:rsidRPr="00A3244F">
        <w:rPr>
          <w:rFonts w:ascii="Batang" w:eastAsia="Batang" w:hAnsi="Batang" w:cs="Batang" w:hint="eastAsia"/>
          <w:color w:val="000000"/>
          <w:sz w:val="43"/>
          <w:szCs w:val="43"/>
          <w:lang w:eastAsia="de-CH"/>
        </w:rPr>
        <w:t>內住的罪，十節是指犯罪的行動。內住的罪是我們從天生所承受的罪，這罪藉著亞當進到人類裏面，現今住在我們的性情裏。甚至我們得救、重生以後，罪（單數）仍留在我們墮落的肉體裏。這就是我們的身體需要在主回來時得贖的原因。當主耶</w:t>
      </w:r>
      <w:r w:rsidRPr="00A3244F">
        <w:rPr>
          <w:rFonts w:ascii="MS Gothic" w:eastAsia="MS Gothic" w:hAnsi="MS Gothic" w:cs="MS Gothic" w:hint="eastAsia"/>
          <w:color w:val="000000"/>
          <w:sz w:val="43"/>
          <w:szCs w:val="43"/>
          <w:lang w:eastAsia="de-CH"/>
        </w:rPr>
        <w:t>穌回來的時候，我們的身體要因著主的大能得贖，改變形狀。（腓三</w:t>
      </w:r>
      <w:r w:rsidRPr="00A3244F">
        <w:rPr>
          <w:rFonts w:ascii="Times New Roman" w:eastAsia="Times New Roman" w:hAnsi="Times New Roman" w:cs="Times New Roman"/>
          <w:color w:val="000000"/>
          <w:sz w:val="43"/>
          <w:szCs w:val="43"/>
          <w:lang w:eastAsia="de-CH"/>
        </w:rPr>
        <w:t>21</w:t>
      </w:r>
      <w:r w:rsidRPr="00A3244F">
        <w:rPr>
          <w:rFonts w:ascii="MS Mincho" w:eastAsia="MS Mincho" w:hAnsi="MS Mincho" w:cs="MS Mincho" w:hint="eastAsia"/>
          <w:color w:val="000000"/>
          <w:sz w:val="43"/>
          <w:szCs w:val="43"/>
          <w:lang w:eastAsia="de-CH"/>
        </w:rPr>
        <w:t>。）這就是</w:t>
      </w:r>
      <w:r w:rsidRPr="00A3244F">
        <w:rPr>
          <w:rFonts w:ascii="Batang" w:eastAsia="Batang" w:hAnsi="Batang" w:cs="Batang" w:hint="eastAsia"/>
          <w:color w:val="000000"/>
          <w:sz w:val="43"/>
          <w:szCs w:val="43"/>
          <w:lang w:eastAsia="de-CH"/>
        </w:rPr>
        <w:t>說，主的大能要將我們的身體改變成</w:t>
      </w:r>
      <w:r w:rsidRPr="00A3244F">
        <w:rPr>
          <w:rFonts w:ascii="MS Mincho" w:eastAsia="MS Mincho" w:hAnsi="MS Mincho" w:cs="MS Mincho" w:hint="eastAsia"/>
          <w:color w:val="000000"/>
          <w:sz w:val="43"/>
          <w:szCs w:val="43"/>
          <w:lang w:eastAsia="de-CH"/>
        </w:rPr>
        <w:t>為榮耀的身體。然後</w:t>
      </w:r>
      <w:r w:rsidRPr="00A3244F">
        <w:rPr>
          <w:rFonts w:ascii="Batang" w:eastAsia="Batang" w:hAnsi="Batang" w:cs="Batang" w:hint="eastAsia"/>
          <w:color w:val="000000"/>
          <w:sz w:val="43"/>
          <w:szCs w:val="43"/>
          <w:lang w:eastAsia="de-CH"/>
        </w:rPr>
        <w:t>內住的罪就不再是我們的一部分，因</w:t>
      </w:r>
      <w:r w:rsidRPr="00A3244F">
        <w:rPr>
          <w:rFonts w:ascii="MS Mincho" w:eastAsia="MS Mincho" w:hAnsi="MS Mincho" w:cs="MS Mincho" w:hint="eastAsia"/>
          <w:color w:val="000000"/>
          <w:sz w:val="43"/>
          <w:szCs w:val="43"/>
          <w:lang w:eastAsia="de-CH"/>
        </w:rPr>
        <w:t>為我們改變形</w:t>
      </w:r>
      <w:r w:rsidRPr="00A3244F">
        <w:rPr>
          <w:rFonts w:ascii="MS Gothic" w:eastAsia="MS Gothic" w:hAnsi="MS Gothic" w:cs="MS Gothic" w:hint="eastAsia"/>
          <w:color w:val="000000"/>
          <w:sz w:val="43"/>
          <w:szCs w:val="43"/>
          <w:lang w:eastAsia="de-CH"/>
        </w:rPr>
        <w:t>狀的身體裏不會有罪。約翰在八節</w:t>
      </w:r>
      <w:r w:rsidRPr="00A3244F">
        <w:rPr>
          <w:rFonts w:ascii="Batang" w:eastAsia="Batang" w:hAnsi="Batang" w:cs="Batang" w:hint="eastAsia"/>
          <w:color w:val="000000"/>
          <w:sz w:val="43"/>
          <w:szCs w:val="43"/>
          <w:lang w:eastAsia="de-CH"/>
        </w:rPr>
        <w:t>說，我們若說自己重生以後不再有內住的罪，便是自欺</w:t>
      </w:r>
      <w:r w:rsidRPr="00A3244F">
        <w:rPr>
          <w:rFonts w:ascii="MS Mincho" w:eastAsia="MS Mincho" w:hAnsi="MS Mincho" w:cs="MS Mincho"/>
          <w:color w:val="000000"/>
          <w:sz w:val="43"/>
          <w:szCs w:val="43"/>
          <w:lang w:eastAsia="de-CH"/>
        </w:rPr>
        <w:t>。</w:t>
      </w:r>
    </w:p>
    <w:p w14:paraId="5DEC94D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約翰在十節告訴我們，我們若</w:t>
      </w:r>
      <w:r w:rsidRPr="00A3244F">
        <w:rPr>
          <w:rFonts w:ascii="Batang" w:eastAsia="Batang" w:hAnsi="Batang" w:cs="Batang" w:hint="eastAsia"/>
          <w:color w:val="000000"/>
          <w:sz w:val="43"/>
          <w:szCs w:val="43"/>
          <w:lang w:eastAsia="de-CH"/>
        </w:rPr>
        <w:t>說自己重生以後沒有犯過罪，便是以神</w:t>
      </w:r>
      <w:r w:rsidRPr="00A3244F">
        <w:rPr>
          <w:rFonts w:ascii="MS Mincho" w:eastAsia="MS Mincho" w:hAnsi="MS Mincho" w:cs="MS Mincho" w:hint="eastAsia"/>
          <w:color w:val="000000"/>
          <w:sz w:val="43"/>
          <w:szCs w:val="43"/>
          <w:lang w:eastAsia="de-CH"/>
        </w:rPr>
        <w:t>為</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謊的。我們若</w:t>
      </w:r>
      <w:r w:rsidRPr="00A3244F">
        <w:rPr>
          <w:rFonts w:ascii="Batang" w:eastAsia="Batang" w:hAnsi="Batang" w:cs="Batang" w:hint="eastAsia"/>
          <w:color w:val="000000"/>
          <w:sz w:val="43"/>
          <w:szCs w:val="43"/>
          <w:lang w:eastAsia="de-CH"/>
        </w:rPr>
        <w:t>說自己沒有犯過罪，便是以神</w:t>
      </w:r>
      <w:r w:rsidRPr="00A3244F">
        <w:rPr>
          <w:rFonts w:ascii="MS Mincho" w:eastAsia="MS Mincho" w:hAnsi="MS Mincho" w:cs="MS Mincho" w:hint="eastAsia"/>
          <w:color w:val="000000"/>
          <w:sz w:val="43"/>
          <w:szCs w:val="43"/>
          <w:lang w:eastAsia="de-CH"/>
        </w:rPr>
        <w:t>為</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謊的，原因是神在</w:t>
      </w:r>
      <w:r w:rsidRPr="00A3244F">
        <w:rPr>
          <w:rFonts w:ascii="PMingLiU" w:eastAsia="PMingLiU" w:hAnsi="PMingLiU" w:cs="PMingLiU" w:hint="eastAsia"/>
          <w:color w:val="000000"/>
          <w:sz w:val="43"/>
          <w:szCs w:val="43"/>
          <w:lang w:eastAsia="de-CH"/>
        </w:rPr>
        <w:t>祂啟示的話</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聖經裏，清楚告訴我們，我們重生以後仍然會犯罪。但我們若</w:t>
      </w:r>
      <w:r w:rsidRPr="00A3244F">
        <w:rPr>
          <w:rFonts w:ascii="Batang" w:eastAsia="Batang" w:hAnsi="Batang" w:cs="Batang" w:hint="eastAsia"/>
          <w:color w:val="000000"/>
          <w:sz w:val="43"/>
          <w:szCs w:val="43"/>
          <w:lang w:eastAsia="de-CH"/>
        </w:rPr>
        <w:t>說自己重生以後沒有犯過罪，便是以神</w:t>
      </w:r>
      <w:r w:rsidRPr="00A3244F">
        <w:rPr>
          <w:rFonts w:ascii="MS Mincho" w:eastAsia="MS Mincho" w:hAnsi="MS Mincho" w:cs="MS Mincho" w:hint="eastAsia"/>
          <w:color w:val="000000"/>
          <w:sz w:val="43"/>
          <w:szCs w:val="43"/>
          <w:lang w:eastAsia="de-CH"/>
        </w:rPr>
        <w:t>為</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謊的。這就是</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祂啟示的話不在我們裏面了</w:t>
      </w:r>
      <w:r w:rsidRPr="00A3244F">
        <w:rPr>
          <w:rFonts w:ascii="MS Mincho" w:eastAsia="MS Mincho" w:hAnsi="MS Mincho" w:cs="MS Mincho"/>
          <w:color w:val="000000"/>
          <w:sz w:val="43"/>
          <w:szCs w:val="43"/>
          <w:lang w:eastAsia="de-CH"/>
        </w:rPr>
        <w:t>。</w:t>
      </w:r>
    </w:p>
    <w:p w14:paraId="5816129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這些經節清楚指明，我們重生以後仍有</w:t>
      </w:r>
      <w:r w:rsidRPr="00A3244F">
        <w:rPr>
          <w:rFonts w:ascii="Batang" w:eastAsia="Batang" w:hAnsi="Batang" w:cs="Batang" w:hint="eastAsia"/>
          <w:color w:val="000000"/>
          <w:sz w:val="43"/>
          <w:szCs w:val="43"/>
          <w:lang w:eastAsia="de-CH"/>
        </w:rPr>
        <w:t>內住的罪，我們仍可能犯罪。我們需要承認這些事實。首先，我們必須承認，</w:t>
      </w:r>
      <w:r w:rsidRPr="00A3244F">
        <w:rPr>
          <w:rFonts w:ascii="MS Mincho" w:eastAsia="MS Mincho" w:hAnsi="MS Mincho" w:cs="MS Mincho" w:hint="eastAsia"/>
          <w:color w:val="000000"/>
          <w:sz w:val="43"/>
          <w:szCs w:val="43"/>
          <w:lang w:eastAsia="de-CH"/>
        </w:rPr>
        <w:t>即使我們蒙了重生，仍然有罪住在我們的肉體裏。我們若忽略這個事實，就會受欺騙、被引入</w:t>
      </w:r>
      <w:r w:rsidRPr="00A3244F">
        <w:rPr>
          <w:rFonts w:ascii="MS Gothic" w:eastAsia="MS Gothic" w:hAnsi="MS Gothic" w:cs="MS Gothic" w:hint="eastAsia"/>
          <w:color w:val="000000"/>
          <w:sz w:val="43"/>
          <w:szCs w:val="43"/>
          <w:lang w:eastAsia="de-CH"/>
        </w:rPr>
        <w:t>歧途，結果我們就會放縱犯罪</w:t>
      </w:r>
      <w:r w:rsidRPr="00A3244F">
        <w:rPr>
          <w:rFonts w:ascii="MS Mincho" w:eastAsia="MS Mincho" w:hAnsi="MS Mincho" w:cs="MS Mincho"/>
          <w:color w:val="000000"/>
          <w:sz w:val="43"/>
          <w:szCs w:val="43"/>
          <w:lang w:eastAsia="de-CH"/>
        </w:rPr>
        <w:t>。</w:t>
      </w:r>
    </w:p>
    <w:p w14:paraId="61D4A7B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已過我聽到一些基督徒宣稱：他們受了靈浸、</w:t>
      </w:r>
      <w:r w:rsidRPr="00A3244F">
        <w:rPr>
          <w:rFonts w:ascii="Batang" w:eastAsia="Batang" w:hAnsi="Batang" w:cs="Batang" w:hint="eastAsia"/>
          <w:color w:val="000000"/>
          <w:sz w:val="43"/>
          <w:szCs w:val="43"/>
          <w:lang w:eastAsia="de-CH"/>
        </w:rPr>
        <w:t>說了方言以後，裏面就不再有罪了。但在他們的經歷中，他們陷入非常罪惡的光景裏。他們在思想上受了欺騙，以</w:t>
      </w:r>
      <w:r w:rsidRPr="00A3244F">
        <w:rPr>
          <w:rFonts w:ascii="MS Mincho" w:eastAsia="MS Mincho" w:hAnsi="MS Mincho" w:cs="MS Mincho" w:hint="eastAsia"/>
          <w:color w:val="000000"/>
          <w:sz w:val="43"/>
          <w:szCs w:val="43"/>
          <w:lang w:eastAsia="de-CH"/>
        </w:rPr>
        <w:t>為他們因著經</w:t>
      </w:r>
      <w:r w:rsidRPr="00A3244F">
        <w:rPr>
          <w:rFonts w:ascii="MS Gothic" w:eastAsia="MS Gothic" w:hAnsi="MS Gothic" w:cs="MS Gothic" w:hint="eastAsia"/>
          <w:color w:val="000000"/>
          <w:sz w:val="43"/>
          <w:szCs w:val="43"/>
          <w:lang w:eastAsia="de-CH"/>
        </w:rPr>
        <w:t>歷了靈浸，就不再有罪住在他們裏面</w:t>
      </w:r>
      <w:r w:rsidRPr="00A3244F">
        <w:rPr>
          <w:rFonts w:ascii="MS Mincho" w:eastAsia="MS Mincho" w:hAnsi="MS Mincho" w:cs="MS Mincho"/>
          <w:color w:val="000000"/>
          <w:sz w:val="43"/>
          <w:szCs w:val="43"/>
          <w:lang w:eastAsia="de-CH"/>
        </w:rPr>
        <w:t>。</w:t>
      </w:r>
    </w:p>
    <w:p w14:paraId="3633D8E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即使</w:t>
      </w:r>
      <w:r w:rsidRPr="00A3244F">
        <w:rPr>
          <w:rFonts w:ascii="MS Gothic" w:eastAsia="MS Gothic" w:hAnsi="MS Gothic" w:cs="MS Gothic" w:hint="eastAsia"/>
          <w:color w:val="000000"/>
          <w:sz w:val="43"/>
          <w:szCs w:val="43"/>
          <w:lang w:eastAsia="de-CH"/>
        </w:rPr>
        <w:t>你經歷了聖靈裏的浸，又</w:t>
      </w:r>
      <w:r w:rsidRPr="00A3244F">
        <w:rPr>
          <w:rFonts w:ascii="Batang" w:eastAsia="Batang" w:hAnsi="Batang" w:cs="Batang" w:hint="eastAsia"/>
          <w:color w:val="000000"/>
          <w:sz w:val="43"/>
          <w:szCs w:val="43"/>
          <w:lang w:eastAsia="de-CH"/>
        </w:rPr>
        <w:t>說了方言，罪的性情仍然在</w:t>
      </w:r>
      <w:r w:rsidRPr="00A3244F">
        <w:rPr>
          <w:rFonts w:ascii="MS Gothic" w:eastAsia="MS Gothic" w:hAnsi="MS Gothic" w:cs="MS Gothic" w:hint="eastAsia"/>
          <w:color w:val="000000"/>
          <w:sz w:val="43"/>
          <w:szCs w:val="43"/>
          <w:lang w:eastAsia="de-CH"/>
        </w:rPr>
        <w:t>你裏面。我們</w:t>
      </w:r>
      <w:r w:rsidRPr="00A3244F">
        <w:rPr>
          <w:rFonts w:ascii="PMingLiU" w:eastAsia="PMingLiU" w:hAnsi="PMingLiU" w:cs="PMingLiU" w:hint="eastAsia"/>
          <w:color w:val="000000"/>
          <w:sz w:val="43"/>
          <w:szCs w:val="43"/>
          <w:lang w:eastAsia="de-CH"/>
        </w:rPr>
        <w:t>絕不該相信這性情已經根除。罪的性情要留在我們的肉體裏，直到主耶穌回來，藉著祂神聖的大能，將我們墮落的身體改變形狀</w:t>
      </w:r>
      <w:r w:rsidRPr="00A3244F">
        <w:rPr>
          <w:rFonts w:ascii="MS Mincho" w:eastAsia="MS Mincho" w:hAnsi="MS Mincho" w:cs="MS Mincho"/>
          <w:color w:val="000000"/>
          <w:sz w:val="43"/>
          <w:szCs w:val="43"/>
          <w:lang w:eastAsia="de-CH"/>
        </w:rPr>
        <w:t>。</w:t>
      </w:r>
    </w:p>
    <w:p w14:paraId="7E15B8B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我們都需要承認，我們有罪的性情。我作基督徒已經五十多年了，我能見證</w:t>
      </w:r>
      <w:r w:rsidRPr="00A3244F">
        <w:rPr>
          <w:rFonts w:ascii="Batang" w:eastAsia="Batang" w:hAnsi="Batang" w:cs="Batang" w:hint="eastAsia"/>
          <w:color w:val="000000"/>
          <w:sz w:val="43"/>
          <w:szCs w:val="43"/>
          <w:lang w:eastAsia="de-CH"/>
        </w:rPr>
        <w:t>說，我深深相信，裏面深深感覺，我的罪性仍然存留。信徒無論多屬靈，肉體裏仍然有內住的罪。我們都需要領悟這個、承</w:t>
      </w:r>
      <w:r w:rsidRPr="00A3244F">
        <w:rPr>
          <w:rFonts w:ascii="MS Mincho" w:eastAsia="MS Mincho" w:hAnsi="MS Mincho" w:cs="MS Mincho" w:hint="eastAsia"/>
          <w:color w:val="000000"/>
          <w:sz w:val="43"/>
          <w:szCs w:val="43"/>
          <w:lang w:eastAsia="de-CH"/>
        </w:rPr>
        <w:t>認這個。這會保守我們不被誤引</w:t>
      </w:r>
      <w:r w:rsidRPr="00A3244F">
        <w:rPr>
          <w:rFonts w:ascii="MS Mincho" w:eastAsia="MS Mincho" w:hAnsi="MS Mincho" w:cs="MS Mincho"/>
          <w:color w:val="000000"/>
          <w:sz w:val="43"/>
          <w:szCs w:val="43"/>
          <w:lang w:eastAsia="de-CH"/>
        </w:rPr>
        <w:t>。</w:t>
      </w:r>
    </w:p>
    <w:p w14:paraId="225C1C4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『無罪完全』的教</w:t>
      </w:r>
      <w:r w:rsidRPr="00A3244F">
        <w:rPr>
          <w:rFonts w:ascii="MS Mincho" w:eastAsia="MS Mincho" w:hAnsi="MS Mincho" w:cs="MS Mincho"/>
          <w:color w:val="E46044"/>
          <w:sz w:val="39"/>
          <w:szCs w:val="39"/>
          <w:lang w:eastAsia="de-CH"/>
        </w:rPr>
        <w:t>訓</w:t>
      </w:r>
    </w:p>
    <w:p w14:paraId="42B664F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已過有些基督徒教導</w:t>
      </w:r>
      <w:r w:rsidRPr="00A3244F">
        <w:rPr>
          <w:rFonts w:ascii="Batang" w:eastAsia="Batang" w:hAnsi="Batang" w:cs="Batang" w:hint="eastAsia"/>
          <w:color w:val="000000"/>
          <w:sz w:val="43"/>
          <w:szCs w:val="43"/>
          <w:lang w:eastAsia="de-CH"/>
        </w:rPr>
        <w:t>說，信徒能達到無罪完全的光景。我不說這種</w:t>
      </w:r>
      <w:r w:rsidRPr="00A3244F">
        <w:rPr>
          <w:rFonts w:ascii="MS Mincho" w:eastAsia="MS Mincho" w:hAnsi="MS Mincho" w:cs="MS Mincho" w:hint="eastAsia"/>
          <w:color w:val="000000"/>
          <w:sz w:val="43"/>
          <w:szCs w:val="43"/>
          <w:lang w:eastAsia="de-CH"/>
        </w:rPr>
        <w:t>教訓是異端；然而，這種教訓定規是錯誤的。一些教導『完全論』的人，使用馬太五章四十八節裏主的話，</w:t>
      </w:r>
      <w:r w:rsidRPr="00A3244F">
        <w:rPr>
          <w:rFonts w:ascii="Batang" w:eastAsia="Batang" w:hAnsi="Batang" w:cs="Batang" w:hint="eastAsia"/>
          <w:color w:val="000000"/>
          <w:sz w:val="43"/>
          <w:szCs w:val="43"/>
          <w:lang w:eastAsia="de-CH"/>
        </w:rPr>
        <w:t>說到我們要完全，像我們的天父完全一樣。他們也可能誤用希伯來六章一節和林前二章六節這類的經節。這兩節的『完全』一辭（在林前二章六節譯作長成），實際上是成熟或長大成人的意思</w:t>
      </w:r>
      <w:r w:rsidRPr="00A3244F">
        <w:rPr>
          <w:rFonts w:ascii="MS Mincho" w:eastAsia="MS Mincho" w:hAnsi="MS Mincho" w:cs="MS Mincho"/>
          <w:color w:val="000000"/>
          <w:sz w:val="43"/>
          <w:szCs w:val="43"/>
          <w:lang w:eastAsia="de-CH"/>
        </w:rPr>
        <w:t>。</w:t>
      </w:r>
    </w:p>
    <w:p w14:paraId="6A4BBA3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Batang" w:eastAsia="Batang" w:hAnsi="Batang" w:cs="Batang" w:hint="eastAsia"/>
          <w:color w:val="000000"/>
          <w:sz w:val="43"/>
          <w:szCs w:val="43"/>
          <w:lang w:eastAsia="de-CH"/>
        </w:rPr>
        <w:t>說我們基督徒可能會有所謂的第二次祝福，而後成</w:t>
      </w:r>
      <w:r w:rsidRPr="00A3244F">
        <w:rPr>
          <w:rFonts w:ascii="MS Mincho" w:eastAsia="MS Mincho" w:hAnsi="MS Mincho" w:cs="MS Mincho" w:hint="eastAsia"/>
          <w:color w:val="000000"/>
          <w:sz w:val="43"/>
          <w:szCs w:val="43"/>
          <w:lang w:eastAsia="de-CH"/>
        </w:rPr>
        <w:t>為無罪的完全，這種教訓是不對的。我們若曾達到這樣的光景，也只能暫時維持。假若一天清早</w:t>
      </w:r>
      <w:r w:rsidRPr="00A3244F">
        <w:rPr>
          <w:rFonts w:ascii="MS Gothic" w:eastAsia="MS Gothic" w:hAnsi="MS Gothic" w:cs="MS Gothic" w:hint="eastAsia"/>
          <w:color w:val="000000"/>
          <w:sz w:val="43"/>
          <w:szCs w:val="43"/>
          <w:lang w:eastAsia="de-CH"/>
        </w:rPr>
        <w:t>你對主有一次豐富的經歷，結果你可能幾小時</w:t>
      </w:r>
      <w:r w:rsidRPr="00A3244F">
        <w:rPr>
          <w:rFonts w:ascii="Batang" w:eastAsia="Batang" w:hAnsi="Batang" w:cs="Batang" w:hint="eastAsia"/>
          <w:color w:val="000000"/>
          <w:sz w:val="43"/>
          <w:szCs w:val="43"/>
          <w:lang w:eastAsia="de-CH"/>
        </w:rPr>
        <w:t>內是無罪的完全。但後來</w:t>
      </w:r>
      <w:r w:rsidRPr="00A3244F">
        <w:rPr>
          <w:rFonts w:ascii="MS Gothic" w:eastAsia="MS Gothic" w:hAnsi="MS Gothic" w:cs="MS Gothic" w:hint="eastAsia"/>
          <w:color w:val="000000"/>
          <w:sz w:val="43"/>
          <w:szCs w:val="43"/>
          <w:lang w:eastAsia="de-CH"/>
        </w:rPr>
        <w:t>你可能又不小心，得罪了主</w:t>
      </w:r>
      <w:r w:rsidRPr="00A3244F">
        <w:rPr>
          <w:rFonts w:ascii="MS Mincho" w:eastAsia="MS Mincho" w:hAnsi="MS Mincho" w:cs="MS Mincho"/>
          <w:color w:val="000000"/>
          <w:sz w:val="43"/>
          <w:szCs w:val="43"/>
          <w:lang w:eastAsia="de-CH"/>
        </w:rPr>
        <w:t>。</w:t>
      </w:r>
    </w:p>
    <w:p w14:paraId="76336DB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在新約中，有些經節指明我們可以完全。主在馬太五章四十八節</w:t>
      </w:r>
      <w:r w:rsidRPr="00A3244F">
        <w:rPr>
          <w:rFonts w:ascii="Batang" w:eastAsia="Batang" w:hAnsi="Batang" w:cs="Batang" w:hint="eastAsia"/>
          <w:color w:val="000000"/>
          <w:sz w:val="43"/>
          <w:szCs w:val="43"/>
          <w:lang w:eastAsia="de-CH"/>
        </w:rPr>
        <w:t>說到我們要完全，像我們的天父完全一樣，這話指明我們可以這樣完全，否則</w:t>
      </w:r>
      <w:r w:rsidRPr="00A3244F">
        <w:rPr>
          <w:rFonts w:ascii="Batang" w:eastAsia="Batang" w:hAnsi="Batang" w:cs="Batang" w:hint="eastAsia"/>
          <w:color w:val="000000"/>
          <w:sz w:val="43"/>
          <w:szCs w:val="43"/>
          <w:lang w:eastAsia="de-CH"/>
        </w:rPr>
        <w:lastRenderedPageBreak/>
        <w:t>主</w:t>
      </w:r>
      <w:r w:rsidRPr="00A3244F">
        <w:rPr>
          <w:rFonts w:ascii="PMingLiU" w:eastAsia="PMingLiU" w:hAnsi="PMingLiU" w:cs="PMingLiU" w:hint="eastAsia"/>
          <w:color w:val="000000"/>
          <w:sz w:val="43"/>
          <w:szCs w:val="43"/>
          <w:lang w:eastAsia="de-CH"/>
        </w:rPr>
        <w:t>絕不會說這話。然而，以為我們若達到完全的境地就能永遠留在其中，這種想法是錯誤的。有些信徒不是誇大了自己對完全的經歷，就是過度描述自己所經歷的。我們這裏的點乃是：我們不該</w:t>
      </w:r>
      <w:r w:rsidRPr="00A3244F">
        <w:rPr>
          <w:rFonts w:ascii="MS Mincho" w:eastAsia="MS Mincho" w:hAnsi="MS Mincho" w:cs="MS Mincho" w:hint="eastAsia"/>
          <w:color w:val="000000"/>
          <w:sz w:val="43"/>
          <w:szCs w:val="43"/>
          <w:lang w:eastAsia="de-CH"/>
        </w:rPr>
        <w:t>以為我們能達到永久完全的境地。我們可能今天是完全的，明天卻落下去了。在主耶</w:t>
      </w:r>
      <w:r w:rsidRPr="00A3244F">
        <w:rPr>
          <w:rFonts w:ascii="MS Gothic" w:eastAsia="MS Gothic" w:hAnsi="MS Gothic" w:cs="MS Gothic" w:hint="eastAsia"/>
          <w:color w:val="000000"/>
          <w:sz w:val="43"/>
          <w:szCs w:val="43"/>
          <w:lang w:eastAsia="de-CH"/>
        </w:rPr>
        <w:t>穌回來將我們的身體改變形狀以前，我們無法永久在無罪完全的光景裏</w:t>
      </w:r>
      <w:r w:rsidRPr="00A3244F">
        <w:rPr>
          <w:rFonts w:ascii="MS Mincho" w:eastAsia="MS Mincho" w:hAnsi="MS Mincho" w:cs="MS Mincho"/>
          <w:color w:val="000000"/>
          <w:sz w:val="43"/>
          <w:szCs w:val="43"/>
          <w:lang w:eastAsia="de-CH"/>
        </w:rPr>
        <w:t>。</w:t>
      </w:r>
    </w:p>
    <w:p w14:paraId="2E0556A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神的信實和公</w:t>
      </w:r>
      <w:r w:rsidRPr="00A3244F">
        <w:rPr>
          <w:rFonts w:ascii="MS Mincho" w:eastAsia="MS Mincho" w:hAnsi="MS Mincho" w:cs="MS Mincho"/>
          <w:color w:val="E46044"/>
          <w:sz w:val="39"/>
          <w:szCs w:val="39"/>
          <w:lang w:eastAsia="de-CH"/>
        </w:rPr>
        <w:t>義</w:t>
      </w:r>
    </w:p>
    <w:p w14:paraId="1DDB307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我們需要承認，我們重生以後仍然有罪；就是</w:t>
      </w:r>
      <w:r w:rsidRPr="00A3244F">
        <w:rPr>
          <w:rFonts w:ascii="Batang" w:eastAsia="Batang" w:hAnsi="Batang" w:cs="Batang" w:hint="eastAsia"/>
          <w:color w:val="000000"/>
          <w:sz w:val="43"/>
          <w:szCs w:val="43"/>
          <w:lang w:eastAsia="de-CH"/>
        </w:rPr>
        <w:t>說，我們仍有內住的罪在我們的罪性裏。因</w:t>
      </w:r>
      <w:r w:rsidRPr="00A3244F">
        <w:rPr>
          <w:rFonts w:ascii="MS Mincho" w:eastAsia="MS Mincho" w:hAnsi="MS Mincho" w:cs="MS Mincho" w:hint="eastAsia"/>
          <w:color w:val="000000"/>
          <w:sz w:val="43"/>
          <w:szCs w:val="43"/>
          <w:lang w:eastAsia="de-CH"/>
        </w:rPr>
        <w:t>為我們裏面仍然有罪，所以我們有可能犯罪。甚麼時候我們犯罪，我們就需要認罪。然後神在</w:t>
      </w:r>
      <w:r w:rsidRPr="00A3244F">
        <w:rPr>
          <w:rFonts w:ascii="PMingLiU" w:eastAsia="PMingLiU" w:hAnsi="PMingLiU" w:cs="PMingLiU" w:hint="eastAsia"/>
          <w:color w:val="000000"/>
          <w:sz w:val="43"/>
          <w:szCs w:val="43"/>
          <w:lang w:eastAsia="de-CH"/>
        </w:rPr>
        <w:t>祂新約的話上是信實的，必要赦免我們的罪。在福音裏，就是在新約裏，神應許要因著基督的救贖赦免我們的罪。所以，我們若認自己的罪，神必須是信實的，以遵守祂的話。神若不肯赦免我們，就是說祂違背自己的話；這</w:t>
      </w:r>
      <w:r w:rsidRPr="00A3244F">
        <w:rPr>
          <w:rFonts w:ascii="MS Mincho" w:eastAsia="MS Mincho" w:hAnsi="MS Mincho" w:cs="MS Mincho" w:hint="eastAsia"/>
          <w:color w:val="000000"/>
          <w:sz w:val="43"/>
          <w:szCs w:val="43"/>
          <w:lang w:eastAsia="de-CH"/>
        </w:rPr>
        <w:t>樣，神就不信實了。然而，我們可以有把握，只要我們藉著基督的救贖承認自己的罪，神必須赦免我們，因為</w:t>
      </w:r>
      <w:r w:rsidRPr="00A3244F">
        <w:rPr>
          <w:rFonts w:ascii="PMingLiU" w:eastAsia="PMingLiU" w:hAnsi="PMingLiU" w:cs="PMingLiU" w:hint="eastAsia"/>
          <w:color w:val="000000"/>
          <w:sz w:val="43"/>
          <w:szCs w:val="43"/>
          <w:lang w:eastAsia="de-CH"/>
        </w:rPr>
        <w:t>祂在祂的話上必須是信實的</w:t>
      </w:r>
      <w:r w:rsidRPr="00A3244F">
        <w:rPr>
          <w:rFonts w:ascii="MS Mincho" w:eastAsia="MS Mincho" w:hAnsi="MS Mincho" w:cs="MS Mincho"/>
          <w:color w:val="000000"/>
          <w:sz w:val="43"/>
          <w:szCs w:val="43"/>
          <w:lang w:eastAsia="de-CH"/>
        </w:rPr>
        <w:t>。</w:t>
      </w:r>
    </w:p>
    <w:p w14:paraId="7CDE5A1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約翰在九節也告訴我們，神是公義的，要洗淨我們一切的不義。神為甚麼必須是公義的，要這</w:t>
      </w:r>
      <w:r w:rsidRPr="00A3244F">
        <w:rPr>
          <w:rFonts w:ascii="MS Mincho" w:eastAsia="MS Mincho" w:hAnsi="MS Mincho" w:cs="MS Mincho" w:hint="eastAsia"/>
          <w:color w:val="000000"/>
          <w:sz w:val="43"/>
          <w:szCs w:val="43"/>
          <w:lang w:eastAsia="de-CH"/>
        </w:rPr>
        <w:lastRenderedPageBreak/>
        <w:t>樣洗淨我們？神必須是公義的，洗淨我們的不義，因為</w:t>
      </w:r>
      <w:r w:rsidRPr="00A3244F">
        <w:rPr>
          <w:rFonts w:ascii="PMingLiU" w:eastAsia="PMingLiU" w:hAnsi="PMingLiU" w:cs="PMingLiU" w:hint="eastAsia"/>
          <w:color w:val="000000"/>
          <w:sz w:val="43"/>
          <w:szCs w:val="43"/>
          <w:lang w:eastAsia="de-CH"/>
        </w:rPr>
        <w:t>祂在十字架上審判了主耶穌，作我們的代替，將我們所有的罪都歸在祂身上。基督既為我們受了神的審判，祂的血就有功效來洗淨我們。所以，當我們藉著祂的血認自己的罪時，神別無選擇，只有赦免我們。比方說，假定你欠某人一筆錢，你的一個朋友替你還了這筆債，對方也接受了付款。現</w:t>
      </w:r>
      <w:r w:rsidRPr="00A3244F">
        <w:rPr>
          <w:rFonts w:ascii="MS Mincho" w:eastAsia="MS Mincho" w:hAnsi="MS Mincho" w:cs="MS Mincho" w:hint="eastAsia"/>
          <w:color w:val="000000"/>
          <w:sz w:val="43"/>
          <w:szCs w:val="43"/>
          <w:lang w:eastAsia="de-CH"/>
        </w:rPr>
        <w:t>在對方就不能理直氣壯的向</w:t>
      </w:r>
      <w:r w:rsidRPr="00A3244F">
        <w:rPr>
          <w:rFonts w:ascii="MS Gothic" w:eastAsia="MS Gothic" w:hAnsi="MS Gothic" w:cs="MS Gothic" w:hint="eastAsia"/>
          <w:color w:val="000000"/>
          <w:sz w:val="43"/>
          <w:szCs w:val="43"/>
          <w:lang w:eastAsia="de-CH"/>
        </w:rPr>
        <w:t>你討債，因為債已經償還了。同樣的，神已經藉著基督在十字架上的死，接受了為我們的罪所作的償付。現在每當我們藉著基督在十字架上救贖的血，向神認自己的罪時，神都必須赦免我們。在這件事上神別無選擇；</w:t>
      </w:r>
      <w:r w:rsidRPr="00A3244F">
        <w:rPr>
          <w:rFonts w:ascii="PMingLiU" w:eastAsia="PMingLiU" w:hAnsi="PMingLiU" w:cs="PMingLiU" w:hint="eastAsia"/>
          <w:color w:val="000000"/>
          <w:sz w:val="43"/>
          <w:szCs w:val="43"/>
          <w:lang w:eastAsia="de-CH"/>
        </w:rPr>
        <w:t>祂必須是公義的</w:t>
      </w:r>
      <w:r w:rsidRPr="00A3244F">
        <w:rPr>
          <w:rFonts w:ascii="MS Mincho" w:eastAsia="MS Mincho" w:hAnsi="MS Mincho" w:cs="MS Mincho"/>
          <w:color w:val="000000"/>
          <w:sz w:val="43"/>
          <w:szCs w:val="43"/>
          <w:lang w:eastAsia="de-CH"/>
        </w:rPr>
        <w:t>。</w:t>
      </w:r>
    </w:p>
    <w:p w14:paraId="7932BB3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神在</w:t>
      </w:r>
      <w:r w:rsidRPr="00A3244F">
        <w:rPr>
          <w:rFonts w:ascii="PMingLiU" w:eastAsia="PMingLiU" w:hAnsi="PMingLiU" w:cs="PMingLiU" w:hint="eastAsia"/>
          <w:color w:val="000000"/>
          <w:sz w:val="43"/>
          <w:szCs w:val="43"/>
          <w:lang w:eastAsia="de-CH"/>
        </w:rPr>
        <w:t>祂的話上是信實的，在祂的行動上是公義的。在祂的話上神必須信實，在祂的行動上祂必須公義。這裏我們看見信實和公義之間的分別</w:t>
      </w:r>
      <w:r w:rsidRPr="00A3244F">
        <w:rPr>
          <w:rFonts w:ascii="MS Mincho" w:eastAsia="MS Mincho" w:hAnsi="MS Mincho" w:cs="MS Mincho"/>
          <w:color w:val="000000"/>
          <w:sz w:val="43"/>
          <w:szCs w:val="43"/>
          <w:lang w:eastAsia="de-CH"/>
        </w:rPr>
        <w:t>。</w:t>
      </w:r>
    </w:p>
    <w:p w14:paraId="2A44C98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赦免與洗</w:t>
      </w:r>
      <w:r w:rsidRPr="00A3244F">
        <w:rPr>
          <w:rFonts w:ascii="MS Mincho" w:eastAsia="MS Mincho" w:hAnsi="MS Mincho" w:cs="MS Mincho"/>
          <w:color w:val="E46044"/>
          <w:sz w:val="39"/>
          <w:szCs w:val="39"/>
          <w:lang w:eastAsia="de-CH"/>
        </w:rPr>
        <w:t>淨</w:t>
      </w:r>
    </w:p>
    <w:p w14:paraId="2BF421D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赦免與洗淨有甚麼分別？我們要知道這個分別，就得知道罪（複數）與不義的分別。罪是指過犯，不義乃是因我們犯了過失，所造成我們行為上的</w:t>
      </w:r>
      <w:r w:rsidRPr="00A3244F">
        <w:rPr>
          <w:rFonts w:ascii="PMingLiU" w:eastAsia="PMingLiU" w:hAnsi="PMingLiU" w:cs="PMingLiU" w:hint="eastAsia"/>
          <w:color w:val="000000"/>
          <w:sz w:val="43"/>
          <w:szCs w:val="43"/>
          <w:lang w:eastAsia="de-CH"/>
        </w:rPr>
        <w:t>污點，玷污。每</w:t>
      </w:r>
      <w:r w:rsidRPr="00A3244F">
        <w:rPr>
          <w:rFonts w:ascii="MS Mincho" w:eastAsia="MS Mincho" w:hAnsi="MS Mincho" w:cs="MS Mincho" w:hint="eastAsia"/>
          <w:color w:val="000000"/>
          <w:sz w:val="43"/>
          <w:szCs w:val="43"/>
          <w:lang w:eastAsia="de-CH"/>
        </w:rPr>
        <w:t>當我們犯罪，我們就有了過犯。然後，這過犯成了我們行為上的</w:t>
      </w:r>
      <w:r w:rsidRPr="00A3244F">
        <w:rPr>
          <w:rFonts w:ascii="MS Gothic" w:eastAsia="MS Gothic" w:hAnsi="MS Gothic" w:cs="MS Gothic" w:hint="eastAsia"/>
          <w:color w:val="000000"/>
          <w:sz w:val="43"/>
          <w:szCs w:val="43"/>
          <w:lang w:eastAsia="de-CH"/>
        </w:rPr>
        <w:t>玷</w:t>
      </w:r>
      <w:r w:rsidRPr="00A3244F">
        <w:rPr>
          <w:rFonts w:ascii="PMingLiU" w:eastAsia="PMingLiU" w:hAnsi="PMingLiU" w:cs="PMingLiU" w:hint="eastAsia"/>
          <w:color w:val="000000"/>
          <w:sz w:val="43"/>
          <w:szCs w:val="43"/>
          <w:lang w:eastAsia="de-CH"/>
        </w:rPr>
        <w:t>污，這玷污就是不義。比方說，假若你買了兩樣東西，但</w:t>
      </w:r>
      <w:r w:rsidRPr="00A3244F">
        <w:rPr>
          <w:rFonts w:ascii="PMingLiU" w:eastAsia="PMingLiU" w:hAnsi="PMingLiU" w:cs="PMingLiU" w:hint="eastAsia"/>
          <w:color w:val="000000"/>
          <w:sz w:val="43"/>
          <w:szCs w:val="43"/>
          <w:lang w:eastAsia="de-CH"/>
        </w:rPr>
        <w:lastRenderedPageBreak/>
        <w:t>店員只叫你付一樣的價錢。你若只付一樣東西的錢，那就是得罪商店的行為。就著賣東西給你的人說，那是過犯；但就著你的人格說，那是不義的污點。為這緣故，別人不會說你犯罪，卻會說你不義</w:t>
      </w:r>
      <w:r w:rsidRPr="00A3244F">
        <w:rPr>
          <w:rFonts w:ascii="MS Mincho" w:eastAsia="MS Mincho" w:hAnsi="MS Mincho" w:cs="MS Mincho"/>
          <w:color w:val="000000"/>
          <w:sz w:val="43"/>
          <w:szCs w:val="43"/>
          <w:lang w:eastAsia="de-CH"/>
        </w:rPr>
        <w:t>。</w:t>
      </w:r>
    </w:p>
    <w:p w14:paraId="4FC2771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同樣的，當我們在神面前犯了罪，就著神</w:t>
      </w:r>
      <w:r w:rsidRPr="00A3244F">
        <w:rPr>
          <w:rFonts w:ascii="Batang" w:eastAsia="Batang" w:hAnsi="Batang" w:cs="Batang" w:hint="eastAsia"/>
          <w:color w:val="000000"/>
          <w:sz w:val="43"/>
          <w:szCs w:val="43"/>
          <w:lang w:eastAsia="de-CH"/>
        </w:rPr>
        <w:t>說那些罪乃是過犯；但就著我們說，這些乃是不義的</w:t>
      </w:r>
      <w:r w:rsidRPr="00A3244F">
        <w:rPr>
          <w:rFonts w:ascii="MS Gothic" w:eastAsia="MS Gothic" w:hAnsi="MS Gothic" w:cs="MS Gothic" w:hint="eastAsia"/>
          <w:color w:val="000000"/>
          <w:sz w:val="43"/>
          <w:szCs w:val="43"/>
          <w:lang w:eastAsia="de-CH"/>
        </w:rPr>
        <w:t>玷</w:t>
      </w:r>
      <w:r w:rsidRPr="00A3244F">
        <w:rPr>
          <w:rFonts w:ascii="PMingLiU" w:eastAsia="PMingLiU" w:hAnsi="PMingLiU" w:cs="PMingLiU" w:hint="eastAsia"/>
          <w:color w:val="000000"/>
          <w:sz w:val="43"/>
          <w:szCs w:val="43"/>
          <w:lang w:eastAsia="de-CH"/>
        </w:rPr>
        <w:t>污。我們需要承認自己的罪。然後，一面神赦免我們的罪，我們的過犯；另一面神洗去我們不義的污點，玷污。這是約翰在一章九節說到赦罪和洗淨不義的原因。</w:t>
      </w:r>
      <w:r w:rsidRPr="00A3244F">
        <w:rPr>
          <w:rFonts w:ascii="MS Mincho" w:eastAsia="MS Mincho" w:hAnsi="MS Mincho" w:cs="MS Mincho" w:hint="eastAsia"/>
          <w:color w:val="000000"/>
          <w:sz w:val="43"/>
          <w:szCs w:val="43"/>
          <w:lang w:eastAsia="de-CH"/>
        </w:rPr>
        <w:t>赦罪實際上就是洗淨、洗去我們不義的</w:t>
      </w:r>
      <w:r w:rsidRPr="00A3244F">
        <w:rPr>
          <w:rFonts w:ascii="MS Gothic" w:eastAsia="MS Gothic" w:hAnsi="MS Gothic" w:cs="MS Gothic" w:hint="eastAsia"/>
          <w:color w:val="000000"/>
          <w:sz w:val="43"/>
          <w:szCs w:val="43"/>
          <w:lang w:eastAsia="de-CH"/>
        </w:rPr>
        <w:t>玷</w:t>
      </w:r>
      <w:r w:rsidRPr="00A3244F">
        <w:rPr>
          <w:rFonts w:ascii="PMingLiU" w:eastAsia="PMingLiU" w:hAnsi="PMingLiU" w:cs="PMingLiU" w:hint="eastAsia"/>
          <w:color w:val="000000"/>
          <w:sz w:val="43"/>
          <w:szCs w:val="43"/>
          <w:lang w:eastAsia="de-CH"/>
        </w:rPr>
        <w:t>污</w:t>
      </w:r>
      <w:r w:rsidRPr="00A3244F">
        <w:rPr>
          <w:rFonts w:ascii="MS Mincho" w:eastAsia="MS Mincho" w:hAnsi="MS Mincho" w:cs="MS Mincho"/>
          <w:color w:val="000000"/>
          <w:sz w:val="43"/>
          <w:szCs w:val="43"/>
          <w:lang w:eastAsia="de-CH"/>
        </w:rPr>
        <w:t>。</w:t>
      </w:r>
    </w:p>
    <w:p w14:paraId="725E91B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恢復交</w:t>
      </w:r>
      <w:r w:rsidRPr="00A3244F">
        <w:rPr>
          <w:rFonts w:ascii="MS Mincho" w:eastAsia="MS Mincho" w:hAnsi="MS Mincho" w:cs="MS Mincho"/>
          <w:color w:val="E46044"/>
          <w:sz w:val="39"/>
          <w:szCs w:val="39"/>
          <w:lang w:eastAsia="de-CH"/>
        </w:rPr>
        <w:t>通</w:t>
      </w:r>
    </w:p>
    <w:p w14:paraId="3109828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使徒約翰這幾節寫得很柔和、細緻。他在六節</w:t>
      </w:r>
      <w:r w:rsidRPr="00A3244F">
        <w:rPr>
          <w:rFonts w:ascii="Batang" w:eastAsia="Batang" w:hAnsi="Batang" w:cs="Batang" w:hint="eastAsia"/>
          <w:color w:val="000000"/>
          <w:sz w:val="43"/>
          <w:szCs w:val="43"/>
          <w:lang w:eastAsia="de-CH"/>
        </w:rPr>
        <w:t>說，『我們若說我們與神有交通，</w:t>
      </w:r>
      <w:r w:rsidRPr="00A3244F">
        <w:rPr>
          <w:rFonts w:ascii="MS Mincho" w:eastAsia="MS Mincho" w:hAnsi="MS Mincho" w:cs="MS Mincho" w:hint="eastAsia"/>
          <w:color w:val="000000"/>
          <w:sz w:val="43"/>
          <w:szCs w:val="43"/>
          <w:lang w:eastAsia="de-CH"/>
        </w:rPr>
        <w:t>卻在黑暗裏行，就是</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謊話，不行真理了。』然後在八節，他接著</w:t>
      </w:r>
      <w:r w:rsidRPr="00A3244F">
        <w:rPr>
          <w:rFonts w:ascii="Batang" w:eastAsia="Batang" w:hAnsi="Batang" w:cs="Batang" w:hint="eastAsia"/>
          <w:color w:val="000000"/>
          <w:sz w:val="43"/>
          <w:szCs w:val="43"/>
          <w:lang w:eastAsia="de-CH"/>
        </w:rPr>
        <w:t>說，『我們若說自己沒有罪，便是自欺，</w:t>
      </w:r>
      <w:r w:rsidRPr="00A3244F">
        <w:rPr>
          <w:rFonts w:ascii="MS Mincho" w:eastAsia="MS Mincho" w:hAnsi="MS Mincho" w:cs="MS Mincho" w:hint="eastAsia"/>
          <w:color w:val="000000"/>
          <w:sz w:val="43"/>
          <w:szCs w:val="43"/>
          <w:lang w:eastAsia="de-CH"/>
        </w:rPr>
        <w:t>真理就不在我們裏面了。』在十節他</w:t>
      </w:r>
      <w:r w:rsidRPr="00A3244F">
        <w:rPr>
          <w:rFonts w:ascii="Batang" w:eastAsia="Batang" w:hAnsi="Batang" w:cs="Batang" w:hint="eastAsia"/>
          <w:color w:val="000000"/>
          <w:sz w:val="43"/>
          <w:szCs w:val="43"/>
          <w:lang w:eastAsia="de-CH"/>
        </w:rPr>
        <w:t>說，『我們若說自己沒有犯過罪，便是以神</w:t>
      </w:r>
      <w:r w:rsidRPr="00A3244F">
        <w:rPr>
          <w:rFonts w:ascii="MS Mincho" w:eastAsia="MS Mincho" w:hAnsi="MS Mincho" w:cs="MS Mincho" w:hint="eastAsia"/>
          <w:color w:val="000000"/>
          <w:sz w:val="43"/>
          <w:szCs w:val="43"/>
          <w:lang w:eastAsia="de-CH"/>
        </w:rPr>
        <w:t>為</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謊的，</w:t>
      </w:r>
      <w:r w:rsidRPr="00A3244F">
        <w:rPr>
          <w:rFonts w:ascii="PMingLiU" w:eastAsia="PMingLiU" w:hAnsi="PMingLiU" w:cs="PMingLiU" w:hint="eastAsia"/>
          <w:color w:val="000000"/>
          <w:sz w:val="43"/>
          <w:szCs w:val="43"/>
          <w:lang w:eastAsia="de-CH"/>
        </w:rPr>
        <w:t>祂的話就不在我們裏面了。』但約翰在九節告訴我們：『我們若認自己的罪，神是信實的，是公義的，必要赦免我們的罪，洗淨我們一切的不義。』神在祂的話上是信實的，要赦免我們的過犯；祂在</w:t>
      </w:r>
      <w:r w:rsidRPr="00A3244F">
        <w:rPr>
          <w:rFonts w:ascii="PMingLiU" w:eastAsia="PMingLiU" w:hAnsi="PMingLiU" w:cs="PMingLiU" w:hint="eastAsia"/>
          <w:color w:val="000000"/>
          <w:sz w:val="43"/>
          <w:szCs w:val="43"/>
          <w:lang w:eastAsia="de-CH"/>
        </w:rPr>
        <w:lastRenderedPageBreak/>
        <w:t>祂的行動上是公義的，要洗淨我們不義的玷污。</w:t>
      </w:r>
      <w:r w:rsidRPr="00A3244F">
        <w:rPr>
          <w:rFonts w:ascii="MS Mincho" w:eastAsia="MS Mincho" w:hAnsi="MS Mincho" w:cs="MS Mincho" w:hint="eastAsia"/>
          <w:color w:val="000000"/>
          <w:sz w:val="43"/>
          <w:szCs w:val="43"/>
          <w:lang w:eastAsia="de-CH"/>
        </w:rPr>
        <w:t>藉著神的赦免和洗淨，過犯得了赦免，</w:t>
      </w:r>
      <w:r w:rsidRPr="00A3244F">
        <w:rPr>
          <w:rFonts w:ascii="PMingLiU" w:eastAsia="PMingLiU" w:hAnsi="PMingLiU" w:cs="PMingLiU" w:hint="eastAsia"/>
          <w:color w:val="000000"/>
          <w:sz w:val="43"/>
          <w:szCs w:val="43"/>
          <w:lang w:eastAsia="de-CH"/>
        </w:rPr>
        <w:t>污點也得了洗淨。結果我們與神的交通就完全得著恢復</w:t>
      </w:r>
      <w:r w:rsidRPr="00A3244F">
        <w:rPr>
          <w:rFonts w:ascii="MS Mincho" w:eastAsia="MS Mincho" w:hAnsi="MS Mincho" w:cs="MS Mincho"/>
          <w:color w:val="000000"/>
          <w:sz w:val="43"/>
          <w:szCs w:val="43"/>
          <w:lang w:eastAsia="de-CH"/>
        </w:rPr>
        <w:t>。</w:t>
      </w:r>
    </w:p>
    <w:p w14:paraId="54E08B7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與神的交通因著罪與不義而中斷；但當罪得了赦免，不義的</w:t>
      </w:r>
      <w:r w:rsidRPr="00A3244F">
        <w:rPr>
          <w:rFonts w:ascii="MS Gothic" w:eastAsia="MS Gothic" w:hAnsi="MS Gothic" w:cs="MS Gothic" w:hint="eastAsia"/>
          <w:color w:val="000000"/>
          <w:sz w:val="43"/>
          <w:szCs w:val="43"/>
          <w:lang w:eastAsia="de-CH"/>
        </w:rPr>
        <w:t>玷</w:t>
      </w:r>
      <w:r w:rsidRPr="00A3244F">
        <w:rPr>
          <w:rFonts w:ascii="PMingLiU" w:eastAsia="PMingLiU" w:hAnsi="PMingLiU" w:cs="PMingLiU" w:hint="eastAsia"/>
          <w:color w:val="000000"/>
          <w:sz w:val="43"/>
          <w:szCs w:val="43"/>
          <w:lang w:eastAsia="de-CH"/>
        </w:rPr>
        <w:t>污得了潔淨時，我們與神的交通就恢復了。我們再次藉著與父並與子的交通，享受神聖的生命</w:t>
      </w:r>
      <w:r w:rsidRPr="00A3244F">
        <w:rPr>
          <w:rFonts w:ascii="MS Mincho" w:eastAsia="MS Mincho" w:hAnsi="MS Mincho" w:cs="MS Mincho"/>
          <w:color w:val="000000"/>
          <w:sz w:val="43"/>
          <w:szCs w:val="43"/>
          <w:lang w:eastAsia="de-CH"/>
        </w:rPr>
        <w:t>。</w:t>
      </w:r>
    </w:p>
    <w:p w14:paraId="4553570E"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獻上基督作我們的贖罪祭和贖愆</w:t>
      </w:r>
      <w:r w:rsidRPr="00A3244F">
        <w:rPr>
          <w:rFonts w:ascii="MS Mincho" w:eastAsia="MS Mincho" w:hAnsi="MS Mincho" w:cs="MS Mincho"/>
          <w:color w:val="E46044"/>
          <w:sz w:val="39"/>
          <w:szCs w:val="39"/>
          <w:lang w:eastAsia="de-CH"/>
        </w:rPr>
        <w:t>祭</w:t>
      </w:r>
    </w:p>
    <w:p w14:paraId="293F937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按照豫表，以色列人必須獻贖罪祭和贖愆祭。他們向神呈獻這些祭物，實際上就是向神認罪。他們獻贖愆祭和贖罪祭，指明他們看見自己是有罪的，並且犯了罪</w:t>
      </w:r>
      <w:r w:rsidRPr="00A3244F">
        <w:rPr>
          <w:rFonts w:ascii="MS Mincho" w:eastAsia="MS Mincho" w:hAnsi="MS Mincho" w:cs="MS Mincho"/>
          <w:color w:val="000000"/>
          <w:sz w:val="43"/>
          <w:szCs w:val="43"/>
          <w:lang w:eastAsia="de-CH"/>
        </w:rPr>
        <w:t>。</w:t>
      </w:r>
    </w:p>
    <w:p w14:paraId="0709453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有人可能爭辯</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既然主耶</w:t>
      </w:r>
      <w:r w:rsidRPr="00A3244F">
        <w:rPr>
          <w:rFonts w:ascii="MS Gothic" w:eastAsia="MS Gothic" w:hAnsi="MS Gothic" w:cs="MS Gothic" w:hint="eastAsia"/>
          <w:color w:val="000000"/>
          <w:sz w:val="43"/>
          <w:szCs w:val="43"/>
          <w:lang w:eastAsia="de-CH"/>
        </w:rPr>
        <w:t>穌已經來作一切祭物的應驗，舊約贖愆祭和贖罪祭的豫表，就與我們毫無關係。不錯，主耶穌是祭</w:t>
      </w:r>
      <w:r w:rsidRPr="00A3244F">
        <w:rPr>
          <w:rFonts w:ascii="MS Mincho" w:eastAsia="MS Mincho" w:hAnsi="MS Mincho" w:cs="MS Mincho" w:hint="eastAsia"/>
          <w:color w:val="000000"/>
          <w:sz w:val="43"/>
          <w:szCs w:val="43"/>
          <w:lang w:eastAsia="de-CH"/>
        </w:rPr>
        <w:t>物的應驗，但身為在基督裏的信徒，</w:t>
      </w:r>
      <w:r w:rsidRPr="00A3244F">
        <w:rPr>
          <w:rFonts w:ascii="MS Gothic" w:eastAsia="MS Gothic" w:hAnsi="MS Gothic" w:cs="MS Gothic" w:hint="eastAsia"/>
          <w:color w:val="000000"/>
          <w:sz w:val="43"/>
          <w:szCs w:val="43"/>
          <w:lang w:eastAsia="de-CH"/>
        </w:rPr>
        <w:t>你的光景、情形如何？你裏面沒有罪麼？你豈不是有時候犯罪麼？這樣，對於</w:t>
      </w:r>
      <w:r w:rsidRPr="00A3244F">
        <w:rPr>
          <w:rFonts w:ascii="Batang" w:eastAsia="Batang" w:hAnsi="Batang" w:cs="Batang" w:hint="eastAsia"/>
          <w:color w:val="000000"/>
          <w:sz w:val="43"/>
          <w:szCs w:val="43"/>
          <w:lang w:eastAsia="de-CH"/>
        </w:rPr>
        <w:t>內住的罪和偶爾犯的罪，</w:t>
      </w:r>
      <w:r w:rsidRPr="00A3244F">
        <w:rPr>
          <w:rFonts w:ascii="MS Gothic" w:eastAsia="MS Gothic" w:hAnsi="MS Gothic" w:cs="MS Gothic" w:hint="eastAsia"/>
          <w:color w:val="000000"/>
          <w:sz w:val="43"/>
          <w:szCs w:val="43"/>
          <w:lang w:eastAsia="de-CH"/>
        </w:rPr>
        <w:t>你該怎麼作？你需要承認你仍然有</w:t>
      </w:r>
      <w:r w:rsidRPr="00A3244F">
        <w:rPr>
          <w:rFonts w:ascii="Batang" w:eastAsia="Batang" w:hAnsi="Batang" w:cs="Batang" w:hint="eastAsia"/>
          <w:color w:val="000000"/>
          <w:sz w:val="43"/>
          <w:szCs w:val="43"/>
          <w:lang w:eastAsia="de-CH"/>
        </w:rPr>
        <w:t>內住的罪，</w:t>
      </w:r>
      <w:r w:rsidRPr="00A3244F">
        <w:rPr>
          <w:rFonts w:ascii="MS Gothic" w:eastAsia="MS Gothic" w:hAnsi="MS Gothic" w:cs="MS Gothic" w:hint="eastAsia"/>
          <w:color w:val="000000"/>
          <w:sz w:val="43"/>
          <w:szCs w:val="43"/>
          <w:lang w:eastAsia="de-CH"/>
        </w:rPr>
        <w:t>你仍然犯罪，即使你不是習慣的犯罪。這樣向主認罪，就是將基督獻給神，作你的贖罪祭和贖愆祭</w:t>
      </w:r>
      <w:r w:rsidRPr="00A3244F">
        <w:rPr>
          <w:rFonts w:ascii="MS Mincho" w:eastAsia="MS Mincho" w:hAnsi="MS Mincho" w:cs="MS Mincho"/>
          <w:color w:val="000000"/>
          <w:sz w:val="43"/>
          <w:szCs w:val="43"/>
          <w:lang w:eastAsia="de-CH"/>
        </w:rPr>
        <w:t>。</w:t>
      </w:r>
    </w:p>
    <w:p w14:paraId="09B090D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w:t>
      </w:r>
      <w:r w:rsidRPr="00A3244F">
        <w:rPr>
          <w:rFonts w:ascii="MS Gothic" w:eastAsia="MS Gothic" w:hAnsi="MS Gothic" w:cs="MS Gothic" w:hint="eastAsia"/>
          <w:color w:val="000000"/>
          <w:sz w:val="43"/>
          <w:szCs w:val="43"/>
          <w:lang w:eastAsia="de-CH"/>
        </w:rPr>
        <w:t>每一天，從早到晚，都需要主作我們的贖罪祭和贖愆祭。我能見證，在我的經歷中，我早</w:t>
      </w:r>
      <w:r w:rsidRPr="00A3244F">
        <w:rPr>
          <w:rFonts w:ascii="MS Gothic" w:eastAsia="MS Gothic" w:hAnsi="MS Gothic" w:cs="MS Gothic" w:hint="eastAsia"/>
          <w:color w:val="000000"/>
          <w:sz w:val="43"/>
          <w:szCs w:val="43"/>
          <w:lang w:eastAsia="de-CH"/>
        </w:rPr>
        <w:lastRenderedPageBreak/>
        <w:t>晨、中午、晚上都需要主作我的贖罪祭和贖愆祭。我可能有一段享受主的愉快時間，但幾分鐘後，我也許就被甚麼事物或甚麼人絆跌了</w:t>
      </w:r>
      <w:r w:rsidRPr="00A3244F">
        <w:rPr>
          <w:rFonts w:ascii="MS Mincho" w:eastAsia="MS Mincho" w:hAnsi="MS Mincho" w:cs="MS Mincho"/>
          <w:color w:val="000000"/>
          <w:sz w:val="43"/>
          <w:szCs w:val="43"/>
          <w:lang w:eastAsia="de-CH"/>
        </w:rPr>
        <w:t>。</w:t>
      </w:r>
    </w:p>
    <w:p w14:paraId="55B2583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神的應許與我們的認</w:t>
      </w:r>
      <w:r w:rsidRPr="00A3244F">
        <w:rPr>
          <w:rFonts w:ascii="MS Mincho" w:eastAsia="MS Mincho" w:hAnsi="MS Mincho" w:cs="MS Mincho"/>
          <w:color w:val="E46044"/>
          <w:sz w:val="39"/>
          <w:szCs w:val="39"/>
          <w:lang w:eastAsia="de-CH"/>
        </w:rPr>
        <w:t>罪</w:t>
      </w:r>
    </w:p>
    <w:p w14:paraId="35EFC97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因為我們裏面仍然有罪，並且我們偶爾仍會犯罪，所以我們需要向主認罪。我們不能</w:t>
      </w:r>
      <w:r w:rsidRPr="00A3244F">
        <w:rPr>
          <w:rFonts w:ascii="Batang" w:eastAsia="Batang" w:hAnsi="Batang" w:cs="Batang" w:hint="eastAsia"/>
          <w:color w:val="000000"/>
          <w:sz w:val="43"/>
          <w:szCs w:val="43"/>
          <w:lang w:eastAsia="de-CH"/>
        </w:rPr>
        <w:t>說我們沒有罪，或說我們沒有犯過罪。讚美主，九節有力的應許說，我們若認自己的罪，神是信實的，是公義的，必要赦免我們的罪，洗淨我們一切的不義。所以，我們不該被內住的罪所攪擾；</w:t>
      </w:r>
      <w:r w:rsidRPr="00A3244F">
        <w:rPr>
          <w:rFonts w:ascii="MS Mincho" w:eastAsia="MS Mincho" w:hAnsi="MS Mincho" w:cs="MS Mincho" w:hint="eastAsia"/>
          <w:color w:val="000000"/>
          <w:sz w:val="43"/>
          <w:szCs w:val="43"/>
          <w:lang w:eastAsia="de-CH"/>
        </w:rPr>
        <w:t>並且，我們一旦認了罪，接受了主的赦免和洗淨，就不該被我們所犯的罪攪擾</w:t>
      </w:r>
      <w:r w:rsidRPr="00A3244F">
        <w:rPr>
          <w:rFonts w:ascii="MS Mincho" w:eastAsia="MS Mincho" w:hAnsi="MS Mincho" w:cs="MS Mincho"/>
          <w:color w:val="000000"/>
          <w:sz w:val="43"/>
          <w:szCs w:val="43"/>
          <w:lang w:eastAsia="de-CH"/>
        </w:rPr>
        <w:t>。</w:t>
      </w:r>
    </w:p>
    <w:p w14:paraId="4B11BC7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一章九節的應許</w:t>
      </w:r>
      <w:r w:rsidRPr="00A3244F">
        <w:rPr>
          <w:rFonts w:ascii="PMingLiU" w:eastAsia="PMingLiU" w:hAnsi="PMingLiU" w:cs="PMingLiU" w:hint="eastAsia"/>
          <w:color w:val="000000"/>
          <w:sz w:val="43"/>
          <w:szCs w:val="43"/>
          <w:lang w:eastAsia="de-CH"/>
        </w:rPr>
        <w:t>絕不該誤用來鼓勵人犯罪。這就是說，我們不該以為我們可以出去犯罪，然後認罪並接受主的洗淨。這種觀念引向『廢棄道德律論』（</w:t>
      </w:r>
      <w:r w:rsidRPr="00A3244F">
        <w:rPr>
          <w:rFonts w:ascii="Times New Roman" w:eastAsia="Times New Roman" w:hAnsi="Times New Roman" w:cs="Times New Roman"/>
          <w:color w:val="000000"/>
          <w:sz w:val="43"/>
          <w:szCs w:val="43"/>
          <w:lang w:eastAsia="de-CH"/>
        </w:rPr>
        <w:t>Antinomianism</w:t>
      </w:r>
      <w:r w:rsidRPr="00A3244F">
        <w:rPr>
          <w:rFonts w:ascii="MS Mincho" w:eastAsia="MS Mincho" w:hAnsi="MS Mincho" w:cs="MS Mincho" w:hint="eastAsia"/>
          <w:color w:val="000000"/>
          <w:sz w:val="43"/>
          <w:szCs w:val="43"/>
          <w:lang w:eastAsia="de-CH"/>
        </w:rPr>
        <w:t>），認為我們既在恩典之下，就</w:t>
      </w:r>
      <w:r w:rsidRPr="00A3244F">
        <w:rPr>
          <w:rFonts w:ascii="Batang" w:eastAsia="Batang" w:hAnsi="Batang" w:cs="Batang" w:hint="eastAsia"/>
          <w:color w:val="000000"/>
          <w:sz w:val="43"/>
          <w:szCs w:val="43"/>
          <w:lang w:eastAsia="de-CH"/>
        </w:rPr>
        <w:t>脫離一切規條，可以放縱犯罪。我們將會看見，約</w:t>
      </w:r>
      <w:r w:rsidRPr="00A3244F">
        <w:rPr>
          <w:rFonts w:ascii="MS Mincho" w:eastAsia="MS Mincho" w:hAnsi="MS Mincho" w:cs="MS Mincho" w:hint="eastAsia"/>
          <w:color w:val="000000"/>
          <w:sz w:val="43"/>
          <w:szCs w:val="43"/>
          <w:lang w:eastAsia="de-CH"/>
        </w:rPr>
        <w:t>翰在二章一節</w:t>
      </w:r>
      <w:r w:rsidRPr="00A3244F">
        <w:rPr>
          <w:rFonts w:ascii="Batang" w:eastAsia="Batang" w:hAnsi="Batang" w:cs="Batang" w:hint="eastAsia"/>
          <w:color w:val="000000"/>
          <w:sz w:val="43"/>
          <w:szCs w:val="43"/>
          <w:lang w:eastAsia="de-CH"/>
        </w:rPr>
        <w:t>說，『我將這些事寫給</w:t>
      </w:r>
      <w:r w:rsidRPr="00A3244F">
        <w:rPr>
          <w:rFonts w:ascii="MS Gothic" w:eastAsia="MS Gothic" w:hAnsi="MS Gothic" w:cs="MS Gothic" w:hint="eastAsia"/>
          <w:color w:val="000000"/>
          <w:sz w:val="43"/>
          <w:szCs w:val="43"/>
          <w:lang w:eastAsia="de-CH"/>
        </w:rPr>
        <w:t>你們，是要叫你們不犯罪。』約翰寫這些話是盼望我們不犯罪。不過，我們有一章九節的應許，我們若犯罪，只要我們向神認自己的罪，就可以得著赦免並洗淨</w:t>
      </w:r>
      <w:r w:rsidRPr="00A3244F">
        <w:rPr>
          <w:rFonts w:ascii="MS Mincho" w:eastAsia="MS Mincho" w:hAnsi="MS Mincho" w:cs="MS Mincho"/>
          <w:color w:val="000000"/>
          <w:sz w:val="43"/>
          <w:szCs w:val="43"/>
          <w:lang w:eastAsia="de-CH"/>
        </w:rPr>
        <w:t>。</w:t>
      </w:r>
    </w:p>
    <w:p w14:paraId="0278FFD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平衡的看</w:t>
      </w:r>
      <w:r w:rsidRPr="00A3244F">
        <w:rPr>
          <w:rFonts w:ascii="MS Mincho" w:eastAsia="MS Mincho" w:hAnsi="MS Mincho" w:cs="MS Mincho"/>
          <w:color w:val="E46044"/>
          <w:sz w:val="39"/>
          <w:szCs w:val="39"/>
          <w:lang w:eastAsia="de-CH"/>
        </w:rPr>
        <w:t>見</w:t>
      </w:r>
    </w:p>
    <w:p w14:paraId="76FAF12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我信我們對於重生以後罪的問題有了平衡的看見。現在我們都該清楚，重生以後，我們的性情裏仍然有罪，我們仍可能犯罪。不要信因著</w:t>
      </w:r>
      <w:r w:rsidRPr="00A3244F">
        <w:rPr>
          <w:rFonts w:ascii="MS Gothic" w:eastAsia="MS Gothic" w:hAnsi="MS Gothic" w:cs="MS Gothic" w:hint="eastAsia"/>
          <w:color w:val="000000"/>
          <w:sz w:val="43"/>
          <w:szCs w:val="43"/>
          <w:lang w:eastAsia="de-CH"/>
        </w:rPr>
        <w:t>你重生了，你的性情裏就不再有罪，或者你就不會再犯罪。這乃是欺騙。因為我們的性情裏仍然有罪，所以我們總有可能犯罪。你若犯罪，就需要向神承認你的罪。</w:t>
      </w:r>
      <w:r w:rsidRPr="00A3244F">
        <w:rPr>
          <w:rFonts w:ascii="PMingLiU" w:eastAsia="PMingLiU" w:hAnsi="PMingLiU" w:cs="PMingLiU" w:hint="eastAsia"/>
          <w:color w:val="000000"/>
          <w:sz w:val="43"/>
          <w:szCs w:val="43"/>
          <w:lang w:eastAsia="de-CH"/>
        </w:rPr>
        <w:t>祂在祂的福音裏已經應許要赦免我們，祂會在祂的話上信實。不僅如</w:t>
      </w:r>
      <w:r w:rsidRPr="00A3244F">
        <w:rPr>
          <w:rFonts w:ascii="MS Mincho" w:eastAsia="MS Mincho" w:hAnsi="MS Mincho" w:cs="MS Mincho" w:hint="eastAsia"/>
          <w:color w:val="000000"/>
          <w:sz w:val="43"/>
          <w:szCs w:val="43"/>
          <w:lang w:eastAsia="de-CH"/>
        </w:rPr>
        <w:t>此，在救贖裏，神為我們審判了基督。這就是</w:t>
      </w:r>
      <w:r w:rsidRPr="00A3244F">
        <w:rPr>
          <w:rFonts w:ascii="Batang" w:eastAsia="Batang" w:hAnsi="Batang" w:cs="Batang" w:hint="eastAsia"/>
          <w:color w:val="000000"/>
          <w:sz w:val="43"/>
          <w:szCs w:val="43"/>
          <w:lang w:eastAsia="de-CH"/>
        </w:rPr>
        <w:t>說，我們若藉著基督的救贖承認自己的罪，</w:t>
      </w:r>
      <w:r w:rsidRPr="00A3244F">
        <w:rPr>
          <w:rFonts w:ascii="PMingLiU" w:eastAsia="PMingLiU" w:hAnsi="PMingLiU" w:cs="PMingLiU" w:hint="eastAsia"/>
          <w:color w:val="000000"/>
          <w:sz w:val="43"/>
          <w:szCs w:val="43"/>
          <w:lang w:eastAsia="de-CH"/>
        </w:rPr>
        <w:t>祂就不會因我們的罪審判我們。祂是公義的神，必要洗淨我們的不義。這樣我們就可以保守我們與神的交通，並且天天享受祂</w:t>
      </w:r>
      <w:r w:rsidRPr="00A3244F">
        <w:rPr>
          <w:rFonts w:ascii="MS Mincho" w:eastAsia="MS Mincho" w:hAnsi="MS Mincho" w:cs="MS Mincho"/>
          <w:color w:val="000000"/>
          <w:sz w:val="43"/>
          <w:szCs w:val="43"/>
          <w:lang w:eastAsia="de-CH"/>
        </w:rPr>
        <w:t>。</w:t>
      </w:r>
    </w:p>
    <w:p w14:paraId="14026B8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我們已經指出，我們不該相信，在主來將我們的身體改變形</w:t>
      </w:r>
      <w:r w:rsidRPr="00A3244F">
        <w:rPr>
          <w:rFonts w:ascii="MS Gothic" w:eastAsia="MS Gothic" w:hAnsi="MS Gothic" w:cs="MS Gothic" w:hint="eastAsia"/>
          <w:color w:val="000000"/>
          <w:sz w:val="43"/>
          <w:szCs w:val="43"/>
          <w:lang w:eastAsia="de-CH"/>
        </w:rPr>
        <w:t>狀之前，我們能永遠完全。這是完全論的錯誤觀念。我們相信，靠著主的恩典，我們能得勝並完全。然而，這種得勝與完全不是一次永遠的。我們總有可能再犯罪。所以，我們需要恐懼戰兢並且儆醒，免得我們由於住在我們肉體裏的罪受到破壞。一天過一天，我們需要仰望主、禱告、儆醒。倘若我們失敗</w:t>
      </w:r>
      <w:r w:rsidRPr="00A3244F">
        <w:rPr>
          <w:rFonts w:ascii="MS Mincho" w:eastAsia="MS Mincho" w:hAnsi="MS Mincho" w:cs="MS Mincho" w:hint="eastAsia"/>
          <w:color w:val="000000"/>
          <w:sz w:val="43"/>
          <w:szCs w:val="43"/>
          <w:lang w:eastAsia="de-CH"/>
        </w:rPr>
        <w:t>犯罪了，我們該向主認罪。</w:t>
      </w:r>
      <w:r w:rsidRPr="00A3244F">
        <w:rPr>
          <w:rFonts w:ascii="PMingLiU" w:eastAsia="PMingLiU" w:hAnsi="PMingLiU" w:cs="PMingLiU" w:hint="eastAsia"/>
          <w:color w:val="000000"/>
          <w:sz w:val="43"/>
          <w:szCs w:val="43"/>
          <w:lang w:eastAsia="de-CH"/>
        </w:rPr>
        <w:t>祂會信實、公義的赦免我們，用祂兒子耶穌基督的血洗淨我們</w:t>
      </w:r>
      <w:r w:rsidRPr="00A3244F">
        <w:rPr>
          <w:rFonts w:ascii="MS Mincho" w:eastAsia="MS Mincho" w:hAnsi="MS Mincho" w:cs="MS Mincho"/>
          <w:color w:val="000000"/>
          <w:sz w:val="43"/>
          <w:szCs w:val="43"/>
          <w:lang w:eastAsia="de-CH"/>
        </w:rPr>
        <w:t>。</w:t>
      </w:r>
    </w:p>
    <w:p w14:paraId="3BE38B9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09D2877C">
          <v:rect id="_x0000_i1036" style="width:0;height:1.5pt" o:hralign="center" o:hrstd="t" o:hrnoshade="t" o:hr="t" fillcolor="#257412" stroked="f"/>
        </w:pict>
      </w:r>
    </w:p>
    <w:p w14:paraId="236EAACC"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lastRenderedPageBreak/>
        <w:t>第十三篇　神聖交通的條件（五）</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679B1B8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讀經：約翰一書二章一至二節</w:t>
      </w:r>
      <w:r w:rsidRPr="00A3244F">
        <w:rPr>
          <w:rFonts w:ascii="MS Mincho" w:eastAsia="MS Mincho" w:hAnsi="MS Mincho" w:cs="MS Mincho"/>
          <w:color w:val="000000"/>
          <w:sz w:val="43"/>
          <w:szCs w:val="43"/>
          <w:lang w:eastAsia="de-CH"/>
        </w:rPr>
        <w:t>。</w:t>
      </w:r>
    </w:p>
    <w:p w14:paraId="447B74C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在本篇信息中，我們要看約壹二章一、二節</w:t>
      </w:r>
      <w:r w:rsidRPr="00A3244F">
        <w:rPr>
          <w:rFonts w:ascii="MS Mincho" w:eastAsia="MS Mincho" w:hAnsi="MS Mincho" w:cs="MS Mincho"/>
          <w:color w:val="000000"/>
          <w:sz w:val="43"/>
          <w:szCs w:val="43"/>
          <w:lang w:eastAsia="de-CH"/>
        </w:rPr>
        <w:t>。</w:t>
      </w:r>
    </w:p>
    <w:p w14:paraId="4F3B469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孩子</w:t>
      </w:r>
      <w:r w:rsidRPr="00A3244F">
        <w:rPr>
          <w:rFonts w:ascii="MS Mincho" w:eastAsia="MS Mincho" w:hAnsi="MS Mincho" w:cs="MS Mincho"/>
          <w:color w:val="E46044"/>
          <w:sz w:val="39"/>
          <w:szCs w:val="39"/>
          <w:lang w:eastAsia="de-CH"/>
        </w:rPr>
        <w:t>們</w:t>
      </w:r>
    </w:p>
    <w:p w14:paraId="300EE77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約翰在二章一節</w:t>
      </w:r>
      <w:r w:rsidRPr="00A3244F">
        <w:rPr>
          <w:rFonts w:ascii="Batang" w:eastAsia="Batang" w:hAnsi="Batang" w:cs="Batang" w:hint="eastAsia"/>
          <w:color w:val="000000"/>
          <w:sz w:val="43"/>
          <w:szCs w:val="43"/>
          <w:lang w:eastAsia="de-CH"/>
        </w:rPr>
        <w:t>說，『我的孩子們，我將這些事寫給</w:t>
      </w:r>
      <w:r w:rsidRPr="00A3244F">
        <w:rPr>
          <w:rFonts w:ascii="MS Gothic" w:eastAsia="MS Gothic" w:hAnsi="MS Gothic" w:cs="MS Gothic" w:hint="eastAsia"/>
          <w:color w:val="000000"/>
          <w:sz w:val="43"/>
          <w:szCs w:val="43"/>
          <w:lang w:eastAsia="de-CH"/>
        </w:rPr>
        <w:t>你們，是要叫你們不犯罪。若有人犯罪，我們有一位與父同在的辯護者，就是那義者耶穌基督。』約翰用『我的孩子們』這辭稱呼所有的信徒，不拘年齡大小。『孩子們』一辭，原文意幼小的孩子，通常用於長輩對晚輩的稱呼。『這稱呼含有父母之愛，適用於所有的基督徒，不拘其長大的程度如何。用在約壹二章十二節、二十八節，三章七節、十八節，四章四節，五章二十一節，約翰十三章三十三節，加拉太四章十九節。』（</w:t>
      </w:r>
      <w:r w:rsidRPr="00A3244F">
        <w:rPr>
          <w:rFonts w:ascii="Times New Roman" w:eastAsia="Times New Roman" w:hAnsi="Times New Roman" w:cs="Times New Roman"/>
          <w:color w:val="000000"/>
          <w:sz w:val="43"/>
          <w:szCs w:val="43"/>
          <w:lang w:eastAsia="de-CH"/>
        </w:rPr>
        <w:t>Darby</w:t>
      </w:r>
      <w:r w:rsidRPr="00A3244F">
        <w:rPr>
          <w:rFonts w:ascii="MS Mincho" w:eastAsia="MS Mincho" w:hAnsi="MS Mincho" w:cs="MS Mincho" w:hint="eastAsia"/>
          <w:color w:val="000000"/>
          <w:sz w:val="43"/>
          <w:szCs w:val="43"/>
          <w:lang w:eastAsia="de-CH"/>
        </w:rPr>
        <w:t>，達祕。）年老的使徒把所有的受信者，都看作他在主裏親愛的孩子。在十三至二十七節，他把他們分為三班人：小孩子們、青年人和父老們。因此，一至十二節和二十八至二十九節是寫給一般的受信者；十三至二十七節是照著那三班人在神聖生命裏長大的程度，分別寫給他們</w:t>
      </w:r>
      <w:r w:rsidRPr="00A3244F">
        <w:rPr>
          <w:rFonts w:ascii="MS Mincho" w:eastAsia="MS Mincho" w:hAnsi="MS Mincho" w:cs="MS Mincho"/>
          <w:color w:val="000000"/>
          <w:sz w:val="43"/>
          <w:szCs w:val="43"/>
          <w:lang w:eastAsia="de-CH"/>
        </w:rPr>
        <w:t>。</w:t>
      </w:r>
    </w:p>
    <w:p w14:paraId="46D2A25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約翰的用</w:t>
      </w:r>
      <w:r w:rsidRPr="00A3244F">
        <w:rPr>
          <w:rFonts w:ascii="MS Mincho" w:eastAsia="MS Mincho" w:hAnsi="MS Mincho" w:cs="MS Mincho"/>
          <w:color w:val="E46044"/>
          <w:sz w:val="39"/>
          <w:szCs w:val="39"/>
          <w:lang w:eastAsia="de-CH"/>
        </w:rPr>
        <w:t>意</w:t>
      </w:r>
    </w:p>
    <w:p w14:paraId="19A9A7F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約翰在二章一節告訴孩子們，他將『這些事』寫給他們。這些事指一章五至十節所</w:t>
      </w:r>
      <w:r w:rsidRPr="00A3244F">
        <w:rPr>
          <w:rFonts w:ascii="Batang" w:eastAsia="Batang" w:hAnsi="Batang" w:cs="Batang" w:hint="eastAsia"/>
          <w:color w:val="000000"/>
          <w:sz w:val="43"/>
          <w:szCs w:val="43"/>
          <w:lang w:eastAsia="de-CH"/>
        </w:rPr>
        <w:t>說，神的兒女，就是有神聖生命，</w:t>
      </w:r>
      <w:r w:rsidRPr="00A3244F">
        <w:rPr>
          <w:rFonts w:ascii="MS Mincho" w:eastAsia="MS Mincho" w:hAnsi="MS Mincho" w:cs="MS Mincho" w:hint="eastAsia"/>
          <w:color w:val="000000"/>
          <w:sz w:val="43"/>
          <w:szCs w:val="43"/>
          <w:lang w:eastAsia="de-CH"/>
        </w:rPr>
        <w:t>並有分於這生命交通（約壹一</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）的重生信徒，犯罪的事</w:t>
      </w:r>
      <w:r w:rsidRPr="00A3244F">
        <w:rPr>
          <w:rFonts w:ascii="MS Mincho" w:eastAsia="MS Mincho" w:hAnsi="MS Mincho" w:cs="MS Mincho"/>
          <w:color w:val="000000"/>
          <w:sz w:val="43"/>
          <w:szCs w:val="43"/>
          <w:lang w:eastAsia="de-CH"/>
        </w:rPr>
        <w:t>。</w:t>
      </w:r>
    </w:p>
    <w:p w14:paraId="1C9E4EF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約翰告訴這封書信的受信者</w:t>
      </w:r>
      <w:r w:rsidRPr="00A3244F">
        <w:rPr>
          <w:rFonts w:ascii="Batang" w:eastAsia="Batang" w:hAnsi="Batang" w:cs="Batang" w:hint="eastAsia"/>
          <w:color w:val="000000"/>
          <w:sz w:val="43"/>
          <w:szCs w:val="43"/>
          <w:lang w:eastAsia="de-CH"/>
        </w:rPr>
        <w:t>說，他寫信給他們，是要叫他們『不犯罪。』這話和下句『若有人犯罪，』指明重生的信徒仍可能犯罪。他們雖然有神聖的生命，但他們若不憑著神聖的生命而活，</w:t>
      </w:r>
      <w:r w:rsidRPr="00A3244F">
        <w:rPr>
          <w:rFonts w:ascii="MS Mincho" w:eastAsia="MS Mincho" w:hAnsi="MS Mincho" w:cs="MS Mincho" w:hint="eastAsia"/>
          <w:color w:val="000000"/>
          <w:sz w:val="43"/>
          <w:szCs w:val="43"/>
          <w:lang w:eastAsia="de-CH"/>
        </w:rPr>
        <w:t>並住在這生命的交通裏，仍可能犯罪。『犯罪』原文為假設語氣過去式動詞，指一次的行為，不是習慣的行為</w:t>
      </w:r>
      <w:r w:rsidRPr="00A3244F">
        <w:rPr>
          <w:rFonts w:ascii="MS Mincho" w:eastAsia="MS Mincho" w:hAnsi="MS Mincho" w:cs="MS Mincho"/>
          <w:color w:val="000000"/>
          <w:sz w:val="43"/>
          <w:szCs w:val="43"/>
          <w:lang w:eastAsia="de-CH"/>
        </w:rPr>
        <w:t>。</w:t>
      </w:r>
    </w:p>
    <w:p w14:paraId="0048C44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我們在『是要叫</w:t>
      </w:r>
      <w:r w:rsidRPr="00A3244F">
        <w:rPr>
          <w:rFonts w:ascii="MS Gothic" w:eastAsia="MS Gothic" w:hAnsi="MS Gothic" w:cs="MS Gothic" w:hint="eastAsia"/>
          <w:color w:val="000000"/>
          <w:sz w:val="43"/>
          <w:szCs w:val="43"/>
          <w:lang w:eastAsia="de-CH"/>
        </w:rPr>
        <w:t>你們不犯罪』這話裏，看見約翰寫到罪、認罪、接受神的赦免和洗淨的用意。約翰的用意，目的，是要叫我們不犯罪。正如他在一章所指明的，我們若犯罪，我們與父的交通就會中斷。我們若要維持這交通，就需要保守自己不犯罪。這是約翰寫這封書信第一章那些話的主要目的</w:t>
      </w:r>
      <w:r w:rsidRPr="00A3244F">
        <w:rPr>
          <w:rFonts w:ascii="MS Mincho" w:eastAsia="MS Mincho" w:hAnsi="MS Mincho" w:cs="MS Mincho"/>
          <w:color w:val="000000"/>
          <w:sz w:val="43"/>
          <w:szCs w:val="43"/>
          <w:lang w:eastAsia="de-CH"/>
        </w:rPr>
        <w:t>。</w:t>
      </w:r>
    </w:p>
    <w:p w14:paraId="029DDFF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約翰在一章給我們看見，我們已經接受了神聖的生命，這生命已經把我們帶進神聖的交通裏。在神聖的交通裏，我們接受了光，現在我們該在光中行，如同神在光中。（約壹一</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。）然而，我們需要了解，我們還有</w:t>
      </w:r>
      <w:r w:rsidRPr="00A3244F">
        <w:rPr>
          <w:rFonts w:ascii="Batang" w:eastAsia="Batang" w:hAnsi="Batang" w:cs="Batang" w:hint="eastAsia"/>
          <w:color w:val="000000"/>
          <w:sz w:val="43"/>
          <w:szCs w:val="43"/>
          <w:lang w:eastAsia="de-CH"/>
        </w:rPr>
        <w:t>內住的罪這難處，我們對這罪需要儆醒。甚至我們重生以後，那藉著</w:t>
      </w:r>
      <w:r w:rsidRPr="00A3244F">
        <w:rPr>
          <w:rFonts w:ascii="Batang" w:eastAsia="Batang" w:hAnsi="Batang" w:cs="Batang" w:hint="eastAsia"/>
          <w:color w:val="000000"/>
          <w:sz w:val="43"/>
          <w:szCs w:val="43"/>
          <w:lang w:eastAsia="de-CH"/>
        </w:rPr>
        <w:lastRenderedPageBreak/>
        <w:t>亞當進到人類裏面的罪，還留在我們的肉體裏。雖然我們的靈已經重生，神的生命已經分賜到我們的靈裏，神的靈也住在我們的靈裏，但罪還是住在我們的肉體裏。我們需要承認這事實：我們有那藉著亞當進到人類裏面的罪，住在我們的肉體裏。我們也需要儆醒，以免犯罪。我們若不儆醒，就會犯罪；我們的罪會打斷我們與神的交通。我們與神的交通中斷，結果就會失去對神聖生命的享受</w:t>
      </w:r>
      <w:r w:rsidRPr="00A3244F">
        <w:rPr>
          <w:rFonts w:ascii="MS Mincho" w:eastAsia="MS Mincho" w:hAnsi="MS Mincho" w:cs="MS Mincho"/>
          <w:color w:val="000000"/>
          <w:sz w:val="43"/>
          <w:szCs w:val="43"/>
          <w:lang w:eastAsia="de-CH"/>
        </w:rPr>
        <w:t>。</w:t>
      </w:r>
    </w:p>
    <w:p w14:paraId="7DA68F6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我們可以</w:t>
      </w:r>
      <w:r w:rsidRPr="00A3244F">
        <w:rPr>
          <w:rFonts w:ascii="Batang" w:eastAsia="Batang" w:hAnsi="Batang" w:cs="Batang" w:hint="eastAsia"/>
          <w:color w:val="000000"/>
          <w:sz w:val="43"/>
          <w:szCs w:val="43"/>
          <w:lang w:eastAsia="de-CH"/>
        </w:rPr>
        <w:t>說，一章有警告、題醒、囑咐，說到我們需要儆醒。不錯，我們</w:t>
      </w:r>
      <w:r w:rsidRPr="00A3244F">
        <w:rPr>
          <w:rFonts w:ascii="MS Mincho" w:eastAsia="MS Mincho" w:hAnsi="MS Mincho" w:cs="MS Mincho" w:hint="eastAsia"/>
          <w:color w:val="000000"/>
          <w:sz w:val="43"/>
          <w:szCs w:val="43"/>
          <w:lang w:eastAsia="de-CH"/>
        </w:rPr>
        <w:t>接受了神聖的生命，而神聖的生命現今是我們的享受，結果使我們與三一神有交通。這太美妙了！但我們需要了解，我們還有</w:t>
      </w:r>
      <w:r w:rsidRPr="00A3244F">
        <w:rPr>
          <w:rFonts w:ascii="Batang" w:eastAsia="Batang" w:hAnsi="Batang" w:cs="Batang" w:hint="eastAsia"/>
          <w:color w:val="000000"/>
          <w:sz w:val="43"/>
          <w:szCs w:val="43"/>
          <w:lang w:eastAsia="de-CH"/>
        </w:rPr>
        <w:t>內住的罪這難處。因</w:t>
      </w:r>
      <w:r w:rsidRPr="00A3244F">
        <w:rPr>
          <w:rFonts w:ascii="MS Mincho" w:eastAsia="MS Mincho" w:hAnsi="MS Mincho" w:cs="MS Mincho" w:hint="eastAsia"/>
          <w:color w:val="000000"/>
          <w:sz w:val="43"/>
          <w:szCs w:val="43"/>
          <w:lang w:eastAsia="de-CH"/>
        </w:rPr>
        <w:t>為罪住在我們的肉體裏，我們對神聖生命的享受總有可能因犯罪而中斷</w:t>
      </w:r>
      <w:r w:rsidRPr="00A3244F">
        <w:rPr>
          <w:rFonts w:ascii="MS Mincho" w:eastAsia="MS Mincho" w:hAnsi="MS Mincho" w:cs="MS Mincho"/>
          <w:color w:val="000000"/>
          <w:sz w:val="43"/>
          <w:szCs w:val="43"/>
          <w:lang w:eastAsia="de-CH"/>
        </w:rPr>
        <w:t>。</w:t>
      </w:r>
    </w:p>
    <w:p w14:paraId="79D7535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不了解罪仍住在我們的肉體裏，反而在這事上受欺騙，我們就必定會犯罪。這樣我們就會失去對神聖生命的享受。因此，我們若要留在神聖生命的享受裏，並在神聖生命的交通裏，就需要了解，我們的肉體裏有罪，並且那罪潛伏著，等待機會破壞我們，打斷我們與三一神的交通，使我們不能享受我們藉著重生所得著的神聖生命</w:t>
      </w:r>
      <w:r w:rsidRPr="00A3244F">
        <w:rPr>
          <w:rFonts w:ascii="MS Mincho" w:eastAsia="MS Mincho" w:hAnsi="MS Mincho" w:cs="MS Mincho"/>
          <w:color w:val="000000"/>
          <w:sz w:val="43"/>
          <w:szCs w:val="43"/>
          <w:lang w:eastAsia="de-CH"/>
        </w:rPr>
        <w:t>。</w:t>
      </w:r>
    </w:p>
    <w:p w14:paraId="54A620B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現在我們能看見約翰寫第一章的目的。因為他不願信徒失去對神聖生命的享受，所以他在二章一節告訴他們：『我將這些事寫給</w:t>
      </w:r>
      <w:r w:rsidRPr="00A3244F">
        <w:rPr>
          <w:rFonts w:ascii="MS Gothic" w:eastAsia="MS Gothic" w:hAnsi="MS Gothic" w:cs="MS Gothic" w:hint="eastAsia"/>
          <w:color w:val="000000"/>
          <w:sz w:val="43"/>
          <w:szCs w:val="43"/>
          <w:lang w:eastAsia="de-CH"/>
        </w:rPr>
        <w:t>你們，是要叫你們不犯罪。』這是約翰的用意，也是他的期望。不僅如此，這話也是對於犯罪的警告和題醒</w:t>
      </w:r>
      <w:r w:rsidRPr="00A3244F">
        <w:rPr>
          <w:rFonts w:ascii="MS Mincho" w:eastAsia="MS Mincho" w:hAnsi="MS Mincho" w:cs="MS Mincho"/>
          <w:color w:val="000000"/>
          <w:sz w:val="43"/>
          <w:szCs w:val="43"/>
          <w:lang w:eastAsia="de-CH"/>
        </w:rPr>
        <w:t>。</w:t>
      </w:r>
    </w:p>
    <w:p w14:paraId="044268D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與父同在的辯護</w:t>
      </w:r>
      <w:r w:rsidRPr="00A3244F">
        <w:rPr>
          <w:rFonts w:ascii="MS Mincho" w:eastAsia="MS Mincho" w:hAnsi="MS Mincho" w:cs="MS Mincho"/>
          <w:color w:val="E46044"/>
          <w:sz w:val="39"/>
          <w:szCs w:val="39"/>
          <w:lang w:eastAsia="de-CH"/>
        </w:rPr>
        <w:t>者</w:t>
      </w:r>
    </w:p>
    <w:p w14:paraId="02BD082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約翰在二章一節</w:t>
      </w:r>
      <w:r w:rsidRPr="00A3244F">
        <w:rPr>
          <w:rFonts w:ascii="Batang" w:eastAsia="Batang" w:hAnsi="Batang" w:cs="Batang" w:hint="eastAsia"/>
          <w:color w:val="000000"/>
          <w:sz w:val="43"/>
          <w:szCs w:val="43"/>
          <w:lang w:eastAsia="de-CH"/>
        </w:rPr>
        <w:t>說，『若有人犯罪，我們有一位與父同在的辯護者，就是那義者耶</w:t>
      </w:r>
      <w:r w:rsidRPr="00A3244F">
        <w:rPr>
          <w:rFonts w:ascii="MS Gothic" w:eastAsia="MS Gothic" w:hAnsi="MS Gothic" w:cs="MS Gothic" w:hint="eastAsia"/>
          <w:color w:val="000000"/>
          <w:sz w:val="43"/>
          <w:szCs w:val="43"/>
          <w:lang w:eastAsia="de-CH"/>
        </w:rPr>
        <w:t>穌基督。』約翰沒有把握，信徒能一直保守自己不犯罪。他知道即使我們對住在我們肉體裏的罪儆醒，我們還可能會犯罪。因此，他告訴我們，我們若犯罪，我們有一位與父同在的辯護者</w:t>
      </w:r>
      <w:r w:rsidRPr="00A3244F">
        <w:rPr>
          <w:rFonts w:ascii="MS Mincho" w:eastAsia="MS Mincho" w:hAnsi="MS Mincho" w:cs="MS Mincho"/>
          <w:color w:val="000000"/>
          <w:sz w:val="43"/>
          <w:szCs w:val="43"/>
          <w:lang w:eastAsia="de-CH"/>
        </w:rPr>
        <w:t>。</w:t>
      </w:r>
    </w:p>
    <w:p w14:paraId="28EF7AC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辯護者原文指被召到</w:t>
      </w:r>
      <w:r w:rsidRPr="00A3244F">
        <w:rPr>
          <w:rFonts w:ascii="MS Gothic" w:eastAsia="MS Gothic" w:hAnsi="MS Gothic" w:cs="MS Gothic" w:hint="eastAsia"/>
          <w:color w:val="000000"/>
          <w:sz w:val="43"/>
          <w:szCs w:val="43"/>
          <w:lang w:eastAsia="de-CH"/>
        </w:rPr>
        <w:t>另一個人身邊以幫助他的一位，因此是幫助者；也指</w:t>
      </w:r>
      <w:r w:rsidRPr="00A3244F">
        <w:rPr>
          <w:rFonts w:ascii="MS Mincho" w:eastAsia="MS Mincho" w:hAnsi="MS Mincho" w:cs="MS Mincho" w:hint="eastAsia"/>
          <w:color w:val="000000"/>
          <w:sz w:val="43"/>
          <w:szCs w:val="43"/>
          <w:lang w:eastAsia="de-CH"/>
        </w:rPr>
        <w:t>提供法律援助的人，或為別人代求的人，因此是辯護者、律師或代求者。這辭表明撫慰與安慰，因此是撫慰者、安慰者。這辭在約翰福音譯為保惠師，（約十四</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26</w:t>
      </w:r>
      <w:r w:rsidRPr="00A3244F">
        <w:rPr>
          <w:rFonts w:ascii="MS Mincho" w:eastAsia="MS Mincho" w:hAnsi="MS Mincho" w:cs="MS Mincho" w:hint="eastAsia"/>
          <w:color w:val="000000"/>
          <w:sz w:val="43"/>
          <w:szCs w:val="43"/>
          <w:lang w:eastAsia="de-CH"/>
        </w:rPr>
        <w:t>，十五</w:t>
      </w:r>
      <w:r w:rsidRPr="00A3244F">
        <w:rPr>
          <w:rFonts w:ascii="Times New Roman" w:eastAsia="Times New Roman" w:hAnsi="Times New Roman" w:cs="Times New Roman"/>
          <w:color w:val="000000"/>
          <w:sz w:val="43"/>
          <w:szCs w:val="43"/>
          <w:lang w:eastAsia="de-CH"/>
        </w:rPr>
        <w:t>26</w:t>
      </w:r>
      <w:r w:rsidRPr="00A3244F">
        <w:rPr>
          <w:rFonts w:ascii="MS Mincho" w:eastAsia="MS Mincho" w:hAnsi="MS Mincho" w:cs="MS Mincho" w:hint="eastAsia"/>
          <w:color w:val="000000"/>
          <w:sz w:val="43"/>
          <w:szCs w:val="43"/>
          <w:lang w:eastAsia="de-CH"/>
        </w:rPr>
        <w:t>，十六</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，）用以指實際的靈在我們裏面作安慰者，照料我們的案件或事物。在這裏指主耶</w:t>
      </w:r>
      <w:r w:rsidRPr="00A3244F">
        <w:rPr>
          <w:rFonts w:ascii="MS Gothic" w:eastAsia="MS Gothic" w:hAnsi="MS Gothic" w:cs="MS Gothic" w:hint="eastAsia"/>
          <w:color w:val="000000"/>
          <w:sz w:val="43"/>
          <w:szCs w:val="43"/>
          <w:lang w:eastAsia="de-CH"/>
        </w:rPr>
        <w:t>穌與父同在，作我們的辯護者，在我們犯罪時，基於</w:t>
      </w:r>
      <w:r w:rsidRPr="00A3244F">
        <w:rPr>
          <w:rFonts w:ascii="PMingLiU" w:eastAsia="PMingLiU" w:hAnsi="PMingLiU" w:cs="PMingLiU" w:hint="eastAsia"/>
          <w:color w:val="000000"/>
          <w:sz w:val="43"/>
          <w:szCs w:val="43"/>
          <w:lang w:eastAsia="de-CH"/>
        </w:rPr>
        <w:t>祂所成就的平息，照料我們的案件，為我們代求（羅八</w:t>
      </w:r>
      <w:r w:rsidRPr="00A3244F">
        <w:rPr>
          <w:rFonts w:ascii="Times New Roman" w:eastAsia="Times New Roman" w:hAnsi="Times New Roman" w:cs="Times New Roman"/>
          <w:color w:val="000000"/>
          <w:sz w:val="43"/>
          <w:szCs w:val="43"/>
          <w:lang w:eastAsia="de-CH"/>
        </w:rPr>
        <w:t>34</w:t>
      </w:r>
      <w:r w:rsidRPr="00A3244F">
        <w:rPr>
          <w:rFonts w:ascii="MS Mincho" w:eastAsia="MS Mincho" w:hAnsi="MS Mincho" w:cs="MS Mincho" w:hint="eastAsia"/>
          <w:color w:val="000000"/>
          <w:sz w:val="43"/>
          <w:szCs w:val="43"/>
          <w:lang w:eastAsia="de-CH"/>
        </w:rPr>
        <w:t>）並辯護</w:t>
      </w:r>
      <w:r w:rsidRPr="00A3244F">
        <w:rPr>
          <w:rFonts w:ascii="MS Mincho" w:eastAsia="MS Mincho" w:hAnsi="MS Mincho" w:cs="MS Mincho"/>
          <w:color w:val="000000"/>
          <w:sz w:val="43"/>
          <w:szCs w:val="43"/>
          <w:lang w:eastAsia="de-CH"/>
        </w:rPr>
        <w:t>。</w:t>
      </w:r>
    </w:p>
    <w:p w14:paraId="06468C6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約翰在一章</w:t>
      </w:r>
      <w:r w:rsidRPr="00A3244F">
        <w:rPr>
          <w:rFonts w:ascii="Batang" w:eastAsia="Batang" w:hAnsi="Batang" w:cs="Batang" w:hint="eastAsia"/>
          <w:color w:val="000000"/>
          <w:sz w:val="43"/>
          <w:szCs w:val="43"/>
          <w:lang w:eastAsia="de-CH"/>
        </w:rPr>
        <w:t>說到，我們在光中行，基督救贖的血就不斷的洗淨我們。但是約翰在這一節進一步給我們看見一個人位，就是我們那與父同在的辯護者。因此，在神聖的供備裏，我們有基督</w:t>
      </w:r>
      <w:r w:rsidRPr="00A3244F">
        <w:rPr>
          <w:rFonts w:ascii="MS Mincho" w:eastAsia="MS Mincho" w:hAnsi="MS Mincho" w:cs="MS Mincho" w:hint="eastAsia"/>
          <w:color w:val="000000"/>
          <w:sz w:val="43"/>
          <w:szCs w:val="43"/>
          <w:lang w:eastAsia="de-CH"/>
        </w:rPr>
        <w:t>的血，也有基督這人位作我們的辯護者</w:t>
      </w:r>
      <w:r w:rsidRPr="00A3244F">
        <w:rPr>
          <w:rFonts w:ascii="MS Mincho" w:eastAsia="MS Mincho" w:hAnsi="MS Mincho" w:cs="MS Mincho"/>
          <w:color w:val="000000"/>
          <w:sz w:val="43"/>
          <w:szCs w:val="43"/>
          <w:lang w:eastAsia="de-CH"/>
        </w:rPr>
        <w:t>。</w:t>
      </w:r>
    </w:p>
    <w:p w14:paraId="5B85F16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諸天之上的保惠師與我們靈裏的保惠</w:t>
      </w:r>
      <w:r w:rsidRPr="00A3244F">
        <w:rPr>
          <w:rFonts w:ascii="MS Mincho" w:eastAsia="MS Mincho" w:hAnsi="MS Mincho" w:cs="MS Mincho"/>
          <w:color w:val="E46044"/>
          <w:sz w:val="39"/>
          <w:szCs w:val="39"/>
          <w:lang w:eastAsia="de-CH"/>
        </w:rPr>
        <w:t>師</w:t>
      </w:r>
    </w:p>
    <w:p w14:paraId="3C8C263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我們已經看過，『辯護者』原文指被召到我們身邊的人。在新約聖經裏，只有約翰使用這辭。約翰在他的福音書裏</w:t>
      </w:r>
      <w:r w:rsidRPr="00A3244F">
        <w:rPr>
          <w:rFonts w:ascii="Batang" w:eastAsia="Batang" w:hAnsi="Batang" w:cs="Batang" w:hint="eastAsia"/>
          <w:color w:val="000000"/>
          <w:sz w:val="43"/>
          <w:szCs w:val="43"/>
          <w:lang w:eastAsia="de-CH"/>
        </w:rPr>
        <w:t>說，『我要求父，</w:t>
      </w:r>
      <w:r w:rsidRPr="00A3244F">
        <w:rPr>
          <w:rFonts w:ascii="PMingLiU" w:eastAsia="PMingLiU" w:hAnsi="PMingLiU" w:cs="PMingLiU" w:hint="eastAsia"/>
          <w:color w:val="000000"/>
          <w:sz w:val="43"/>
          <w:szCs w:val="43"/>
          <w:lang w:eastAsia="de-CH"/>
        </w:rPr>
        <w:t>祂必賜給你們另一位保惠師，叫祂永遠與你們同在。』約十四</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。）這指明當主與門徒同在的時候，有一位保惠師在那裏與他們同在。但是這位保惠師即將離開，因此需要</w:t>
      </w:r>
      <w:r w:rsidRPr="00A3244F">
        <w:rPr>
          <w:rFonts w:ascii="MS Gothic" w:eastAsia="MS Gothic" w:hAnsi="MS Gothic" w:cs="MS Gothic" w:hint="eastAsia"/>
          <w:color w:val="000000"/>
          <w:sz w:val="43"/>
          <w:szCs w:val="43"/>
          <w:lang w:eastAsia="de-CH"/>
        </w:rPr>
        <w:t>另一位保惠師來到。實際上，第一位保惠師和另一位保惠師乃是一。那稱作『另一位保惠師』的，現今在我們裏面乃是賜生命的靈，而第一位保惠師主耶穌基督，現今乃是在諸天之上神的右邊</w:t>
      </w:r>
      <w:r w:rsidRPr="00A3244F">
        <w:rPr>
          <w:rFonts w:ascii="MS Mincho" w:eastAsia="MS Mincho" w:hAnsi="MS Mincho" w:cs="MS Mincho"/>
          <w:color w:val="000000"/>
          <w:sz w:val="43"/>
          <w:szCs w:val="43"/>
          <w:lang w:eastAsia="de-CH"/>
        </w:rPr>
        <w:t>。</w:t>
      </w:r>
    </w:p>
    <w:p w14:paraId="67A3AFC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我們可以用電為例</w:t>
      </w:r>
      <w:r w:rsidRPr="00A3244F">
        <w:rPr>
          <w:rFonts w:ascii="Batang" w:eastAsia="Batang" w:hAnsi="Batang" w:cs="Batang" w:hint="eastAsia"/>
          <w:color w:val="000000"/>
          <w:sz w:val="43"/>
          <w:szCs w:val="43"/>
          <w:lang w:eastAsia="de-CH"/>
        </w:rPr>
        <w:t>說明這兩位保惠師。一面，電是在發電廠；</w:t>
      </w:r>
      <w:r w:rsidRPr="00A3244F">
        <w:rPr>
          <w:rFonts w:ascii="MS Gothic" w:eastAsia="MS Gothic" w:hAnsi="MS Gothic" w:cs="MS Gothic" w:hint="eastAsia"/>
          <w:color w:val="000000"/>
          <w:sz w:val="43"/>
          <w:szCs w:val="43"/>
          <w:lang w:eastAsia="de-CH"/>
        </w:rPr>
        <w:t>另一面，電已經安裝到我們家裏。因此，我們可以</w:t>
      </w:r>
      <w:r w:rsidRPr="00A3244F">
        <w:rPr>
          <w:rFonts w:ascii="Batang" w:eastAsia="Batang" w:hAnsi="Batang" w:cs="Batang" w:hint="eastAsia"/>
          <w:color w:val="000000"/>
          <w:sz w:val="43"/>
          <w:szCs w:val="43"/>
          <w:lang w:eastAsia="de-CH"/>
        </w:rPr>
        <w:t>說電有兩頭，一頭在發電廠，</w:t>
      </w:r>
      <w:r w:rsidRPr="00A3244F">
        <w:rPr>
          <w:rFonts w:ascii="MS Gothic" w:eastAsia="MS Gothic" w:hAnsi="MS Gothic" w:cs="MS Gothic" w:hint="eastAsia"/>
          <w:color w:val="000000"/>
          <w:sz w:val="43"/>
          <w:szCs w:val="43"/>
          <w:lang w:eastAsia="de-CH"/>
        </w:rPr>
        <w:t>另一頭在我們家裏。當電從蓄電的發電廠流到用電的家裏，這兩頭就連接起來了。我們可以將發電廠的電比作諸天之上的保惠師主耶穌，並將我們家裏的電比作我們靈裏的另一位保惠師，就是</w:t>
      </w:r>
      <w:r w:rsidRPr="00A3244F">
        <w:rPr>
          <w:rFonts w:ascii="MS Gothic" w:eastAsia="MS Gothic" w:hAnsi="MS Gothic" w:cs="MS Gothic" w:hint="eastAsia"/>
          <w:color w:val="000000"/>
          <w:sz w:val="43"/>
          <w:szCs w:val="43"/>
          <w:lang w:eastAsia="de-CH"/>
        </w:rPr>
        <w:lastRenderedPageBreak/>
        <w:t>賜生命的靈。在諸天之上，我們有主耶穌基督作我們的保惠師；在我們靈裏，我們有那靈作另一位保惠師。然而，這二者乃是一。為這緣故，原文這辭用來指諸天之上的保惠師，也指我們靈裏的保惠師</w:t>
      </w:r>
      <w:r w:rsidRPr="00A3244F">
        <w:rPr>
          <w:rFonts w:ascii="MS Mincho" w:eastAsia="MS Mincho" w:hAnsi="MS Mincho" w:cs="MS Mincho"/>
          <w:color w:val="000000"/>
          <w:sz w:val="43"/>
          <w:szCs w:val="43"/>
          <w:lang w:eastAsia="de-CH"/>
        </w:rPr>
        <w:t>。</w:t>
      </w:r>
    </w:p>
    <w:p w14:paraId="0D9A3E6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新約聖經恢復本裏，這辭在約翰十四章十六節繙作保惠師，在約壹二章一節繙作辯護者。同字在約翰十四章二十六節和十五章二十六節也繙作保惠師。在約翰十四章十六節，保惠師是個恰當的繙譯，因為在這一節裏有一種感覺，這位保惠師要來安慰因主將要離開而憂傷的門徒。主告訴門徒</w:t>
      </w:r>
      <w:r w:rsidRPr="00A3244F">
        <w:rPr>
          <w:rFonts w:ascii="PMingLiU" w:eastAsia="PMingLiU" w:hAnsi="PMingLiU" w:cs="PMingLiU" w:hint="eastAsia"/>
          <w:color w:val="000000"/>
          <w:sz w:val="43"/>
          <w:szCs w:val="43"/>
          <w:lang w:eastAsia="de-CH"/>
        </w:rPr>
        <w:t>祂要離開，他們因這事受攪擾。因此，主在這一章向門徒指明，他們不需要憂傷，因為祂要求父差另一位保惠師給他們。因為受攪擾的門徒需要安慰，所以這辭在約翰十四章二十六節繙作保惠師是正確的。這辭的確含示安慰的思想，指幫助我們、服事我們、站在我們旁邊並與我們同行的一位。這樣的一位實在是保惠師</w:t>
      </w:r>
      <w:r w:rsidRPr="00A3244F">
        <w:rPr>
          <w:rFonts w:ascii="MS Mincho" w:eastAsia="MS Mincho" w:hAnsi="MS Mincho" w:cs="MS Mincho"/>
          <w:color w:val="000000"/>
          <w:sz w:val="43"/>
          <w:szCs w:val="43"/>
          <w:lang w:eastAsia="de-CH"/>
        </w:rPr>
        <w:t>。</w:t>
      </w:r>
    </w:p>
    <w:p w14:paraId="7159C81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屬靈的律</w:t>
      </w:r>
      <w:r w:rsidRPr="00A3244F">
        <w:rPr>
          <w:rFonts w:ascii="MS Mincho" w:eastAsia="MS Mincho" w:hAnsi="MS Mincho" w:cs="MS Mincho"/>
          <w:color w:val="E46044"/>
          <w:sz w:val="39"/>
          <w:szCs w:val="39"/>
          <w:lang w:eastAsia="de-CH"/>
        </w:rPr>
        <w:t>師</w:t>
      </w:r>
    </w:p>
    <w:p w14:paraId="1C5E1B2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辭在約壹二章一節繙作辯護者也是正確的。按照古時的用法，這辭可指專司律師（法律上的辯護者）之職的人。約壹二章一節的光景和約翰十四章十六節的不同，這種光景需要辯護者或律師。然而，實際繙譯聖經時，『律師』一辭似乎</w:t>
      </w:r>
      <w:r w:rsidRPr="00A3244F">
        <w:rPr>
          <w:rFonts w:ascii="MS Mincho" w:eastAsia="MS Mincho" w:hAnsi="MS Mincho" w:cs="MS Mincho" w:hint="eastAsia"/>
          <w:color w:val="000000"/>
          <w:sz w:val="43"/>
          <w:szCs w:val="43"/>
          <w:lang w:eastAsia="de-CH"/>
        </w:rPr>
        <w:lastRenderedPageBreak/>
        <w:t>不合式。因此，我們經過許多考慮，選擇了辯護者一辭</w:t>
      </w:r>
      <w:r w:rsidRPr="00A3244F">
        <w:rPr>
          <w:rFonts w:ascii="MS Mincho" w:eastAsia="MS Mincho" w:hAnsi="MS Mincho" w:cs="MS Mincho"/>
          <w:color w:val="000000"/>
          <w:sz w:val="43"/>
          <w:szCs w:val="43"/>
          <w:lang w:eastAsia="de-CH"/>
        </w:rPr>
        <w:t>。</w:t>
      </w:r>
    </w:p>
    <w:p w14:paraId="6144B0A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二章一節的辯護者實際上是屬靈的律師。這位辯護者站在我們旁邊，像護士一樣照顧我們、服事我們。</w:t>
      </w:r>
      <w:r w:rsidRPr="00A3244F">
        <w:rPr>
          <w:rFonts w:ascii="PMingLiU" w:eastAsia="PMingLiU" w:hAnsi="PMingLiU" w:cs="PMingLiU" w:hint="eastAsia"/>
          <w:color w:val="000000"/>
          <w:sz w:val="43"/>
          <w:szCs w:val="43"/>
          <w:lang w:eastAsia="de-CH"/>
        </w:rPr>
        <w:t>祂也是輔導者。在學校裏，學生有輔導員幫助他們選擇正確的課程。我們的輔導者也幫助我們作選擇。達祕（</w:t>
      </w:r>
      <w:r w:rsidRPr="00A3244F">
        <w:rPr>
          <w:rFonts w:ascii="Times New Roman" w:eastAsia="Times New Roman" w:hAnsi="Times New Roman" w:cs="Times New Roman"/>
          <w:color w:val="000000"/>
          <w:sz w:val="43"/>
          <w:szCs w:val="43"/>
          <w:lang w:eastAsia="de-CH"/>
        </w:rPr>
        <w:t>J.N.Darby</w:t>
      </w:r>
      <w:r w:rsidRPr="00A3244F">
        <w:rPr>
          <w:rFonts w:ascii="MS Mincho" w:eastAsia="MS Mincho" w:hAnsi="MS Mincho" w:cs="MS Mincho" w:hint="eastAsia"/>
          <w:color w:val="000000"/>
          <w:sz w:val="43"/>
          <w:szCs w:val="43"/>
          <w:lang w:eastAsia="de-CH"/>
        </w:rPr>
        <w:t>）繙譯約壹二章一節時用了『保護者』（</w:t>
      </w:r>
      <w:r w:rsidRPr="00A3244F">
        <w:rPr>
          <w:rFonts w:ascii="Times New Roman" w:eastAsia="Times New Roman" w:hAnsi="Times New Roman" w:cs="Times New Roman"/>
          <w:color w:val="000000"/>
          <w:sz w:val="43"/>
          <w:szCs w:val="43"/>
          <w:lang w:eastAsia="de-CH"/>
        </w:rPr>
        <w:t>patron</w:t>
      </w:r>
      <w:r w:rsidRPr="00A3244F">
        <w:rPr>
          <w:rFonts w:ascii="MS Mincho" w:eastAsia="MS Mincho" w:hAnsi="MS Mincho" w:cs="MS Mincho" w:hint="eastAsia"/>
          <w:color w:val="000000"/>
          <w:sz w:val="43"/>
          <w:szCs w:val="43"/>
          <w:lang w:eastAsia="de-CH"/>
        </w:rPr>
        <w:t>）一</w:t>
      </w:r>
      <w:r w:rsidRPr="00A3244F">
        <w:rPr>
          <w:rFonts w:ascii="Times New Roman" w:eastAsia="Times New Roman" w:hAnsi="Times New Roman" w:cs="Times New Roman"/>
          <w:color w:val="000000"/>
          <w:sz w:val="43"/>
          <w:szCs w:val="43"/>
          <w:lang w:eastAsia="de-CH"/>
        </w:rPr>
        <w:t xml:space="preserve"> </w:t>
      </w:r>
      <w:r w:rsidRPr="00A3244F">
        <w:rPr>
          <w:rFonts w:ascii="MS Mincho" w:eastAsia="MS Mincho" w:hAnsi="MS Mincho" w:cs="MS Mincho" w:hint="eastAsia"/>
          <w:color w:val="000000"/>
          <w:sz w:val="43"/>
          <w:szCs w:val="43"/>
          <w:lang w:eastAsia="de-CH"/>
        </w:rPr>
        <w:t>辭。他在註解裏</w:t>
      </w:r>
      <w:r w:rsidRPr="00A3244F">
        <w:rPr>
          <w:rFonts w:ascii="Batang" w:eastAsia="Batang" w:hAnsi="Batang" w:cs="Batang" w:hint="eastAsia"/>
          <w:color w:val="000000"/>
          <w:sz w:val="43"/>
          <w:szCs w:val="43"/>
          <w:lang w:eastAsia="de-CH"/>
        </w:rPr>
        <w:t>說明，用保護者一辭的意思是指羅馬的保護者，這保護者以各種方式維護受保護者的權益。羅馬保護者有一項職責和今天的律師非常相像。當我們在一種特殊的處境裏，我們會把整個事情交在律師手中，律師就照料我們的案件。這就是二章一節裏我們辯護者的職責</w:t>
      </w:r>
      <w:r w:rsidRPr="00A3244F">
        <w:rPr>
          <w:rFonts w:ascii="MS Mincho" w:eastAsia="MS Mincho" w:hAnsi="MS Mincho" w:cs="MS Mincho"/>
          <w:color w:val="000000"/>
          <w:sz w:val="43"/>
          <w:szCs w:val="43"/>
          <w:lang w:eastAsia="de-CH"/>
        </w:rPr>
        <w:t>。</w:t>
      </w:r>
    </w:p>
    <w:p w14:paraId="233A292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保惠師或辯護者在原文是個包羅萬有的辭，含示</w:t>
      </w:r>
      <w:r w:rsidRPr="00A3244F">
        <w:rPr>
          <w:rFonts w:ascii="MS Gothic" w:eastAsia="MS Gothic" w:hAnsi="MS Gothic" w:cs="MS Gothic" w:hint="eastAsia"/>
          <w:color w:val="000000"/>
          <w:sz w:val="43"/>
          <w:szCs w:val="43"/>
          <w:lang w:eastAsia="de-CH"/>
        </w:rPr>
        <w:t>幫助、滋養的思想，輔導的思想，也含示撫慰的思想。這辭含有照料我們案件之辯護者（律師）的觀念</w:t>
      </w:r>
      <w:r w:rsidRPr="00A3244F">
        <w:rPr>
          <w:rFonts w:ascii="MS Mincho" w:eastAsia="MS Mincho" w:hAnsi="MS Mincho" w:cs="MS Mincho"/>
          <w:color w:val="000000"/>
          <w:sz w:val="43"/>
          <w:szCs w:val="43"/>
          <w:lang w:eastAsia="de-CH"/>
        </w:rPr>
        <w:t>。</w:t>
      </w:r>
    </w:p>
    <w:p w14:paraId="094963E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與父同</w:t>
      </w:r>
      <w:r w:rsidRPr="00A3244F">
        <w:rPr>
          <w:rFonts w:ascii="MS Mincho" w:eastAsia="MS Mincho" w:hAnsi="MS Mincho" w:cs="MS Mincho"/>
          <w:color w:val="E46044"/>
          <w:sz w:val="39"/>
          <w:szCs w:val="39"/>
          <w:lang w:eastAsia="de-CH"/>
        </w:rPr>
        <w:t>在</w:t>
      </w:r>
    </w:p>
    <w:p w14:paraId="5F8A919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約翰在二章一節告訴我們，我們有一位與父同在的辯護者。一章二節也用過『與父同在』這辭。二處的原文都含示在與父的聯結並交通裏生活</w:t>
      </w:r>
      <w:r w:rsidRPr="00A3244F">
        <w:rPr>
          <w:rFonts w:ascii="MS Mincho" w:eastAsia="MS Mincho" w:hAnsi="MS Mincho" w:cs="MS Mincho" w:hint="eastAsia"/>
          <w:color w:val="000000"/>
          <w:sz w:val="43"/>
          <w:szCs w:val="43"/>
          <w:lang w:eastAsia="de-CH"/>
        </w:rPr>
        <w:lastRenderedPageBreak/>
        <w:t>行動。作我們辯護者的主耶</w:t>
      </w:r>
      <w:r w:rsidRPr="00A3244F">
        <w:rPr>
          <w:rFonts w:ascii="MS Gothic" w:eastAsia="MS Gothic" w:hAnsi="MS Gothic" w:cs="MS Gothic" w:hint="eastAsia"/>
          <w:color w:val="000000"/>
          <w:sz w:val="43"/>
          <w:szCs w:val="43"/>
          <w:lang w:eastAsia="de-CH"/>
        </w:rPr>
        <w:t>穌，乃是活在與父的交通裏</w:t>
      </w:r>
      <w:r w:rsidRPr="00A3244F">
        <w:rPr>
          <w:rFonts w:ascii="MS Mincho" w:eastAsia="MS Mincho" w:hAnsi="MS Mincho" w:cs="MS Mincho"/>
          <w:color w:val="000000"/>
          <w:sz w:val="43"/>
          <w:szCs w:val="43"/>
          <w:lang w:eastAsia="de-CH"/>
        </w:rPr>
        <w:t>。</w:t>
      </w:r>
    </w:p>
    <w:p w14:paraId="62007E0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約翰在此用父這個神聖的名稱，指明我們的辯護者主耶</w:t>
      </w:r>
      <w:r w:rsidRPr="00A3244F">
        <w:rPr>
          <w:rFonts w:ascii="MS Gothic" w:eastAsia="MS Gothic" w:hAnsi="MS Gothic" w:cs="MS Gothic" w:hint="eastAsia"/>
          <w:color w:val="000000"/>
          <w:sz w:val="43"/>
          <w:szCs w:val="43"/>
          <w:lang w:eastAsia="de-CH"/>
        </w:rPr>
        <w:t>穌為我們所處理的案件，乃是家庭中的事，是兒女與父親之間的事。藉著重生，我們已生為神的兒女。重生以後，我們若犯罪，就是兒女得罪父親的事。我們的辯護者，就是我們平息的祭物，處理我們犯罪的事，以恢復我們與父中斷的交通，使我們住在神聖交通的享受裏</w:t>
      </w:r>
      <w:r w:rsidRPr="00A3244F">
        <w:rPr>
          <w:rFonts w:ascii="MS Mincho" w:eastAsia="MS Mincho" w:hAnsi="MS Mincho" w:cs="MS Mincho"/>
          <w:color w:val="000000"/>
          <w:sz w:val="43"/>
          <w:szCs w:val="43"/>
          <w:lang w:eastAsia="de-CH"/>
        </w:rPr>
        <w:t>。</w:t>
      </w:r>
    </w:p>
    <w:p w14:paraId="47EF145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已往我不明白約翰為甚麼告訴我們</w:t>
      </w:r>
      <w:r w:rsidRPr="00A3244F">
        <w:rPr>
          <w:rFonts w:ascii="Batang" w:eastAsia="Batang" w:hAnsi="Batang" w:cs="Batang" w:hint="eastAsia"/>
          <w:color w:val="000000"/>
          <w:sz w:val="43"/>
          <w:szCs w:val="43"/>
          <w:lang w:eastAsia="de-CH"/>
        </w:rPr>
        <w:t>說，我們有一位與父同在的辯護者。辯護者牽涉到法律的案件。我們</w:t>
      </w:r>
      <w:r w:rsidRPr="00A3244F">
        <w:rPr>
          <w:rFonts w:ascii="MS Mincho" w:eastAsia="MS Mincho" w:hAnsi="MS Mincho" w:cs="MS Mincho" w:hint="eastAsia"/>
          <w:color w:val="000000"/>
          <w:sz w:val="43"/>
          <w:szCs w:val="43"/>
          <w:lang w:eastAsia="de-CH"/>
        </w:rPr>
        <w:t>很容易明白，面對法庭上的法官，我們為甚麼需要辯護者，律師。但是我們為甚麼需要一位與父同在的辯護者？這問題的答案是，我們重生以後的罪『案，』牽</w:t>
      </w:r>
      <w:r w:rsidRPr="00A3244F">
        <w:rPr>
          <w:rFonts w:ascii="MS Gothic" w:eastAsia="MS Gothic" w:hAnsi="MS Gothic" w:cs="MS Gothic" w:hint="eastAsia"/>
          <w:color w:val="000000"/>
          <w:sz w:val="43"/>
          <w:szCs w:val="43"/>
          <w:lang w:eastAsia="de-CH"/>
        </w:rPr>
        <w:t>涉到父和家庭『法庭。』每當我們犯罪，我們就得罪我們的父。所以，我們的法官是父親法官，我們的法庭是我們屬靈的家，我們的案件是家庭事件。但是我們家裏有一成員，我們的長兄主耶穌，</w:t>
      </w:r>
      <w:r w:rsidRPr="00A3244F">
        <w:rPr>
          <w:rFonts w:ascii="PMingLiU" w:eastAsia="PMingLiU" w:hAnsi="PMingLiU" w:cs="PMingLiU" w:hint="eastAsia"/>
          <w:color w:val="000000"/>
          <w:sz w:val="43"/>
          <w:szCs w:val="43"/>
          <w:lang w:eastAsia="de-CH"/>
        </w:rPr>
        <w:t>祂是我們與父同在的辯護者。我們的長兄作我們的辯護者，處理我們的案件。因此，約翰不說我們有一位與神同在的辯護者，</w:t>
      </w:r>
      <w:r w:rsidRPr="00A3244F">
        <w:rPr>
          <w:rFonts w:ascii="MS Mincho" w:eastAsia="MS Mincho" w:hAnsi="MS Mincho" w:cs="MS Mincho" w:hint="eastAsia"/>
          <w:color w:val="000000"/>
          <w:sz w:val="43"/>
          <w:szCs w:val="43"/>
          <w:lang w:eastAsia="de-CH"/>
        </w:rPr>
        <w:t>卻</w:t>
      </w:r>
      <w:r w:rsidRPr="00A3244F">
        <w:rPr>
          <w:rFonts w:ascii="Batang" w:eastAsia="Batang" w:hAnsi="Batang" w:cs="Batang" w:hint="eastAsia"/>
          <w:color w:val="000000"/>
          <w:sz w:val="43"/>
          <w:szCs w:val="43"/>
          <w:lang w:eastAsia="de-CH"/>
        </w:rPr>
        <w:t>說我們有一位與父同在的辯護者</w:t>
      </w:r>
      <w:r w:rsidRPr="00A3244F">
        <w:rPr>
          <w:rFonts w:ascii="MS Mincho" w:eastAsia="MS Mincho" w:hAnsi="MS Mincho" w:cs="MS Mincho"/>
          <w:color w:val="000000"/>
          <w:sz w:val="43"/>
          <w:szCs w:val="43"/>
          <w:lang w:eastAsia="de-CH"/>
        </w:rPr>
        <w:t>。</w:t>
      </w:r>
    </w:p>
    <w:p w14:paraId="39ECA3A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兒女也許會有錯誤的想法，以為父親愛他，他在家裏就可以對家人為所欲為。情形當然不是這</w:t>
      </w:r>
      <w:r w:rsidRPr="00A3244F">
        <w:rPr>
          <w:rFonts w:ascii="MS Mincho" w:eastAsia="MS Mincho" w:hAnsi="MS Mincho" w:cs="MS Mincho" w:hint="eastAsia"/>
          <w:color w:val="000000"/>
          <w:sz w:val="43"/>
          <w:szCs w:val="43"/>
          <w:lang w:eastAsia="de-CH"/>
        </w:rPr>
        <w:lastRenderedPageBreak/>
        <w:t>樣。雖然我們的父愛我們，但我們所犯的任何罪都得罪</w:t>
      </w:r>
      <w:r w:rsidRPr="00A3244F">
        <w:rPr>
          <w:rFonts w:ascii="PMingLiU" w:eastAsia="PMingLiU" w:hAnsi="PMingLiU" w:cs="PMingLiU" w:hint="eastAsia"/>
          <w:color w:val="000000"/>
          <w:sz w:val="43"/>
          <w:szCs w:val="43"/>
          <w:lang w:eastAsia="de-CH"/>
        </w:rPr>
        <w:t>祂。不錯，神是我們的父，但我們若犯罪，祂就會指控我們。因此，在我們屬靈的家庭裏，我們有時需要一位辯護者</w:t>
      </w:r>
      <w:r w:rsidRPr="00A3244F">
        <w:rPr>
          <w:rFonts w:ascii="MS Mincho" w:eastAsia="MS Mincho" w:hAnsi="MS Mincho" w:cs="MS Mincho"/>
          <w:color w:val="000000"/>
          <w:sz w:val="43"/>
          <w:szCs w:val="43"/>
          <w:lang w:eastAsia="de-CH"/>
        </w:rPr>
        <w:t>。</w:t>
      </w:r>
    </w:p>
    <w:p w14:paraId="464FFBA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這節經文裏有兩個重要的名稱</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辯護者與父。父這名稱指明我們是在神聖的家庭裏享受父的愛。辯護者這名稱指明我們可能在某些事上錯了，需要有人處理我們的案件。因此，我們在家庭生活裏，需要我們的長兄作處理我們案件的辯護者</w:t>
      </w:r>
      <w:r w:rsidRPr="00A3244F">
        <w:rPr>
          <w:rFonts w:ascii="MS Mincho" w:eastAsia="MS Mincho" w:hAnsi="MS Mincho" w:cs="MS Mincho"/>
          <w:color w:val="000000"/>
          <w:sz w:val="43"/>
          <w:szCs w:val="43"/>
          <w:lang w:eastAsia="de-CH"/>
        </w:rPr>
        <w:t>。</w:t>
      </w:r>
    </w:p>
    <w:p w14:paraId="05767E1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聖經裏真理的陳明總是平衡的，這節經文的真理也是平衡的。一面，父這名稱是愛的表記；</w:t>
      </w:r>
      <w:r w:rsidRPr="00A3244F">
        <w:rPr>
          <w:rFonts w:ascii="MS Gothic" w:eastAsia="MS Gothic" w:hAnsi="MS Gothic" w:cs="MS Gothic" w:hint="eastAsia"/>
          <w:color w:val="000000"/>
          <w:sz w:val="43"/>
          <w:szCs w:val="43"/>
          <w:lang w:eastAsia="de-CH"/>
        </w:rPr>
        <w:t>另一面，辯護者這名稱是義的表記。比方</w:t>
      </w:r>
      <w:r w:rsidRPr="00A3244F">
        <w:rPr>
          <w:rFonts w:ascii="Batang" w:eastAsia="Batang" w:hAnsi="Batang" w:cs="Batang" w:hint="eastAsia"/>
          <w:color w:val="000000"/>
          <w:sz w:val="43"/>
          <w:szCs w:val="43"/>
          <w:lang w:eastAsia="de-CH"/>
        </w:rPr>
        <w:t>說，作父親的愛自己的孩子，但孩子行</w:t>
      </w:r>
      <w:r w:rsidRPr="00A3244F">
        <w:rPr>
          <w:rFonts w:ascii="MS Mincho" w:eastAsia="MS Mincho" w:hAnsi="MS Mincho" w:cs="MS Mincho" w:hint="eastAsia"/>
          <w:color w:val="000000"/>
          <w:sz w:val="43"/>
          <w:szCs w:val="43"/>
          <w:lang w:eastAsia="de-CH"/>
        </w:rPr>
        <w:t>為不端正，父親就會指控他，這乃是根據義。雖然這孩子還是他父親所愛的，還是繼續得著父親的照顧，但父親會指控孩子，並可能需要管教這孩子。同樣的，</w:t>
      </w:r>
      <w:r w:rsidRPr="00A3244F">
        <w:rPr>
          <w:rFonts w:ascii="MS Gothic" w:eastAsia="MS Gothic" w:hAnsi="MS Gothic" w:cs="MS Gothic" w:hint="eastAsia"/>
          <w:color w:val="000000"/>
          <w:sz w:val="43"/>
          <w:szCs w:val="43"/>
          <w:lang w:eastAsia="de-CH"/>
        </w:rPr>
        <w:t>每當我們犯罪，父就會指控我們。因此，我們需要屬天的律師。我們需要我們的長兄耶穌基督作我們的辯護者</w:t>
      </w:r>
      <w:r w:rsidRPr="00A3244F">
        <w:rPr>
          <w:rFonts w:ascii="MS Mincho" w:eastAsia="MS Mincho" w:hAnsi="MS Mincho" w:cs="MS Mincho"/>
          <w:color w:val="000000"/>
          <w:sz w:val="43"/>
          <w:szCs w:val="43"/>
          <w:lang w:eastAsia="de-CH"/>
        </w:rPr>
        <w:t>。</w:t>
      </w:r>
    </w:p>
    <w:p w14:paraId="2DD0810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我們已經強調，基督是我們那位與父同在的辯護者這事實。請注意，約翰並不是</w:t>
      </w:r>
      <w:r w:rsidRPr="00A3244F">
        <w:rPr>
          <w:rFonts w:ascii="Batang" w:eastAsia="Batang" w:hAnsi="Batang" w:cs="Batang" w:hint="eastAsia"/>
          <w:color w:val="000000"/>
          <w:sz w:val="43"/>
          <w:szCs w:val="43"/>
          <w:lang w:eastAsia="de-CH"/>
        </w:rPr>
        <w:t>說，我們有一位與神同在的辯護者，或是說，我們有與父同在</w:t>
      </w:r>
      <w:r w:rsidRPr="00A3244F">
        <w:rPr>
          <w:rFonts w:ascii="Batang" w:eastAsia="Batang" w:hAnsi="Batang" w:cs="Batang" w:hint="eastAsia"/>
          <w:color w:val="000000"/>
          <w:sz w:val="43"/>
          <w:szCs w:val="43"/>
          <w:lang w:eastAsia="de-CH"/>
        </w:rPr>
        <w:lastRenderedPageBreak/>
        <w:t>的子，他乃是告訴我們，我們若</w:t>
      </w:r>
      <w:r w:rsidRPr="00A3244F">
        <w:rPr>
          <w:rFonts w:ascii="MS Mincho" w:eastAsia="MS Mincho" w:hAnsi="MS Mincho" w:cs="MS Mincho" w:hint="eastAsia"/>
          <w:color w:val="000000"/>
          <w:sz w:val="43"/>
          <w:szCs w:val="43"/>
          <w:lang w:eastAsia="de-CH"/>
        </w:rPr>
        <w:t>犯罪，我們有一位與父同在的辯護者</w:t>
      </w:r>
      <w:r w:rsidRPr="00A3244F">
        <w:rPr>
          <w:rFonts w:ascii="MS Mincho" w:eastAsia="MS Mincho" w:hAnsi="MS Mincho" w:cs="MS Mincho"/>
          <w:color w:val="000000"/>
          <w:sz w:val="43"/>
          <w:szCs w:val="43"/>
          <w:lang w:eastAsia="de-CH"/>
        </w:rPr>
        <w:t>。</w:t>
      </w:r>
    </w:p>
    <w:p w14:paraId="32F23A9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那義者耶</w:t>
      </w:r>
      <w:r w:rsidRPr="00A3244F">
        <w:rPr>
          <w:rFonts w:ascii="MS Gothic" w:eastAsia="MS Gothic" w:hAnsi="MS Gothic" w:cs="MS Gothic" w:hint="eastAsia"/>
          <w:color w:val="E46044"/>
          <w:sz w:val="39"/>
          <w:szCs w:val="39"/>
          <w:lang w:eastAsia="de-CH"/>
        </w:rPr>
        <w:t>穌基</w:t>
      </w:r>
      <w:r w:rsidRPr="00A3244F">
        <w:rPr>
          <w:rFonts w:ascii="MS Mincho" w:eastAsia="MS Mincho" w:hAnsi="MS Mincho" w:cs="MS Mincho"/>
          <w:color w:val="E46044"/>
          <w:sz w:val="39"/>
          <w:szCs w:val="39"/>
          <w:lang w:eastAsia="de-CH"/>
        </w:rPr>
        <w:t>督</w:t>
      </w:r>
    </w:p>
    <w:p w14:paraId="11BD846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按照約翰在二章一節的話，我們那位與父同在的辯護者乃是那義者耶</w:t>
      </w:r>
      <w:r w:rsidRPr="00A3244F">
        <w:rPr>
          <w:rFonts w:ascii="MS Gothic" w:eastAsia="MS Gothic" w:hAnsi="MS Gothic" w:cs="MS Gothic" w:hint="eastAsia"/>
          <w:color w:val="000000"/>
          <w:sz w:val="43"/>
          <w:szCs w:val="43"/>
          <w:lang w:eastAsia="de-CH"/>
        </w:rPr>
        <w:t>穌基督。我們的主耶穌是全人類中惟一的義者。</w:t>
      </w:r>
      <w:r w:rsidRPr="00A3244F">
        <w:rPr>
          <w:rFonts w:ascii="PMingLiU" w:eastAsia="PMingLiU" w:hAnsi="PMingLiU" w:cs="PMingLiU" w:hint="eastAsia"/>
          <w:color w:val="000000"/>
          <w:sz w:val="43"/>
          <w:szCs w:val="43"/>
          <w:lang w:eastAsia="de-CH"/>
        </w:rPr>
        <w:t>祂在十字架上的義行，（羅五</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，）為我們和所有的罪人滿足了公義之神公義的要求。惟有</w:t>
      </w:r>
      <w:r w:rsidRPr="00A3244F">
        <w:rPr>
          <w:rFonts w:ascii="PMingLiU" w:eastAsia="PMingLiU" w:hAnsi="PMingLiU" w:cs="PMingLiU" w:hint="eastAsia"/>
          <w:color w:val="000000"/>
          <w:sz w:val="43"/>
          <w:szCs w:val="43"/>
          <w:lang w:eastAsia="de-CH"/>
        </w:rPr>
        <w:t>祂彀資格作我們的辯護者，在我們犯罪的光景中照顧我們，並且把我們恢復到義的光景中，以平息我們與公義的父之間的關係</w:t>
      </w:r>
      <w:r w:rsidRPr="00A3244F">
        <w:rPr>
          <w:rFonts w:ascii="MS Mincho" w:eastAsia="MS Mincho" w:hAnsi="MS Mincho" w:cs="MS Mincho"/>
          <w:color w:val="000000"/>
          <w:sz w:val="43"/>
          <w:szCs w:val="43"/>
          <w:lang w:eastAsia="de-CH"/>
        </w:rPr>
        <w:t>。</w:t>
      </w:r>
    </w:p>
    <w:p w14:paraId="2E8E027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我們也可以將『那義者耶</w:t>
      </w:r>
      <w:r w:rsidRPr="00A3244F">
        <w:rPr>
          <w:rFonts w:ascii="MS Gothic" w:eastAsia="MS Gothic" w:hAnsi="MS Gothic" w:cs="MS Gothic" w:hint="eastAsia"/>
          <w:color w:val="000000"/>
          <w:sz w:val="43"/>
          <w:szCs w:val="43"/>
          <w:lang w:eastAsia="de-CH"/>
        </w:rPr>
        <w:t>穌基督』</w:t>
      </w:r>
      <w:r w:rsidRPr="00A3244F">
        <w:rPr>
          <w:rFonts w:ascii="Batang" w:eastAsia="Batang" w:hAnsi="Batang" w:cs="Batang" w:hint="eastAsia"/>
          <w:color w:val="000000"/>
          <w:sz w:val="43"/>
          <w:szCs w:val="43"/>
          <w:lang w:eastAsia="de-CH"/>
        </w:rPr>
        <w:t>說成『耶</w:t>
      </w:r>
      <w:r w:rsidRPr="00A3244F">
        <w:rPr>
          <w:rFonts w:ascii="MS Gothic" w:eastAsia="MS Gothic" w:hAnsi="MS Gothic" w:cs="MS Gothic" w:hint="eastAsia"/>
          <w:color w:val="000000"/>
          <w:sz w:val="43"/>
          <w:szCs w:val="43"/>
          <w:lang w:eastAsia="de-CH"/>
        </w:rPr>
        <w:t>穌基督，那對的一位。』耶穌基督實在是那對的一位，只有這對的一位能作我們那位與父同在的辯護者。我們有難處，父指控我們，因為我們</w:t>
      </w:r>
      <w:r w:rsidRPr="00A3244F">
        <w:rPr>
          <w:rFonts w:ascii="MS Mincho" w:eastAsia="MS Mincho" w:hAnsi="MS Mincho" w:cs="MS Mincho" w:hint="eastAsia"/>
          <w:color w:val="000000"/>
          <w:sz w:val="43"/>
          <w:szCs w:val="43"/>
          <w:lang w:eastAsia="de-CH"/>
        </w:rPr>
        <w:t>是錯的。因著我們是錯的人，我們就需要那義者照料我們的案件</w:t>
      </w:r>
      <w:r w:rsidRPr="00A3244F">
        <w:rPr>
          <w:rFonts w:ascii="MS Mincho" w:eastAsia="MS Mincho" w:hAnsi="MS Mincho" w:cs="MS Mincho"/>
          <w:color w:val="000000"/>
          <w:sz w:val="43"/>
          <w:szCs w:val="43"/>
          <w:lang w:eastAsia="de-CH"/>
        </w:rPr>
        <w:t>。</w:t>
      </w:r>
    </w:p>
    <w:p w14:paraId="19018A4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為我們的罪作了平息的祭</w:t>
      </w:r>
      <w:r w:rsidRPr="00A3244F">
        <w:rPr>
          <w:rFonts w:ascii="MS Mincho" w:eastAsia="MS Mincho" w:hAnsi="MS Mincho" w:cs="MS Mincho"/>
          <w:color w:val="E46044"/>
          <w:sz w:val="39"/>
          <w:szCs w:val="39"/>
          <w:lang w:eastAsia="de-CH"/>
        </w:rPr>
        <w:t>物</w:t>
      </w:r>
    </w:p>
    <w:p w14:paraId="6B220FE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約翰在二章二節接著</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祂為我們的罪，作了平息的祭物，不是單為我們的罪，也是為所有的世人。』這裏和四章十節裏平息的祭物，原文是</w:t>
      </w:r>
      <w:r w:rsidRPr="00A3244F">
        <w:rPr>
          <w:rFonts w:ascii="Times New Roman" w:eastAsia="Times New Roman" w:hAnsi="Times New Roman" w:cs="Times New Roman"/>
          <w:color w:val="000000"/>
          <w:sz w:val="43"/>
          <w:szCs w:val="43"/>
          <w:lang w:eastAsia="de-CH"/>
        </w:rPr>
        <w:t xml:space="preserve"> hilasmos</w:t>
      </w:r>
      <w:r w:rsidRPr="00A3244F">
        <w:rPr>
          <w:rFonts w:ascii="MS Mincho" w:eastAsia="MS Mincho" w:hAnsi="MS Mincho" w:cs="MS Mincho" w:hint="eastAsia"/>
          <w:color w:val="000000"/>
          <w:sz w:val="43"/>
          <w:szCs w:val="43"/>
          <w:lang w:eastAsia="de-CH"/>
        </w:rPr>
        <w:t>，希拉斯模斯。在一章七節有耶</w:t>
      </w:r>
      <w:r w:rsidRPr="00A3244F">
        <w:rPr>
          <w:rFonts w:ascii="MS Gothic" w:eastAsia="MS Gothic" w:hAnsi="MS Gothic" w:cs="MS Gothic" w:hint="eastAsia"/>
          <w:color w:val="000000"/>
          <w:sz w:val="43"/>
          <w:szCs w:val="43"/>
          <w:lang w:eastAsia="de-CH"/>
        </w:rPr>
        <w:t>穌的血，在二章一節有基督的人位作我們的辯護者，</w:t>
      </w:r>
      <w:r w:rsidRPr="00A3244F">
        <w:rPr>
          <w:rFonts w:ascii="MS Gothic" w:eastAsia="MS Gothic" w:hAnsi="MS Gothic" w:cs="MS Gothic" w:hint="eastAsia"/>
          <w:color w:val="000000"/>
          <w:sz w:val="43"/>
          <w:szCs w:val="43"/>
          <w:lang w:eastAsia="de-CH"/>
        </w:rPr>
        <w:lastRenderedPageBreak/>
        <w:t>現今在二章二節有基督為我們的罪作了平息的祭物。我們的辯護者為洗淨我們的罪而流血，</w:t>
      </w:r>
      <w:r w:rsidRPr="00A3244F">
        <w:rPr>
          <w:rFonts w:ascii="PMingLiU" w:eastAsia="PMingLiU" w:hAnsi="PMingLiU" w:cs="PMingLiU" w:hint="eastAsia"/>
          <w:color w:val="000000"/>
          <w:sz w:val="43"/>
          <w:szCs w:val="43"/>
          <w:lang w:eastAsia="de-CH"/>
        </w:rPr>
        <w:t>祂乃是我們平息的祭物。『平息』這辭指明安撫或和解。當孩子錯了，父親指控他時，二者之間就沒有和平。在這樣的光景裏，需要和解，並平息</w:t>
      </w:r>
      <w:r w:rsidRPr="00A3244F">
        <w:rPr>
          <w:rFonts w:ascii="MS Mincho" w:eastAsia="MS Mincho" w:hAnsi="MS Mincho" w:cs="MS Mincho" w:hint="eastAsia"/>
          <w:color w:val="000000"/>
          <w:sz w:val="43"/>
          <w:szCs w:val="43"/>
          <w:lang w:eastAsia="de-CH"/>
        </w:rPr>
        <w:t>父親與孩子之間的關係。這種和解，這種安撫就是平息</w:t>
      </w:r>
      <w:r w:rsidRPr="00A3244F">
        <w:rPr>
          <w:rFonts w:ascii="MS Mincho" w:eastAsia="MS Mincho" w:hAnsi="MS Mincho" w:cs="MS Mincho"/>
          <w:color w:val="000000"/>
          <w:sz w:val="43"/>
          <w:szCs w:val="43"/>
          <w:lang w:eastAsia="de-CH"/>
        </w:rPr>
        <w:t>。</w:t>
      </w:r>
    </w:p>
    <w:p w14:paraId="14C9939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為了</w:t>
      </w:r>
      <w:r w:rsidRPr="00A3244F">
        <w:rPr>
          <w:rFonts w:ascii="MS Gothic" w:eastAsia="MS Gothic" w:hAnsi="MS Gothic" w:cs="MS Gothic" w:hint="eastAsia"/>
          <w:color w:val="000000"/>
          <w:sz w:val="43"/>
          <w:szCs w:val="43"/>
          <w:lang w:eastAsia="de-CH"/>
        </w:rPr>
        <w:t>幫助我們了解約壹二章二節平息的祭物一辭，我們需要溫習保羅在羅馬三章二十五節所</w:t>
      </w:r>
      <w:r w:rsidRPr="00A3244F">
        <w:rPr>
          <w:rFonts w:ascii="Batang" w:eastAsia="Batang" w:hAnsi="Batang" w:cs="Batang" w:hint="eastAsia"/>
          <w:color w:val="000000"/>
          <w:sz w:val="43"/>
          <w:szCs w:val="43"/>
          <w:lang w:eastAsia="de-CH"/>
        </w:rPr>
        <w:t>說的平息處：『神擺出基督耶</w:t>
      </w:r>
      <w:r w:rsidRPr="00A3244F">
        <w:rPr>
          <w:rFonts w:ascii="MS Gothic" w:eastAsia="MS Gothic" w:hAnsi="MS Gothic" w:cs="MS Gothic" w:hint="eastAsia"/>
          <w:color w:val="000000"/>
          <w:sz w:val="43"/>
          <w:szCs w:val="43"/>
          <w:lang w:eastAsia="de-CH"/>
        </w:rPr>
        <w:t>穌作平息處，是憑著</w:t>
      </w:r>
      <w:r w:rsidRPr="00A3244F">
        <w:rPr>
          <w:rFonts w:ascii="PMingLiU" w:eastAsia="PMingLiU" w:hAnsi="PMingLiU" w:cs="PMingLiU" w:hint="eastAsia"/>
          <w:color w:val="000000"/>
          <w:sz w:val="43"/>
          <w:szCs w:val="43"/>
          <w:lang w:eastAsia="de-CH"/>
        </w:rPr>
        <w:t>祂的血，藉著人的信，為要在神以寬容越過人先時所犯的罪上，顯示祂的義。』這裏的平息處就是約櫃上遮罪的蓋所豫表的。約櫃是神與人相會的地方，其中放著十條誡命的律法，藉其聖別和公義的要求，暴露並定罪前來接觸神之人的罪。但藉著約櫃的蓋，連同贖罪日灑在其上贖罪的血，罪人的整個光景就完全得著遮蓋。因此神能在這遮罪蓋上，與干犯祂公義律法的百姓相會，即</w:t>
      </w:r>
      <w:r w:rsidRPr="00A3244F">
        <w:rPr>
          <w:rFonts w:ascii="MS Mincho" w:eastAsia="MS Mincho" w:hAnsi="MS Mincho" w:cs="MS Mincho" w:hint="eastAsia"/>
          <w:color w:val="000000"/>
          <w:sz w:val="43"/>
          <w:szCs w:val="43"/>
          <w:lang w:eastAsia="de-CH"/>
        </w:rPr>
        <w:t>使在那載著神的榮耀，並遮掩櫃蓋之基路伯的注視下，在行政上也絲毫不牴觸</w:t>
      </w:r>
      <w:r w:rsidRPr="00A3244F">
        <w:rPr>
          <w:rFonts w:ascii="PMingLiU" w:eastAsia="PMingLiU" w:hAnsi="PMingLiU" w:cs="PMingLiU" w:hint="eastAsia"/>
          <w:color w:val="000000"/>
          <w:sz w:val="43"/>
          <w:szCs w:val="43"/>
          <w:lang w:eastAsia="de-CH"/>
        </w:rPr>
        <w:t>祂的公義。如此就平息了人與神之間的難處，使神能寬恕、憐憫人，而向人施恩。這豫表基督作神的羔羊，除去人與神出事的罪，約一</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，）滿足了神一切聖別、公義和榮耀的要求，平息了人與神之間的關係。</w:t>
      </w:r>
      <w:r w:rsidRPr="00A3244F">
        <w:rPr>
          <w:rFonts w:ascii="MS Mincho" w:eastAsia="MS Mincho" w:hAnsi="MS Mincho" w:cs="MS Mincho" w:hint="eastAsia"/>
          <w:color w:val="000000"/>
          <w:sz w:val="43"/>
          <w:szCs w:val="43"/>
          <w:lang w:eastAsia="de-CH"/>
        </w:rPr>
        <w:lastRenderedPageBreak/>
        <w:t>因此，神能越過人先時所犯的罪。為著顯示</w:t>
      </w:r>
      <w:r w:rsidRPr="00A3244F">
        <w:rPr>
          <w:rFonts w:ascii="PMingLiU" w:eastAsia="PMingLiU" w:hAnsi="PMingLiU" w:cs="PMingLiU" w:hint="eastAsia"/>
          <w:color w:val="000000"/>
          <w:sz w:val="43"/>
          <w:szCs w:val="43"/>
          <w:lang w:eastAsia="de-CH"/>
        </w:rPr>
        <w:t>祂的義，神必須這樣作。這就是本節所指的</w:t>
      </w:r>
      <w:r w:rsidRPr="00A3244F">
        <w:rPr>
          <w:rFonts w:ascii="MS Mincho" w:eastAsia="MS Mincho" w:hAnsi="MS Mincho" w:cs="MS Mincho"/>
          <w:color w:val="000000"/>
          <w:sz w:val="43"/>
          <w:szCs w:val="43"/>
          <w:lang w:eastAsia="de-CH"/>
        </w:rPr>
        <w:t>。</w:t>
      </w:r>
    </w:p>
    <w:p w14:paraId="142F22C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約櫃的蓋，在希伯來文是</w:t>
      </w:r>
      <w:r w:rsidRPr="00A3244F">
        <w:rPr>
          <w:rFonts w:ascii="Times New Roman" w:eastAsia="Times New Roman" w:hAnsi="Times New Roman" w:cs="Times New Roman"/>
          <w:color w:val="000000"/>
          <w:sz w:val="43"/>
          <w:szCs w:val="43"/>
          <w:lang w:eastAsia="de-CH"/>
        </w:rPr>
        <w:t>kapporeth</w:t>
      </w:r>
      <w:r w:rsidRPr="00A3244F">
        <w:rPr>
          <w:rFonts w:ascii="MS Mincho" w:eastAsia="MS Mincho" w:hAnsi="MS Mincho" w:cs="MS Mincho" w:hint="eastAsia"/>
          <w:color w:val="000000"/>
          <w:sz w:val="43"/>
          <w:szCs w:val="43"/>
          <w:lang w:eastAsia="de-CH"/>
        </w:rPr>
        <w:t>，</w:t>
      </w:r>
      <w:r w:rsidRPr="00A3244F">
        <w:rPr>
          <w:rFonts w:ascii="MS Gothic" w:eastAsia="MS Gothic" w:hAnsi="MS Gothic" w:cs="MS Gothic" w:hint="eastAsia"/>
          <w:color w:val="000000"/>
          <w:sz w:val="43"/>
          <w:szCs w:val="43"/>
          <w:lang w:eastAsia="de-CH"/>
        </w:rPr>
        <w:t>卡培瑞特，意即蓋。七十士希臘文譯本將這字譯作</w:t>
      </w:r>
      <w:r w:rsidRPr="00A3244F">
        <w:rPr>
          <w:rFonts w:ascii="Times New Roman" w:eastAsia="Times New Roman" w:hAnsi="Times New Roman" w:cs="Times New Roman"/>
          <w:color w:val="000000"/>
          <w:sz w:val="43"/>
          <w:szCs w:val="43"/>
          <w:lang w:eastAsia="de-CH"/>
        </w:rPr>
        <w:t>hilasterion</w:t>
      </w:r>
      <w:r w:rsidRPr="00A3244F">
        <w:rPr>
          <w:rFonts w:ascii="MS Mincho" w:eastAsia="MS Mincho" w:hAnsi="MS Mincho" w:cs="MS Mincho" w:hint="eastAsia"/>
          <w:color w:val="000000"/>
          <w:sz w:val="43"/>
          <w:szCs w:val="43"/>
          <w:lang w:eastAsia="de-CH"/>
        </w:rPr>
        <w:t>，希拉斯特利昂，意即平息（含寬恕、憐憫意</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來八</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之寬恕及路十八</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註</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之可憐，原文均與此字同源）的地方，欽定英文譯本譯為</w:t>
      </w:r>
      <w:r w:rsidRPr="00A3244F">
        <w:rPr>
          <w:rFonts w:ascii="Times New Roman" w:eastAsia="Times New Roman" w:hAnsi="Times New Roman" w:cs="Times New Roman"/>
          <w:color w:val="000000"/>
          <w:sz w:val="43"/>
          <w:szCs w:val="43"/>
          <w:lang w:eastAsia="de-CH"/>
        </w:rPr>
        <w:t>mercy seat</w:t>
      </w:r>
      <w:r w:rsidRPr="00A3244F">
        <w:rPr>
          <w:rFonts w:ascii="MS Mincho" w:eastAsia="MS Mincho" w:hAnsi="MS Mincho" w:cs="MS Mincho" w:hint="eastAsia"/>
          <w:color w:val="000000"/>
          <w:sz w:val="43"/>
          <w:szCs w:val="43"/>
          <w:lang w:eastAsia="de-CH"/>
        </w:rPr>
        <w:t>（憐憫座），中文和合本譯為施恩座，指神憐憫人向人施恩的地方。保羅在希伯來九章五節</w:t>
      </w:r>
      <w:r w:rsidRPr="00A3244F">
        <w:rPr>
          <w:rFonts w:ascii="Batang" w:eastAsia="Batang" w:hAnsi="Batang" w:cs="Batang" w:hint="eastAsia"/>
          <w:color w:val="000000"/>
          <w:sz w:val="43"/>
          <w:szCs w:val="43"/>
          <w:lang w:eastAsia="de-CH"/>
        </w:rPr>
        <w:t>說到約櫃上的蓋，也用希拉斯特利</w:t>
      </w:r>
      <w:r w:rsidRPr="00A3244F">
        <w:rPr>
          <w:rFonts w:ascii="MS Mincho" w:eastAsia="MS Mincho" w:hAnsi="MS Mincho" w:cs="MS Mincho" w:hint="eastAsia"/>
          <w:color w:val="000000"/>
          <w:sz w:val="43"/>
          <w:szCs w:val="43"/>
          <w:lang w:eastAsia="de-CH"/>
        </w:rPr>
        <w:t>昂這字稱之。在羅馬三章二十五節就用這字</w:t>
      </w:r>
      <w:r w:rsidRPr="00A3244F">
        <w:rPr>
          <w:rFonts w:ascii="Batang" w:eastAsia="Batang" w:hAnsi="Batang" w:cs="Batang" w:hint="eastAsia"/>
          <w:color w:val="000000"/>
          <w:sz w:val="43"/>
          <w:szCs w:val="43"/>
          <w:lang w:eastAsia="de-CH"/>
        </w:rPr>
        <w:t>說明約櫃上的座（蓋），如何豫表基督乃是神擺出的平息處</w:t>
      </w:r>
      <w:r w:rsidRPr="00A3244F">
        <w:rPr>
          <w:rFonts w:ascii="MS Mincho" w:eastAsia="MS Mincho" w:hAnsi="MS Mincho" w:cs="MS Mincho"/>
          <w:color w:val="000000"/>
          <w:sz w:val="43"/>
          <w:szCs w:val="43"/>
          <w:lang w:eastAsia="de-CH"/>
        </w:rPr>
        <w:t>。</w:t>
      </w:r>
    </w:p>
    <w:p w14:paraId="6F5604D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除希拉斯特利昂一字外，新約還用兩個與其同源的字，</w:t>
      </w:r>
      <w:r w:rsidRPr="00A3244F">
        <w:rPr>
          <w:rFonts w:ascii="Batang" w:eastAsia="Batang" w:hAnsi="Batang" w:cs="Batang" w:hint="eastAsia"/>
          <w:color w:val="000000"/>
          <w:sz w:val="43"/>
          <w:szCs w:val="43"/>
          <w:lang w:eastAsia="de-CH"/>
        </w:rPr>
        <w:t>說到基督</w:t>
      </w:r>
      <w:r w:rsidRPr="00A3244F">
        <w:rPr>
          <w:rFonts w:ascii="MS Mincho" w:eastAsia="MS Mincho" w:hAnsi="MS Mincho" w:cs="MS Mincho" w:hint="eastAsia"/>
          <w:color w:val="000000"/>
          <w:sz w:val="43"/>
          <w:szCs w:val="43"/>
          <w:lang w:eastAsia="de-CH"/>
        </w:rPr>
        <w:t>為人除罪，平息人與神之間的關係，一個是</w:t>
      </w:r>
      <w:r w:rsidRPr="00A3244F">
        <w:rPr>
          <w:rFonts w:ascii="Times New Roman" w:eastAsia="Times New Roman" w:hAnsi="Times New Roman" w:cs="Times New Roman"/>
          <w:color w:val="000000"/>
          <w:sz w:val="43"/>
          <w:szCs w:val="43"/>
          <w:lang w:eastAsia="de-CH"/>
        </w:rPr>
        <w:t>hilaskomai</w:t>
      </w:r>
      <w:r w:rsidRPr="00A3244F">
        <w:rPr>
          <w:rFonts w:ascii="MS Mincho" w:eastAsia="MS Mincho" w:hAnsi="MS Mincho" w:cs="MS Mincho" w:hint="eastAsia"/>
          <w:color w:val="000000"/>
          <w:sz w:val="43"/>
          <w:szCs w:val="43"/>
          <w:lang w:eastAsia="de-CH"/>
        </w:rPr>
        <w:t>，希拉斯哥邁，（來二</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，）指平息的事，就是成就平息，滿足一方的要求，而使雙方和息相安；</w:t>
      </w:r>
      <w:r w:rsidRPr="00A3244F">
        <w:rPr>
          <w:rFonts w:ascii="MS Gothic" w:eastAsia="MS Gothic" w:hAnsi="MS Gothic" w:cs="MS Gothic" w:hint="eastAsia"/>
          <w:color w:val="000000"/>
          <w:sz w:val="43"/>
          <w:szCs w:val="43"/>
          <w:lang w:eastAsia="de-CH"/>
        </w:rPr>
        <w:t>另一個是</w:t>
      </w:r>
      <w:r w:rsidRPr="00A3244F">
        <w:rPr>
          <w:rFonts w:ascii="Times New Roman" w:eastAsia="Times New Roman" w:hAnsi="Times New Roman" w:cs="Times New Roman"/>
          <w:color w:val="000000"/>
          <w:sz w:val="43"/>
          <w:szCs w:val="43"/>
          <w:lang w:eastAsia="de-CH"/>
        </w:rPr>
        <w:t>hilasmos</w:t>
      </w:r>
      <w:r w:rsidRPr="00A3244F">
        <w:rPr>
          <w:rFonts w:ascii="MS Mincho" w:eastAsia="MS Mincho" w:hAnsi="MS Mincho" w:cs="MS Mincho" w:hint="eastAsia"/>
          <w:color w:val="000000"/>
          <w:sz w:val="43"/>
          <w:szCs w:val="43"/>
          <w:lang w:eastAsia="de-CH"/>
        </w:rPr>
        <w:t>，希拉斯模斯，（約壹二</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，）指平息物，就是平息的祭物。基督為我們的罪成就了平息，（來二</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，）如此</w:t>
      </w:r>
      <w:r w:rsidRPr="00A3244F">
        <w:rPr>
          <w:rFonts w:ascii="PMingLiU" w:eastAsia="PMingLiU" w:hAnsi="PMingLiU" w:cs="PMingLiU" w:hint="eastAsia"/>
          <w:color w:val="000000"/>
          <w:sz w:val="43"/>
          <w:szCs w:val="43"/>
          <w:lang w:eastAsia="de-CH"/>
        </w:rPr>
        <w:t>祂就成了我們與神之間的平息物，就是平息的祭物，（約壹二</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，）也就作了我們在神面前得享平息，並神向我們施恩的地方，就是約櫃的蓋所豫表的。（來九</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52053A3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主耶</w:t>
      </w:r>
      <w:r w:rsidRPr="00A3244F">
        <w:rPr>
          <w:rFonts w:ascii="MS Gothic" w:eastAsia="MS Gothic" w:hAnsi="MS Gothic" w:cs="MS Gothic" w:hint="eastAsia"/>
          <w:color w:val="000000"/>
          <w:sz w:val="43"/>
          <w:szCs w:val="43"/>
          <w:lang w:eastAsia="de-CH"/>
        </w:rPr>
        <w:t>穌基督為我們的罪，將自己當作祭物獻給神，（來九</w:t>
      </w:r>
      <w:r w:rsidRPr="00A3244F">
        <w:rPr>
          <w:rFonts w:ascii="Times New Roman" w:eastAsia="Times New Roman" w:hAnsi="Times New Roman" w:cs="Times New Roman"/>
          <w:color w:val="000000"/>
          <w:sz w:val="43"/>
          <w:szCs w:val="43"/>
          <w:lang w:eastAsia="de-CH"/>
        </w:rPr>
        <w:t>28</w:t>
      </w:r>
      <w:r w:rsidRPr="00A3244F">
        <w:rPr>
          <w:rFonts w:ascii="MS Mincho" w:eastAsia="MS Mincho" w:hAnsi="MS Mincho" w:cs="MS Mincho" w:hint="eastAsia"/>
          <w:color w:val="000000"/>
          <w:sz w:val="43"/>
          <w:szCs w:val="43"/>
          <w:lang w:eastAsia="de-CH"/>
        </w:rPr>
        <w:t>，）不僅為著救贖我們，更為著滿足神的要求，平息我們與神之間的關係。因此，</w:t>
      </w:r>
      <w:r w:rsidRPr="00A3244F">
        <w:rPr>
          <w:rFonts w:ascii="PMingLiU" w:eastAsia="PMingLiU" w:hAnsi="PMingLiU" w:cs="PMingLiU" w:hint="eastAsia"/>
          <w:color w:val="000000"/>
          <w:sz w:val="43"/>
          <w:szCs w:val="43"/>
          <w:lang w:eastAsia="de-CH"/>
        </w:rPr>
        <w:t>祂是我們在神面前平息的祭物</w:t>
      </w:r>
      <w:r w:rsidRPr="00A3244F">
        <w:rPr>
          <w:rFonts w:ascii="MS Mincho" w:eastAsia="MS Mincho" w:hAnsi="MS Mincho" w:cs="MS Mincho"/>
          <w:color w:val="000000"/>
          <w:sz w:val="43"/>
          <w:szCs w:val="43"/>
          <w:lang w:eastAsia="de-CH"/>
        </w:rPr>
        <w:t>。</w:t>
      </w:r>
    </w:p>
    <w:p w14:paraId="2D976F8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約翰在約壹二章二節</w:t>
      </w:r>
      <w:r w:rsidRPr="00A3244F">
        <w:rPr>
          <w:rFonts w:ascii="Batang" w:eastAsia="Batang" w:hAnsi="Batang" w:cs="Batang" w:hint="eastAsia"/>
          <w:color w:val="000000"/>
          <w:sz w:val="43"/>
          <w:szCs w:val="43"/>
          <w:lang w:eastAsia="de-CH"/>
        </w:rPr>
        <w:t>說，基督作了平息的祭物，不是單</w:t>
      </w:r>
      <w:r w:rsidRPr="00A3244F">
        <w:rPr>
          <w:rFonts w:ascii="MS Mincho" w:eastAsia="MS Mincho" w:hAnsi="MS Mincho" w:cs="MS Mincho" w:hint="eastAsia"/>
          <w:color w:val="000000"/>
          <w:sz w:val="43"/>
          <w:szCs w:val="43"/>
          <w:lang w:eastAsia="de-CH"/>
        </w:rPr>
        <w:t>為我們的罪，也是為所有的世人。主耶</w:t>
      </w:r>
      <w:r w:rsidRPr="00A3244F">
        <w:rPr>
          <w:rFonts w:ascii="MS Gothic" w:eastAsia="MS Gothic" w:hAnsi="MS Gothic" w:cs="MS Gothic" w:hint="eastAsia"/>
          <w:color w:val="000000"/>
          <w:sz w:val="43"/>
          <w:szCs w:val="43"/>
          <w:lang w:eastAsia="de-CH"/>
        </w:rPr>
        <w:t>穌不僅為我們的罪，也為</w:t>
      </w:r>
      <w:r w:rsidRPr="00A3244F">
        <w:rPr>
          <w:rFonts w:ascii="MS Mincho" w:eastAsia="MS Mincho" w:hAnsi="MS Mincho" w:cs="MS Mincho" w:hint="eastAsia"/>
          <w:color w:val="000000"/>
          <w:sz w:val="43"/>
          <w:szCs w:val="43"/>
          <w:lang w:eastAsia="de-CH"/>
        </w:rPr>
        <w:t>所有的世人，作了平息的祭物。然而，這平息是以人相信主，接受</w:t>
      </w:r>
      <w:r w:rsidRPr="00A3244F">
        <w:rPr>
          <w:rFonts w:ascii="PMingLiU" w:eastAsia="PMingLiU" w:hAnsi="PMingLiU" w:cs="PMingLiU" w:hint="eastAsia"/>
          <w:color w:val="000000"/>
          <w:sz w:val="43"/>
          <w:szCs w:val="43"/>
          <w:lang w:eastAsia="de-CH"/>
        </w:rPr>
        <w:t>祂為條件的。不信的人經歷不到這平息的功效，不是因為這平息有甚麼短缺，乃是由於他們的不信</w:t>
      </w:r>
      <w:r w:rsidRPr="00A3244F">
        <w:rPr>
          <w:rFonts w:ascii="MS Mincho" w:eastAsia="MS Mincho" w:hAnsi="MS Mincho" w:cs="MS Mincho"/>
          <w:color w:val="000000"/>
          <w:sz w:val="43"/>
          <w:szCs w:val="43"/>
          <w:lang w:eastAsia="de-CH"/>
        </w:rPr>
        <w:t>。</w:t>
      </w:r>
    </w:p>
    <w:p w14:paraId="259D76B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6CA46594">
          <v:rect id="_x0000_i1037" style="width:0;height:1.5pt" o:hralign="center" o:hrstd="t" o:hrnoshade="t" o:hr="t" fillcolor="#257412" stroked="f"/>
        </w:pict>
      </w:r>
    </w:p>
    <w:p w14:paraId="24DF1B13"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第十四篇　神聖交通的條件（六）</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1E1E794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讀經：約翰一書二章一至二節</w:t>
      </w:r>
      <w:r w:rsidRPr="00A3244F">
        <w:rPr>
          <w:rFonts w:ascii="MS Mincho" w:eastAsia="MS Mincho" w:hAnsi="MS Mincho" w:cs="MS Mincho"/>
          <w:color w:val="000000"/>
          <w:sz w:val="43"/>
          <w:szCs w:val="43"/>
          <w:lang w:eastAsia="de-CH"/>
        </w:rPr>
        <w:t>。</w:t>
      </w:r>
    </w:p>
    <w:p w14:paraId="121F565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在本篇信息中，我們要繼續來看約壹二章一至二節</w:t>
      </w:r>
      <w:r w:rsidRPr="00A3244F">
        <w:rPr>
          <w:rFonts w:ascii="MS Mincho" w:eastAsia="MS Mincho" w:hAnsi="MS Mincho" w:cs="MS Mincho"/>
          <w:color w:val="000000"/>
          <w:sz w:val="43"/>
          <w:szCs w:val="43"/>
          <w:lang w:eastAsia="de-CH"/>
        </w:rPr>
        <w:t>。</w:t>
      </w:r>
    </w:p>
    <w:p w14:paraId="573EF36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約翰在二章一節</w:t>
      </w:r>
      <w:r w:rsidRPr="00A3244F">
        <w:rPr>
          <w:rFonts w:ascii="Batang" w:eastAsia="Batang" w:hAnsi="Batang" w:cs="Batang" w:hint="eastAsia"/>
          <w:color w:val="000000"/>
          <w:sz w:val="43"/>
          <w:szCs w:val="43"/>
          <w:lang w:eastAsia="de-CH"/>
        </w:rPr>
        <w:t>說，『我的孩子們，我將這些事寫給</w:t>
      </w:r>
      <w:r w:rsidRPr="00A3244F">
        <w:rPr>
          <w:rFonts w:ascii="MS Gothic" w:eastAsia="MS Gothic" w:hAnsi="MS Gothic" w:cs="MS Gothic" w:hint="eastAsia"/>
          <w:color w:val="000000"/>
          <w:sz w:val="43"/>
          <w:szCs w:val="43"/>
          <w:lang w:eastAsia="de-CH"/>
        </w:rPr>
        <w:t>你們，是要叫你們不犯罪。若有人犯罪，我們有一位與父同在的辯護者，就是那義者耶穌基督。』我們已經看過，約翰在這裏告訴他的孩子們，就是本書信的所有受信者，他寫信的用意是要叫他們不犯罪。但若有人犯罪，我們有一位</w:t>
      </w:r>
      <w:r w:rsidRPr="00A3244F">
        <w:rPr>
          <w:rFonts w:ascii="MS Gothic" w:eastAsia="MS Gothic" w:hAnsi="MS Gothic" w:cs="MS Gothic" w:hint="eastAsia"/>
          <w:color w:val="000000"/>
          <w:sz w:val="43"/>
          <w:szCs w:val="43"/>
          <w:lang w:eastAsia="de-CH"/>
        </w:rPr>
        <w:lastRenderedPageBreak/>
        <w:t>與父同在的辯護者，幫助者或律師，就是那義者耶穌基督</w:t>
      </w:r>
      <w:r w:rsidRPr="00A3244F">
        <w:rPr>
          <w:rFonts w:ascii="MS Mincho" w:eastAsia="MS Mincho" w:hAnsi="MS Mincho" w:cs="MS Mincho"/>
          <w:color w:val="000000"/>
          <w:sz w:val="43"/>
          <w:szCs w:val="43"/>
          <w:lang w:eastAsia="de-CH"/>
        </w:rPr>
        <w:t>。</w:t>
      </w:r>
    </w:p>
    <w:p w14:paraId="250CCD6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約翰在二節接著</w:t>
      </w:r>
      <w:r w:rsidRPr="00A3244F">
        <w:rPr>
          <w:rFonts w:ascii="Batang" w:eastAsia="Batang" w:hAnsi="Batang" w:cs="Batang" w:hint="eastAsia"/>
          <w:color w:val="000000"/>
          <w:sz w:val="43"/>
          <w:szCs w:val="43"/>
          <w:lang w:eastAsia="de-CH"/>
        </w:rPr>
        <w:t>說，基督『</w:t>
      </w:r>
      <w:r w:rsidRPr="00A3244F">
        <w:rPr>
          <w:rFonts w:ascii="MS Mincho" w:eastAsia="MS Mincho" w:hAnsi="MS Mincho" w:cs="MS Mincho" w:hint="eastAsia"/>
          <w:color w:val="000000"/>
          <w:sz w:val="43"/>
          <w:szCs w:val="43"/>
          <w:lang w:eastAsia="de-CH"/>
        </w:rPr>
        <w:t>為我們的罪，作了平息的祭物，不是單為我們的罪，也是為所有的世人。』我們曾經指出，主耶</w:t>
      </w:r>
      <w:r w:rsidRPr="00A3244F">
        <w:rPr>
          <w:rFonts w:ascii="MS Gothic" w:eastAsia="MS Gothic" w:hAnsi="MS Gothic" w:cs="MS Gothic" w:hint="eastAsia"/>
          <w:color w:val="000000"/>
          <w:sz w:val="43"/>
          <w:szCs w:val="43"/>
          <w:lang w:eastAsia="de-CH"/>
        </w:rPr>
        <w:t>穌基督為我們的罪，將自己當作祭物獻上給神，不僅是為著救贖我們，更是為著滿足神的要求。</w:t>
      </w:r>
      <w:r w:rsidRPr="00A3244F">
        <w:rPr>
          <w:rFonts w:ascii="PMingLiU" w:eastAsia="PMingLiU" w:hAnsi="PMingLiU" w:cs="PMingLiU" w:hint="eastAsia"/>
          <w:color w:val="000000"/>
          <w:sz w:val="43"/>
          <w:szCs w:val="43"/>
          <w:lang w:eastAsia="de-CH"/>
        </w:rPr>
        <w:t>祂的代死滿足了</w:t>
      </w:r>
      <w:r w:rsidRPr="00A3244F">
        <w:rPr>
          <w:rFonts w:ascii="MS Mincho" w:eastAsia="MS Mincho" w:hAnsi="MS Mincho" w:cs="MS Mincho" w:hint="eastAsia"/>
          <w:color w:val="000000"/>
          <w:sz w:val="43"/>
          <w:szCs w:val="43"/>
          <w:lang w:eastAsia="de-CH"/>
        </w:rPr>
        <w:t>神的要求，平息了我們與神之間的關係。因此，</w:t>
      </w:r>
      <w:r w:rsidRPr="00A3244F">
        <w:rPr>
          <w:rFonts w:ascii="PMingLiU" w:eastAsia="PMingLiU" w:hAnsi="PMingLiU" w:cs="PMingLiU" w:hint="eastAsia"/>
          <w:color w:val="000000"/>
          <w:sz w:val="43"/>
          <w:szCs w:val="43"/>
          <w:lang w:eastAsia="de-CH"/>
        </w:rPr>
        <w:t>祂是我們在神面前平息的祭物。主耶穌不僅為我們的罪，也為所有的世人，作了平息的祭物。然而，這平息是以人相信主，接受祂為條件的</w:t>
      </w:r>
      <w:r w:rsidRPr="00A3244F">
        <w:rPr>
          <w:rFonts w:ascii="MS Mincho" w:eastAsia="MS Mincho" w:hAnsi="MS Mincho" w:cs="MS Mincho"/>
          <w:color w:val="000000"/>
          <w:sz w:val="43"/>
          <w:szCs w:val="43"/>
          <w:lang w:eastAsia="de-CH"/>
        </w:rPr>
        <w:t>。</w:t>
      </w:r>
    </w:p>
    <w:p w14:paraId="77309C1E"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耶</w:t>
      </w:r>
      <w:r w:rsidRPr="00A3244F">
        <w:rPr>
          <w:rFonts w:ascii="MS Gothic" w:eastAsia="MS Gothic" w:hAnsi="MS Gothic" w:cs="MS Gothic" w:hint="eastAsia"/>
          <w:color w:val="E46044"/>
          <w:sz w:val="39"/>
          <w:szCs w:val="39"/>
          <w:lang w:eastAsia="de-CH"/>
        </w:rPr>
        <w:t>穌的血以及與父同在的辯護</w:t>
      </w:r>
      <w:r w:rsidRPr="00A3244F">
        <w:rPr>
          <w:rFonts w:ascii="MS Mincho" w:eastAsia="MS Mincho" w:hAnsi="MS Mincho" w:cs="MS Mincho"/>
          <w:color w:val="E46044"/>
          <w:sz w:val="39"/>
          <w:szCs w:val="39"/>
          <w:lang w:eastAsia="de-CH"/>
        </w:rPr>
        <w:t>者</w:t>
      </w:r>
    </w:p>
    <w:p w14:paraId="1EE2117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這封書信寫得很柔和細緻。多年前當我頭一次讀第一章時非常喜樂，但是我不明白約翰為甚麼加上二章一至二節。在我看來，罪的問題在一章已經完全解決了，我以為二章這兩節是不必要的。後來我逐漸欣賞這兩節的重要性</w:t>
      </w:r>
      <w:r w:rsidRPr="00A3244F">
        <w:rPr>
          <w:rFonts w:ascii="MS Mincho" w:eastAsia="MS Mincho" w:hAnsi="MS Mincho" w:cs="MS Mincho"/>
          <w:color w:val="000000"/>
          <w:sz w:val="43"/>
          <w:szCs w:val="43"/>
          <w:lang w:eastAsia="de-CH"/>
        </w:rPr>
        <w:t>。</w:t>
      </w:r>
    </w:p>
    <w:p w14:paraId="61C5426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照本書信一章所</w:t>
      </w:r>
      <w:r w:rsidRPr="00A3244F">
        <w:rPr>
          <w:rFonts w:ascii="Batang" w:eastAsia="Batang" w:hAnsi="Batang" w:cs="Batang" w:hint="eastAsia"/>
          <w:color w:val="000000"/>
          <w:sz w:val="43"/>
          <w:szCs w:val="43"/>
          <w:lang w:eastAsia="de-CH"/>
        </w:rPr>
        <w:t>說的，我們已經接受了神聖的生命，</w:t>
      </w:r>
      <w:r w:rsidRPr="00A3244F">
        <w:rPr>
          <w:rFonts w:ascii="MS Mincho" w:eastAsia="MS Mincho" w:hAnsi="MS Mincho" w:cs="MS Mincho" w:hint="eastAsia"/>
          <w:color w:val="000000"/>
          <w:sz w:val="43"/>
          <w:szCs w:val="43"/>
          <w:lang w:eastAsia="de-CH"/>
        </w:rPr>
        <w:t>並且我們正在生命的交通裏享受這生命。在這生命的交通裏，我們接受神聖的光；在這神聖的光中，我們實行真理。但我們還需要關於那住在我們肉體裏之罪的警告。對於</w:t>
      </w:r>
      <w:r w:rsidRPr="00A3244F">
        <w:rPr>
          <w:rFonts w:ascii="Batang" w:eastAsia="Batang" w:hAnsi="Batang" w:cs="Batang" w:hint="eastAsia"/>
          <w:color w:val="000000"/>
          <w:sz w:val="43"/>
          <w:szCs w:val="43"/>
          <w:lang w:eastAsia="de-CH"/>
        </w:rPr>
        <w:t>內住的罪，我們需要謹</w:t>
      </w:r>
      <w:r w:rsidRPr="00A3244F">
        <w:rPr>
          <w:rFonts w:ascii="MS Mincho" w:eastAsia="MS Mincho" w:hAnsi="MS Mincho" w:cs="MS Mincho" w:hint="eastAsia"/>
          <w:color w:val="000000"/>
          <w:sz w:val="43"/>
          <w:szCs w:val="43"/>
          <w:lang w:eastAsia="de-CH"/>
        </w:rPr>
        <w:t>慎、</w:t>
      </w:r>
      <w:r w:rsidRPr="00A3244F">
        <w:rPr>
          <w:rFonts w:ascii="MS Gothic" w:eastAsia="MS Gothic" w:hAnsi="MS Gothic" w:cs="MS Gothic" w:hint="eastAsia"/>
          <w:color w:val="000000"/>
          <w:sz w:val="43"/>
          <w:szCs w:val="43"/>
          <w:lang w:eastAsia="de-CH"/>
        </w:rPr>
        <w:t>儆醒</w:t>
      </w:r>
      <w:r w:rsidRPr="00A3244F">
        <w:rPr>
          <w:rFonts w:ascii="MS Mincho" w:eastAsia="MS Mincho" w:hAnsi="MS Mincho" w:cs="MS Mincho"/>
          <w:color w:val="000000"/>
          <w:sz w:val="43"/>
          <w:szCs w:val="43"/>
          <w:lang w:eastAsia="de-CH"/>
        </w:rPr>
        <w:t>。</w:t>
      </w:r>
    </w:p>
    <w:p w14:paraId="6791FF8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lastRenderedPageBreak/>
        <w:t>每當我們犯了罪，我們需要向神認自己的罪。我們若認自己的罪，神在</w:t>
      </w:r>
      <w:r w:rsidRPr="00A3244F">
        <w:rPr>
          <w:rFonts w:ascii="PMingLiU" w:eastAsia="PMingLiU" w:hAnsi="PMingLiU" w:cs="PMingLiU" w:hint="eastAsia"/>
          <w:color w:val="000000"/>
          <w:sz w:val="43"/>
          <w:szCs w:val="43"/>
          <w:lang w:eastAsia="de-CH"/>
        </w:rPr>
        <w:t>祂的話上是信實的，必要赦免我們的罪；神在祂的救贖上是公義的，必要洗淨我們一切的不義。這真是美好。但是二章一至二節指明，我們還需要一個人，一個與父同在的辯護者，照料我們的案件。我們自己沒有能力處理案件，我們需要一位屬天的律師</w:t>
      </w:r>
      <w:r w:rsidRPr="00A3244F">
        <w:rPr>
          <w:rFonts w:ascii="MS Mincho" w:eastAsia="MS Mincho" w:hAnsi="MS Mincho" w:cs="MS Mincho"/>
          <w:color w:val="000000"/>
          <w:sz w:val="43"/>
          <w:szCs w:val="43"/>
          <w:lang w:eastAsia="de-CH"/>
        </w:rPr>
        <w:t>。</w:t>
      </w:r>
    </w:p>
    <w:p w14:paraId="6705A7A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約翰在一章</w:t>
      </w:r>
      <w:r w:rsidRPr="00A3244F">
        <w:rPr>
          <w:rFonts w:ascii="Batang" w:eastAsia="Batang" w:hAnsi="Batang" w:cs="Batang" w:hint="eastAsia"/>
          <w:color w:val="000000"/>
          <w:sz w:val="43"/>
          <w:szCs w:val="43"/>
          <w:lang w:eastAsia="de-CH"/>
        </w:rPr>
        <w:t>說到耶</w:t>
      </w:r>
      <w:r w:rsidRPr="00A3244F">
        <w:rPr>
          <w:rFonts w:ascii="MS Gothic" w:eastAsia="MS Gothic" w:hAnsi="MS Gothic" w:cs="MS Gothic" w:hint="eastAsia"/>
          <w:color w:val="000000"/>
          <w:sz w:val="43"/>
          <w:szCs w:val="43"/>
          <w:lang w:eastAsia="de-CH"/>
        </w:rPr>
        <w:t>穌的血，在二章</w:t>
      </w:r>
      <w:r w:rsidRPr="00A3244F">
        <w:rPr>
          <w:rFonts w:ascii="Batang" w:eastAsia="Batang" w:hAnsi="Batang" w:cs="Batang" w:hint="eastAsia"/>
          <w:color w:val="000000"/>
          <w:sz w:val="43"/>
          <w:szCs w:val="43"/>
          <w:lang w:eastAsia="de-CH"/>
        </w:rPr>
        <w:t>說到我們的辯護者。神不僅豫備了耶</w:t>
      </w:r>
      <w:r w:rsidRPr="00A3244F">
        <w:rPr>
          <w:rFonts w:ascii="MS Gothic" w:eastAsia="MS Gothic" w:hAnsi="MS Gothic" w:cs="MS Gothic" w:hint="eastAsia"/>
          <w:color w:val="000000"/>
          <w:sz w:val="43"/>
          <w:szCs w:val="43"/>
          <w:lang w:eastAsia="de-CH"/>
        </w:rPr>
        <w:t>穌基督的血，為我們流出，使我們得蒙赦免並洗淨；神也豫備了基督作我們的辯護者。首先，主耶穌流血作我們的贖價；</w:t>
      </w:r>
      <w:r w:rsidRPr="00A3244F">
        <w:rPr>
          <w:rFonts w:ascii="PMingLiU" w:eastAsia="PMingLiU" w:hAnsi="PMingLiU" w:cs="PMingLiU" w:hint="eastAsia"/>
          <w:color w:val="000000"/>
          <w:sz w:val="43"/>
          <w:szCs w:val="43"/>
          <w:lang w:eastAsia="de-CH"/>
        </w:rPr>
        <w:t>祂流血之後，又成了我們的辯護者，我們屬天的律師，照料我們的案件。我們的辯護者付清我們的債，又照料我們的案件。這真是美好</w:t>
      </w:r>
      <w:r w:rsidRPr="00A3244F">
        <w:rPr>
          <w:rFonts w:ascii="MS Mincho" w:eastAsia="MS Mincho" w:hAnsi="MS Mincho" w:cs="MS Mincho"/>
          <w:color w:val="000000"/>
          <w:sz w:val="43"/>
          <w:szCs w:val="43"/>
          <w:lang w:eastAsia="de-CH"/>
        </w:rPr>
        <w:t>！</w:t>
      </w:r>
    </w:p>
    <w:p w14:paraId="5EFD8CE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基督不單是與神同在，也是與父同在的辯護者，這事實指明主為我們所處理的案件，乃是家庭中的事，是我們父的兒女與父之間的案件。實際上，我們的辯護者就是我們的長兄，父的兒子</w:t>
      </w:r>
      <w:r w:rsidRPr="00A3244F">
        <w:rPr>
          <w:rFonts w:ascii="MS Mincho" w:eastAsia="MS Mincho" w:hAnsi="MS Mincho" w:cs="MS Mincho"/>
          <w:color w:val="000000"/>
          <w:sz w:val="43"/>
          <w:szCs w:val="43"/>
          <w:lang w:eastAsia="de-CH"/>
        </w:rPr>
        <w:t>。</w:t>
      </w:r>
    </w:p>
    <w:p w14:paraId="4014697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神聖的家庭充滿了愛，但這家庭也充滿了義，因此有規則，也有父的管教。我們</w:t>
      </w:r>
      <w:r w:rsidRPr="00A3244F">
        <w:rPr>
          <w:rFonts w:ascii="PMingLiU" w:eastAsia="PMingLiU" w:hAnsi="PMingLiU" w:cs="PMingLiU" w:hint="eastAsia"/>
          <w:color w:val="000000"/>
          <w:sz w:val="43"/>
          <w:szCs w:val="43"/>
          <w:lang w:eastAsia="de-CH"/>
        </w:rPr>
        <w:t>絕不該認為我們在父的家裏可以不守規矩。我們的父是有次有序的，祂的家應當遠比人間的法庭有次序。但是我們這些父家裏的兒女常常很頑皮。我們犯錯，</w:t>
      </w:r>
      <w:r w:rsidRPr="00A3244F">
        <w:rPr>
          <w:rFonts w:ascii="PMingLiU" w:eastAsia="PMingLiU" w:hAnsi="PMingLiU" w:cs="PMingLiU" w:hint="eastAsia"/>
          <w:color w:val="000000"/>
          <w:sz w:val="43"/>
          <w:szCs w:val="43"/>
          <w:lang w:eastAsia="de-CH"/>
        </w:rPr>
        <w:lastRenderedPageBreak/>
        <w:t>違反家規，得罪父。為這緣故，我們需要主，我們的長兄，作我們與父同在的辯護者</w:t>
      </w:r>
      <w:r w:rsidRPr="00A3244F">
        <w:rPr>
          <w:rFonts w:ascii="MS Mincho" w:eastAsia="MS Mincho" w:hAnsi="MS Mincho" w:cs="MS Mincho"/>
          <w:color w:val="000000"/>
          <w:sz w:val="43"/>
          <w:szCs w:val="43"/>
          <w:lang w:eastAsia="de-CH"/>
        </w:rPr>
        <w:t>。</w:t>
      </w:r>
    </w:p>
    <w:p w14:paraId="6A1DEBD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為我們流血的主耶</w:t>
      </w:r>
      <w:r w:rsidRPr="00A3244F">
        <w:rPr>
          <w:rFonts w:ascii="MS Gothic" w:eastAsia="MS Gothic" w:hAnsi="MS Gothic" w:cs="MS Gothic" w:hint="eastAsia"/>
          <w:color w:val="000000"/>
          <w:sz w:val="43"/>
          <w:szCs w:val="43"/>
          <w:lang w:eastAsia="de-CH"/>
        </w:rPr>
        <w:t>穌，乃是那義者。</w:t>
      </w:r>
      <w:r w:rsidRPr="00A3244F">
        <w:rPr>
          <w:rFonts w:ascii="PMingLiU" w:eastAsia="PMingLiU" w:hAnsi="PMingLiU" w:cs="PMingLiU" w:hint="eastAsia"/>
          <w:color w:val="000000"/>
          <w:sz w:val="43"/>
          <w:szCs w:val="43"/>
          <w:lang w:eastAsia="de-CH"/>
        </w:rPr>
        <w:t>祂不僅與父是對的，與我們也是對的。主是我們的幫助者。（『辯護者』一辭，原文指被召到另一個人身邊以幫助他的一位。）祂到我們身邊來幫助我們，服事我們，照顧我們，並供應我們所需要的一切。我們需要洗淨的血，因此，祂以自己的血供應我們，為要救贖並洗淨我們。我</w:t>
      </w:r>
      <w:r w:rsidRPr="00A3244F">
        <w:rPr>
          <w:rFonts w:ascii="MS Mincho" w:eastAsia="MS Mincho" w:hAnsi="MS Mincho" w:cs="MS Mincho" w:hint="eastAsia"/>
          <w:color w:val="000000"/>
          <w:sz w:val="43"/>
          <w:szCs w:val="43"/>
          <w:lang w:eastAsia="de-CH"/>
        </w:rPr>
        <w:t>們也需要人照料我們的案件，因此，</w:t>
      </w:r>
      <w:r w:rsidRPr="00A3244F">
        <w:rPr>
          <w:rFonts w:ascii="PMingLiU" w:eastAsia="PMingLiU" w:hAnsi="PMingLiU" w:cs="PMingLiU" w:hint="eastAsia"/>
          <w:color w:val="000000"/>
          <w:sz w:val="43"/>
          <w:szCs w:val="43"/>
          <w:lang w:eastAsia="de-CH"/>
        </w:rPr>
        <w:t>祂現今是我們的辯護者，我們的幫助者</w:t>
      </w:r>
      <w:r w:rsidRPr="00A3244F">
        <w:rPr>
          <w:rFonts w:ascii="MS Mincho" w:eastAsia="MS Mincho" w:hAnsi="MS Mincho" w:cs="MS Mincho"/>
          <w:color w:val="000000"/>
          <w:sz w:val="43"/>
          <w:szCs w:val="43"/>
          <w:lang w:eastAsia="de-CH"/>
        </w:rPr>
        <w:t>。</w:t>
      </w:r>
    </w:p>
    <w:p w14:paraId="18EE78F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神聖的生命是我們屬靈基業的基本因</w:t>
      </w:r>
      <w:r w:rsidRPr="00A3244F">
        <w:rPr>
          <w:rFonts w:ascii="MS Mincho" w:eastAsia="MS Mincho" w:hAnsi="MS Mincho" w:cs="MS Mincho"/>
          <w:color w:val="E46044"/>
          <w:sz w:val="39"/>
          <w:szCs w:val="39"/>
          <w:lang w:eastAsia="de-CH"/>
        </w:rPr>
        <w:t>素</w:t>
      </w:r>
    </w:p>
    <w:p w14:paraId="0FA47DD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相信基督的人已經從神而生，成為神的兒女。現今神是我們的父，我們是神的兒女。因為我們已經從神而生，我們就有神的生命。神的生命是神聖的、永遠的、不能毀壞的。這生命是我們在神的救恩裏所得著屬靈基業的基本因素</w:t>
      </w:r>
      <w:r w:rsidRPr="00A3244F">
        <w:rPr>
          <w:rFonts w:ascii="MS Mincho" w:eastAsia="MS Mincho" w:hAnsi="MS Mincho" w:cs="MS Mincho"/>
          <w:color w:val="000000"/>
          <w:sz w:val="43"/>
          <w:szCs w:val="43"/>
          <w:lang w:eastAsia="de-CH"/>
        </w:rPr>
        <w:t>。</w:t>
      </w:r>
    </w:p>
    <w:p w14:paraId="347C8B9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我們可以用我們人的生命為例來</w:t>
      </w:r>
      <w:r w:rsidRPr="00A3244F">
        <w:rPr>
          <w:rFonts w:ascii="Batang" w:eastAsia="Batang" w:hAnsi="Batang" w:cs="Batang" w:hint="eastAsia"/>
          <w:color w:val="000000"/>
          <w:sz w:val="43"/>
          <w:szCs w:val="43"/>
          <w:lang w:eastAsia="de-CH"/>
        </w:rPr>
        <w:t>說明。我們人類藉著出生得著了天然的生命，就是人的生命，作我們基本的基業。我們所承受的任何一項事物，都在於我們人的生命。當一個人死亡，失去了人的生命，他的一切也都了了。他不</w:t>
      </w:r>
      <w:r w:rsidRPr="00A3244F">
        <w:rPr>
          <w:rFonts w:ascii="MS Mincho" w:eastAsia="MS Mincho" w:hAnsi="MS Mincho" w:cs="MS Mincho" w:hint="eastAsia"/>
          <w:color w:val="000000"/>
          <w:sz w:val="43"/>
          <w:szCs w:val="43"/>
          <w:lang w:eastAsia="de-CH"/>
        </w:rPr>
        <w:t>再有基業了。同樣的原則，我們藉著重生所接受神聖的生命</w:t>
      </w:r>
      <w:r w:rsidRPr="00A3244F">
        <w:rPr>
          <w:rFonts w:ascii="MS Mincho" w:eastAsia="MS Mincho" w:hAnsi="MS Mincho" w:cs="MS Mincho" w:hint="eastAsia"/>
          <w:color w:val="000000"/>
          <w:sz w:val="43"/>
          <w:szCs w:val="43"/>
          <w:lang w:eastAsia="de-CH"/>
        </w:rPr>
        <w:lastRenderedPageBreak/>
        <w:t>，是我們在神救恩裏的基本基業。因此，生命是緊要的。我們屬靈基業的基本成分乃是神聖的生命</w:t>
      </w:r>
      <w:r w:rsidRPr="00A3244F">
        <w:rPr>
          <w:rFonts w:ascii="MS Mincho" w:eastAsia="MS Mincho" w:hAnsi="MS Mincho" w:cs="MS Mincho"/>
          <w:color w:val="000000"/>
          <w:sz w:val="43"/>
          <w:szCs w:val="43"/>
          <w:lang w:eastAsia="de-CH"/>
        </w:rPr>
        <w:t>。</w:t>
      </w:r>
    </w:p>
    <w:p w14:paraId="29038AE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神聖生命交通裏的享</w:t>
      </w:r>
      <w:r w:rsidRPr="00A3244F">
        <w:rPr>
          <w:rFonts w:ascii="MS Mincho" w:eastAsia="MS Mincho" w:hAnsi="MS Mincho" w:cs="MS Mincho"/>
          <w:color w:val="E46044"/>
          <w:sz w:val="39"/>
          <w:szCs w:val="39"/>
          <w:lang w:eastAsia="de-CH"/>
        </w:rPr>
        <w:t>受</w:t>
      </w:r>
    </w:p>
    <w:p w14:paraId="07F3929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感謝主，我們有神聖的生命，這生命在我們裏面運行、工作、行動。我們裏面神聖生命的運行</w:t>
      </w:r>
      <w:r w:rsidRPr="00A3244F">
        <w:rPr>
          <w:rFonts w:ascii="PMingLiU" w:eastAsia="PMingLiU" w:hAnsi="PMingLiU" w:cs="PMingLiU" w:hint="eastAsia"/>
          <w:color w:val="000000"/>
          <w:sz w:val="43"/>
          <w:szCs w:val="43"/>
          <w:lang w:eastAsia="de-CH"/>
        </w:rPr>
        <w:t>產生了交通。因此，交通是我們所領受那奇妙的神聖生命的結果。在這交通中，我們享受神，享受使徒，享受信徒，享受召會，甚至享受眾召會，這享受完全在於神聖生命的交通，這交通又是來自神聖的生命本身</w:t>
      </w:r>
      <w:r w:rsidRPr="00A3244F">
        <w:rPr>
          <w:rFonts w:ascii="MS Mincho" w:eastAsia="MS Mincho" w:hAnsi="MS Mincho" w:cs="MS Mincho"/>
          <w:color w:val="000000"/>
          <w:sz w:val="43"/>
          <w:szCs w:val="43"/>
          <w:lang w:eastAsia="de-CH"/>
        </w:rPr>
        <w:t>。</w:t>
      </w:r>
    </w:p>
    <w:p w14:paraId="264C3F5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我們雖然接受了神聖的生命，也在神聖生命的交通中享受神、使徒、信徒和召會生活，但是關於罪，我們還需要</w:t>
      </w:r>
      <w:r w:rsidRPr="00A3244F">
        <w:rPr>
          <w:rFonts w:ascii="MS Gothic" w:eastAsia="MS Gothic" w:hAnsi="MS Gothic" w:cs="MS Gothic" w:hint="eastAsia"/>
          <w:color w:val="000000"/>
          <w:sz w:val="43"/>
          <w:szCs w:val="43"/>
          <w:lang w:eastAsia="de-CH"/>
        </w:rPr>
        <w:t>儆醒。罪不是僅僅在表面上，可以洗去。相反的，罪是住在我們的肉體裏。照保羅在羅馬書裏的話，罪會誘騙我們，征服我們，並且殺死我們。特別是</w:t>
      </w:r>
      <w:r w:rsidRPr="00A3244F">
        <w:rPr>
          <w:rFonts w:ascii="Batang" w:eastAsia="Batang" w:hAnsi="Batang" w:cs="Batang" w:hint="eastAsia"/>
          <w:color w:val="000000"/>
          <w:sz w:val="43"/>
          <w:szCs w:val="43"/>
          <w:lang w:eastAsia="de-CH"/>
        </w:rPr>
        <w:t>內住的罪，會破壞我們的交通</w:t>
      </w:r>
      <w:r w:rsidRPr="00A3244F">
        <w:rPr>
          <w:rFonts w:ascii="MS Mincho" w:eastAsia="MS Mincho" w:hAnsi="MS Mincho" w:cs="MS Mincho"/>
          <w:color w:val="000000"/>
          <w:sz w:val="43"/>
          <w:szCs w:val="43"/>
          <w:lang w:eastAsia="de-CH"/>
        </w:rPr>
        <w:t>。</w:t>
      </w:r>
    </w:p>
    <w:p w14:paraId="5626D02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如果我們的交通因罪被破壞了，我們就失去了對神的享受、對使徒的享受、對信徒的享受、以及對召會生活的享受。換句話</w:t>
      </w:r>
      <w:r w:rsidRPr="00A3244F">
        <w:rPr>
          <w:rFonts w:ascii="Batang" w:eastAsia="Batang" w:hAnsi="Batang" w:cs="Batang" w:hint="eastAsia"/>
          <w:color w:val="000000"/>
          <w:sz w:val="43"/>
          <w:szCs w:val="43"/>
          <w:lang w:eastAsia="de-CH"/>
        </w:rPr>
        <w:t>說，一旦我們失去了交通，我們就失去了對整個屬靈基業的享受。結果，我們在實際上就變得和不信的人一樣。不</w:t>
      </w:r>
      <w:r w:rsidRPr="00A3244F">
        <w:rPr>
          <w:rFonts w:ascii="Batang" w:eastAsia="Batang" w:hAnsi="Batang" w:cs="Batang" w:hint="eastAsia"/>
          <w:color w:val="000000"/>
          <w:sz w:val="43"/>
          <w:szCs w:val="43"/>
          <w:lang w:eastAsia="de-CH"/>
        </w:rPr>
        <w:lastRenderedPageBreak/>
        <w:t>信的人沒有神，他們在對使徒、信徒、和召會生活的享受上無分無關</w:t>
      </w:r>
      <w:r w:rsidRPr="00A3244F">
        <w:rPr>
          <w:rFonts w:ascii="MS Mincho" w:eastAsia="MS Mincho" w:hAnsi="MS Mincho" w:cs="MS Mincho"/>
          <w:color w:val="000000"/>
          <w:sz w:val="43"/>
          <w:szCs w:val="43"/>
          <w:lang w:eastAsia="de-CH"/>
        </w:rPr>
        <w:t>。</w:t>
      </w:r>
    </w:p>
    <w:p w14:paraId="2A0D844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當我們享受神聖生命的交通時，我們就享受神，享受使徒，享受信徒，也享受</w:t>
      </w:r>
      <w:r w:rsidRPr="00A3244F">
        <w:rPr>
          <w:rFonts w:ascii="MS Gothic" w:eastAsia="MS Gothic" w:hAnsi="MS Gothic" w:cs="MS Gothic" w:hint="eastAsia"/>
          <w:color w:val="000000"/>
          <w:sz w:val="43"/>
          <w:szCs w:val="43"/>
          <w:lang w:eastAsia="de-CH"/>
        </w:rPr>
        <w:t>眾召會。這真是奇妙的享受！但罪一在我們裏面作工，我們一犯罪，我們的交通就中斷了。每當我們的交通中斷了，我們就失去了對神、對使徒、對信徒、對召會生活的享受。我們要看見這事，並對這事有正確的領會，這是非常重要的</w:t>
      </w:r>
      <w:r w:rsidRPr="00A3244F">
        <w:rPr>
          <w:rFonts w:ascii="MS Mincho" w:eastAsia="MS Mincho" w:hAnsi="MS Mincho" w:cs="MS Mincho"/>
          <w:color w:val="000000"/>
          <w:sz w:val="43"/>
          <w:szCs w:val="43"/>
          <w:lang w:eastAsia="de-CH"/>
        </w:rPr>
        <w:t>。</w:t>
      </w:r>
    </w:p>
    <w:p w14:paraId="63984C2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神聖的供</w:t>
      </w:r>
      <w:r w:rsidRPr="00A3244F">
        <w:rPr>
          <w:rFonts w:ascii="MS Mincho" w:eastAsia="MS Mincho" w:hAnsi="MS Mincho" w:cs="MS Mincho"/>
          <w:color w:val="E46044"/>
          <w:sz w:val="39"/>
          <w:szCs w:val="39"/>
          <w:lang w:eastAsia="de-CH"/>
        </w:rPr>
        <w:t>備</w:t>
      </w:r>
    </w:p>
    <w:p w14:paraId="64AEE62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耶</w:t>
      </w:r>
      <w:r w:rsidRPr="00A3244F">
        <w:rPr>
          <w:rFonts w:ascii="MS Gothic" w:eastAsia="MS Gothic" w:hAnsi="MS Gothic" w:cs="MS Gothic" w:hint="eastAsia"/>
          <w:color w:val="E46044"/>
          <w:sz w:val="39"/>
          <w:szCs w:val="39"/>
          <w:lang w:eastAsia="de-CH"/>
        </w:rPr>
        <w:t>穌的血以及父的信實和公</w:t>
      </w:r>
      <w:r w:rsidRPr="00A3244F">
        <w:rPr>
          <w:rFonts w:ascii="MS Mincho" w:eastAsia="MS Mincho" w:hAnsi="MS Mincho" w:cs="MS Mincho"/>
          <w:color w:val="E46044"/>
          <w:sz w:val="39"/>
          <w:szCs w:val="39"/>
          <w:lang w:eastAsia="de-CH"/>
        </w:rPr>
        <w:t>義</w:t>
      </w:r>
    </w:p>
    <w:p w14:paraId="24C18DB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即使我們蒙了重生，接受了神聖的生命，成為父的兒女，我們還必須承認兩件事：第一，我們還有罪在肉體裏；第二，我們總是有可能犯罪。</w:t>
      </w:r>
      <w:r w:rsidRPr="00A3244F">
        <w:rPr>
          <w:rFonts w:ascii="MS Gothic" w:eastAsia="MS Gothic" w:hAnsi="MS Gothic" w:cs="MS Gothic" w:hint="eastAsia"/>
          <w:color w:val="000000"/>
          <w:sz w:val="43"/>
          <w:szCs w:val="43"/>
          <w:lang w:eastAsia="de-CH"/>
        </w:rPr>
        <w:t>每當我們在交通中，在神聖的光之下，感覺自己在某些事上，或對某些人有了過錯，我們必須立刻向公義的父承認自己的罪。我們的父是豫備好</w:t>
      </w:r>
      <w:r w:rsidRPr="00A3244F">
        <w:rPr>
          <w:rFonts w:ascii="MS Mincho" w:eastAsia="MS Mincho" w:hAnsi="MS Mincho" w:cs="MS Mincho" w:hint="eastAsia"/>
          <w:color w:val="000000"/>
          <w:sz w:val="43"/>
          <w:szCs w:val="43"/>
          <w:lang w:eastAsia="de-CH"/>
        </w:rPr>
        <w:t>要赦免我們的。正如為人父親的，孩子的行為得罪了他，他就豫備好要赦免悔改的孩子。照樣，我們神聖的父也豫備好要赦免我們。我們一承認我們的罪，我們的父對我們就是信實、公義的神。</w:t>
      </w:r>
      <w:r w:rsidRPr="00A3244F">
        <w:rPr>
          <w:rFonts w:ascii="PMingLiU" w:eastAsia="PMingLiU" w:hAnsi="PMingLiU" w:cs="PMingLiU" w:hint="eastAsia"/>
          <w:color w:val="000000"/>
          <w:sz w:val="43"/>
          <w:szCs w:val="43"/>
          <w:lang w:eastAsia="de-CH"/>
        </w:rPr>
        <w:t>祂等著要赦免我們的罪，並洗去我們過犯的玷污</w:t>
      </w:r>
      <w:r w:rsidRPr="00A3244F">
        <w:rPr>
          <w:rFonts w:ascii="MS Mincho" w:eastAsia="MS Mincho" w:hAnsi="MS Mincho" w:cs="MS Mincho"/>
          <w:color w:val="000000"/>
          <w:sz w:val="43"/>
          <w:szCs w:val="43"/>
          <w:lang w:eastAsia="de-CH"/>
        </w:rPr>
        <w:t>。</w:t>
      </w:r>
    </w:p>
    <w:p w14:paraId="30675E6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約翰在一章七節</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兒子耶穌的血也洗淨我們一切的罪。』這裏有血為我們豫備好，作我們的供備。根據這一節裏希臘文的動詞時態，血的洗淨是現今的，也是繼續不斷的。神兒子耶穌的血一直繼續不斷的洗淨我們。血的供備是隨時可得的，血的洗淨是持續不斷的。血總是豫備好讓我們來享受牠的供備</w:t>
      </w:r>
      <w:r w:rsidRPr="00A3244F">
        <w:rPr>
          <w:rFonts w:ascii="MS Mincho" w:eastAsia="MS Mincho" w:hAnsi="MS Mincho" w:cs="MS Mincho"/>
          <w:color w:val="000000"/>
          <w:sz w:val="43"/>
          <w:szCs w:val="43"/>
          <w:lang w:eastAsia="de-CH"/>
        </w:rPr>
        <w:t>。</w:t>
      </w:r>
    </w:p>
    <w:p w14:paraId="089C9D7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約翰在二章一節</w:t>
      </w:r>
      <w:r w:rsidRPr="00A3244F">
        <w:rPr>
          <w:rFonts w:ascii="Batang" w:eastAsia="Batang" w:hAnsi="Batang" w:cs="Batang" w:hint="eastAsia"/>
          <w:color w:val="000000"/>
          <w:sz w:val="43"/>
          <w:szCs w:val="43"/>
          <w:lang w:eastAsia="de-CH"/>
        </w:rPr>
        <w:t>說，『我</w:t>
      </w:r>
      <w:r w:rsidRPr="00A3244F">
        <w:rPr>
          <w:rFonts w:ascii="MS Mincho" w:eastAsia="MS Mincho" w:hAnsi="MS Mincho" w:cs="MS Mincho" w:hint="eastAsia"/>
          <w:color w:val="000000"/>
          <w:sz w:val="43"/>
          <w:szCs w:val="43"/>
          <w:lang w:eastAsia="de-CH"/>
        </w:rPr>
        <w:t>的孩子們，我將這些事寫給</w:t>
      </w:r>
      <w:r w:rsidRPr="00A3244F">
        <w:rPr>
          <w:rFonts w:ascii="MS Gothic" w:eastAsia="MS Gothic" w:hAnsi="MS Gothic" w:cs="MS Gothic" w:hint="eastAsia"/>
          <w:color w:val="000000"/>
          <w:sz w:val="43"/>
          <w:szCs w:val="43"/>
          <w:lang w:eastAsia="de-CH"/>
        </w:rPr>
        <w:t>你們，是要叫你們不犯罪。』這指明約翰的用意是要叫信徒不犯罪。我們也該有這心意。我們需要禱告：『主，保守我不犯罪。主，保守我在你的同在裏，在你的交通裏。主，不斷拯救我</w:t>
      </w:r>
      <w:r w:rsidRPr="00A3244F">
        <w:rPr>
          <w:rFonts w:ascii="Batang" w:eastAsia="Batang" w:hAnsi="Batang" w:cs="Batang" w:hint="eastAsia"/>
          <w:color w:val="000000"/>
          <w:sz w:val="43"/>
          <w:szCs w:val="43"/>
          <w:lang w:eastAsia="de-CH"/>
        </w:rPr>
        <w:t>脫離罪。』但是不論我們對罪多</w:t>
      </w:r>
      <w:r w:rsidRPr="00A3244F">
        <w:rPr>
          <w:rFonts w:ascii="MS Mincho" w:eastAsia="MS Mincho" w:hAnsi="MS Mincho" w:cs="MS Mincho" w:hint="eastAsia"/>
          <w:color w:val="000000"/>
          <w:sz w:val="43"/>
          <w:szCs w:val="43"/>
          <w:lang w:eastAsia="de-CH"/>
        </w:rPr>
        <w:t>麼有警覺，我們總是可能會犯罪。</w:t>
      </w:r>
      <w:r w:rsidRPr="00A3244F">
        <w:rPr>
          <w:rFonts w:ascii="MS Gothic" w:eastAsia="MS Gothic" w:hAnsi="MS Gothic" w:cs="MS Gothic" w:hint="eastAsia"/>
          <w:color w:val="000000"/>
          <w:sz w:val="43"/>
          <w:szCs w:val="43"/>
          <w:lang w:eastAsia="de-CH"/>
        </w:rPr>
        <w:t>每當我們犯罪，我們就需要向神承認自己的罪。血的供備豫備好要使我們得洗淨，父也願意赦免我們的罪，洗淨我們一切過犯的玷</w:t>
      </w:r>
      <w:r w:rsidRPr="00A3244F">
        <w:rPr>
          <w:rFonts w:ascii="PMingLiU" w:eastAsia="PMingLiU" w:hAnsi="PMingLiU" w:cs="PMingLiU" w:hint="eastAsia"/>
          <w:color w:val="000000"/>
          <w:sz w:val="43"/>
          <w:szCs w:val="43"/>
          <w:lang w:eastAsia="de-CH"/>
        </w:rPr>
        <w:t>污</w:t>
      </w:r>
      <w:r w:rsidRPr="00A3244F">
        <w:rPr>
          <w:rFonts w:ascii="MS Mincho" w:eastAsia="MS Mincho" w:hAnsi="MS Mincho" w:cs="MS Mincho"/>
          <w:color w:val="000000"/>
          <w:sz w:val="43"/>
          <w:szCs w:val="43"/>
          <w:lang w:eastAsia="de-CH"/>
        </w:rPr>
        <w:t>。</w:t>
      </w:r>
    </w:p>
    <w:p w14:paraId="7B5172C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基督作我們的辯護者和平息的祭</w:t>
      </w:r>
      <w:r w:rsidRPr="00A3244F">
        <w:rPr>
          <w:rFonts w:ascii="MS Mincho" w:eastAsia="MS Mincho" w:hAnsi="MS Mincho" w:cs="MS Mincho"/>
          <w:color w:val="E46044"/>
          <w:sz w:val="39"/>
          <w:szCs w:val="39"/>
          <w:lang w:eastAsia="de-CH"/>
        </w:rPr>
        <w:t>物</w:t>
      </w:r>
    </w:p>
    <w:p w14:paraId="7EAC73D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約翰在一章</w:t>
      </w:r>
      <w:r w:rsidRPr="00A3244F">
        <w:rPr>
          <w:rFonts w:ascii="Batang" w:eastAsia="Batang" w:hAnsi="Batang" w:cs="Batang" w:hint="eastAsia"/>
          <w:color w:val="000000"/>
          <w:sz w:val="43"/>
          <w:szCs w:val="43"/>
          <w:lang w:eastAsia="de-CH"/>
        </w:rPr>
        <w:t>說了這些事以後，接著在二章給我們看見，神聖的供備不僅包括耶</w:t>
      </w:r>
      <w:r w:rsidRPr="00A3244F">
        <w:rPr>
          <w:rFonts w:ascii="MS Gothic" w:eastAsia="MS Gothic" w:hAnsi="MS Gothic" w:cs="MS Gothic" w:hint="eastAsia"/>
          <w:color w:val="000000"/>
          <w:sz w:val="43"/>
          <w:szCs w:val="43"/>
          <w:lang w:eastAsia="de-CH"/>
        </w:rPr>
        <w:t>穌的血和神的信實，也包括基督這活的人位作我們的</w:t>
      </w:r>
      <w:r w:rsidRPr="00A3244F">
        <w:rPr>
          <w:rFonts w:ascii="MS Mincho" w:eastAsia="MS Mincho" w:hAnsi="MS Mincho" w:cs="MS Mincho" w:hint="eastAsia"/>
          <w:color w:val="000000"/>
          <w:sz w:val="43"/>
          <w:szCs w:val="43"/>
          <w:lang w:eastAsia="de-CH"/>
        </w:rPr>
        <w:t>辯護者。這人位替我們流了</w:t>
      </w:r>
      <w:r w:rsidRPr="00A3244F">
        <w:rPr>
          <w:rFonts w:ascii="PMingLiU" w:eastAsia="PMingLiU" w:hAnsi="PMingLiU" w:cs="PMingLiU" w:hint="eastAsia"/>
          <w:color w:val="000000"/>
          <w:sz w:val="43"/>
          <w:szCs w:val="43"/>
          <w:lang w:eastAsia="de-CH"/>
        </w:rPr>
        <w:t>祂的血，現今是照料我們案件的</w:t>
      </w:r>
      <w:r w:rsidRPr="00A3244F">
        <w:rPr>
          <w:rFonts w:ascii="PMingLiU" w:eastAsia="PMingLiU" w:hAnsi="PMingLiU" w:cs="PMingLiU" w:hint="eastAsia"/>
          <w:color w:val="000000"/>
          <w:sz w:val="43"/>
          <w:szCs w:val="43"/>
          <w:lang w:eastAsia="de-CH"/>
        </w:rPr>
        <w:lastRenderedPageBreak/>
        <w:t>屬天律師。祂彀資格作這事，因為祂是那義者，就是與父是對的那一位</w:t>
      </w:r>
      <w:r w:rsidRPr="00A3244F">
        <w:rPr>
          <w:rFonts w:ascii="MS Mincho" w:eastAsia="MS Mincho" w:hAnsi="MS Mincho" w:cs="MS Mincho"/>
          <w:color w:val="000000"/>
          <w:sz w:val="43"/>
          <w:szCs w:val="43"/>
          <w:lang w:eastAsia="de-CH"/>
        </w:rPr>
        <w:t>。</w:t>
      </w:r>
    </w:p>
    <w:p w14:paraId="38E4C03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約翰在二章二節</w:t>
      </w:r>
      <w:r w:rsidRPr="00A3244F">
        <w:rPr>
          <w:rFonts w:ascii="Batang" w:eastAsia="Batang" w:hAnsi="Batang" w:cs="Batang" w:hint="eastAsia"/>
          <w:color w:val="000000"/>
          <w:sz w:val="43"/>
          <w:szCs w:val="43"/>
          <w:lang w:eastAsia="de-CH"/>
        </w:rPr>
        <w:t>說，我們那位與父同在的辯護者，也</w:t>
      </w:r>
      <w:r w:rsidRPr="00A3244F">
        <w:rPr>
          <w:rFonts w:ascii="MS Mincho" w:eastAsia="MS Mincho" w:hAnsi="MS Mincho" w:cs="MS Mincho" w:hint="eastAsia"/>
          <w:color w:val="000000"/>
          <w:sz w:val="43"/>
          <w:szCs w:val="43"/>
          <w:lang w:eastAsia="de-CH"/>
        </w:rPr>
        <w:t>為我們的罪作了平息的祭物。</w:t>
      </w:r>
      <w:r w:rsidRPr="00A3244F">
        <w:rPr>
          <w:rFonts w:ascii="MS Gothic" w:eastAsia="MS Gothic" w:hAnsi="MS Gothic" w:cs="MS Gothic" w:hint="eastAsia"/>
          <w:color w:val="000000"/>
          <w:sz w:val="43"/>
          <w:szCs w:val="43"/>
          <w:lang w:eastAsia="de-CH"/>
        </w:rPr>
        <w:t>每當神的兒女得罪了父，他們之間的交通就中斷了。不僅如此，他們之間就沒有和平，混亂不安。作兒女的了解這種情況，就應當向父認罪。父是豫備好要赦免並洗淨他們的。洗淨的血已經豫備好，並且父自己是信實的，要赦免他們，父也是公義的，要洗淨他們。但是父與</w:t>
      </w:r>
      <w:r w:rsidRPr="00A3244F">
        <w:rPr>
          <w:rFonts w:ascii="PMingLiU" w:eastAsia="PMingLiU" w:hAnsi="PMingLiU" w:cs="PMingLiU" w:hint="eastAsia"/>
          <w:color w:val="000000"/>
          <w:sz w:val="43"/>
          <w:szCs w:val="43"/>
          <w:lang w:eastAsia="de-CH"/>
        </w:rPr>
        <w:t>祂兒女之間的和平怎樣纔能恢復？我們也許認為，只要有赦免和洗淨，自然就有和平。然而，</w:t>
      </w:r>
      <w:r w:rsidRPr="00A3244F">
        <w:rPr>
          <w:rFonts w:ascii="MS Mincho" w:eastAsia="MS Mincho" w:hAnsi="MS Mincho" w:cs="MS Mincho" w:hint="eastAsia"/>
          <w:color w:val="000000"/>
          <w:sz w:val="43"/>
          <w:szCs w:val="43"/>
          <w:lang w:eastAsia="de-CH"/>
        </w:rPr>
        <w:t>還需要我們的辯護者來作父與我們之間平息的祭物，使父得以平息，和平也得以恢復</w:t>
      </w:r>
      <w:r w:rsidRPr="00A3244F">
        <w:rPr>
          <w:rFonts w:ascii="MS Mincho" w:eastAsia="MS Mincho" w:hAnsi="MS Mincho" w:cs="MS Mincho"/>
          <w:color w:val="000000"/>
          <w:sz w:val="43"/>
          <w:szCs w:val="43"/>
          <w:lang w:eastAsia="de-CH"/>
        </w:rPr>
        <w:t>。</w:t>
      </w:r>
    </w:p>
    <w:p w14:paraId="3AAEF85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我們再用我們人的家庭生活為例來</w:t>
      </w:r>
      <w:r w:rsidRPr="00A3244F">
        <w:rPr>
          <w:rFonts w:ascii="Batang" w:eastAsia="Batang" w:hAnsi="Batang" w:cs="Batang" w:hint="eastAsia"/>
          <w:color w:val="000000"/>
          <w:sz w:val="43"/>
          <w:szCs w:val="43"/>
          <w:lang w:eastAsia="de-CH"/>
        </w:rPr>
        <w:t>說明。一個家庭裏作母親的常常替孩子平息父親。假定某個家庭裏孩子們得罪了父親，失去了和平，那個家裏就顯得混亂不安。現在孩子們悔改，向父親承認過錯，父親就赦免他們。但是孩子和父親之間還不是全然愉快。這時，明智的母親會對孩子和父親雙方說話。一方面</w:t>
      </w:r>
      <w:r w:rsidRPr="00A3244F">
        <w:rPr>
          <w:rFonts w:ascii="MS Gothic" w:eastAsia="MS Gothic" w:hAnsi="MS Gothic" w:cs="MS Gothic" w:hint="eastAsia"/>
          <w:color w:val="000000"/>
          <w:sz w:val="43"/>
          <w:szCs w:val="43"/>
          <w:lang w:eastAsia="de-CH"/>
        </w:rPr>
        <w:t>她會對孩子</w:t>
      </w:r>
      <w:r w:rsidRPr="00A3244F">
        <w:rPr>
          <w:rFonts w:ascii="Batang" w:eastAsia="Batang" w:hAnsi="Batang" w:cs="Batang" w:hint="eastAsia"/>
          <w:color w:val="000000"/>
          <w:sz w:val="43"/>
          <w:szCs w:val="43"/>
          <w:lang w:eastAsia="de-CH"/>
        </w:rPr>
        <w:t>說，『孩子們，現在沒有事了，父親赦免</w:t>
      </w:r>
      <w:r w:rsidRPr="00A3244F">
        <w:rPr>
          <w:rFonts w:ascii="MS Gothic" w:eastAsia="MS Gothic" w:hAnsi="MS Gothic" w:cs="MS Gothic" w:hint="eastAsia"/>
          <w:color w:val="000000"/>
          <w:sz w:val="43"/>
          <w:szCs w:val="43"/>
          <w:lang w:eastAsia="de-CH"/>
        </w:rPr>
        <w:t>你們了。』另一方面她會轉向丈夫</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真好阿，孩子們悔改了，並</w:t>
      </w:r>
      <w:r w:rsidRPr="00A3244F">
        <w:rPr>
          <w:rFonts w:ascii="MS Mincho" w:eastAsia="MS Mincho" w:hAnsi="MS Mincho" w:cs="MS Mincho" w:hint="eastAsia"/>
          <w:color w:val="000000"/>
          <w:sz w:val="43"/>
          <w:szCs w:val="43"/>
          <w:lang w:eastAsia="de-CH"/>
        </w:rPr>
        <w:lastRenderedPageBreak/>
        <w:t>且向</w:t>
      </w:r>
      <w:r w:rsidRPr="00A3244F">
        <w:rPr>
          <w:rFonts w:ascii="MS Gothic" w:eastAsia="MS Gothic" w:hAnsi="MS Gothic" w:cs="MS Gothic" w:hint="eastAsia"/>
          <w:color w:val="000000"/>
          <w:sz w:val="43"/>
          <w:szCs w:val="43"/>
          <w:lang w:eastAsia="de-CH"/>
        </w:rPr>
        <w:t>你認了罪。』結果，藉著母親作製造和平者，父親和孩子之間</w:t>
      </w:r>
      <w:r w:rsidRPr="00A3244F">
        <w:rPr>
          <w:rFonts w:ascii="MS Mincho" w:eastAsia="MS Mincho" w:hAnsi="MS Mincho" w:cs="MS Mincho" w:hint="eastAsia"/>
          <w:color w:val="000000"/>
          <w:sz w:val="43"/>
          <w:szCs w:val="43"/>
          <w:lang w:eastAsia="de-CH"/>
        </w:rPr>
        <w:t>的和平就恢復了</w:t>
      </w:r>
      <w:r w:rsidRPr="00A3244F">
        <w:rPr>
          <w:rFonts w:ascii="MS Mincho" w:eastAsia="MS Mincho" w:hAnsi="MS Mincho" w:cs="MS Mincho"/>
          <w:color w:val="000000"/>
          <w:sz w:val="43"/>
          <w:szCs w:val="43"/>
          <w:lang w:eastAsia="de-CH"/>
        </w:rPr>
        <w:t>。</w:t>
      </w:r>
    </w:p>
    <w:p w14:paraId="6579ECD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交通的恢</w:t>
      </w:r>
      <w:r w:rsidRPr="00A3244F">
        <w:rPr>
          <w:rFonts w:ascii="MS Mincho" w:eastAsia="MS Mincho" w:hAnsi="MS Mincho" w:cs="MS Mincho"/>
          <w:color w:val="E46044"/>
          <w:sz w:val="39"/>
          <w:szCs w:val="39"/>
          <w:lang w:eastAsia="de-CH"/>
        </w:rPr>
        <w:t>復</w:t>
      </w:r>
    </w:p>
    <w:p w14:paraId="117F8F4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約壹一章看見，有血來洗我們，又有父的信實和公義，使我們得著赦免和洗淨。雖然藉著我們的認罪，藉著血的洗淨，並藉著父的赦免和洗淨，我們的問題得以解決，但是我們還需要基督作我們與父同在的辯護者，並作我們平息的祭物。</w:t>
      </w:r>
      <w:r w:rsidRPr="00A3244F">
        <w:rPr>
          <w:rFonts w:ascii="PMingLiU" w:eastAsia="PMingLiU" w:hAnsi="PMingLiU" w:cs="PMingLiU" w:hint="eastAsia"/>
          <w:color w:val="000000"/>
          <w:sz w:val="43"/>
          <w:szCs w:val="43"/>
          <w:lang w:eastAsia="de-CH"/>
        </w:rPr>
        <w:t>祂是成就和平的那一位，是為我們平息了父的那一位。祂是平息者，使有關的每一位，父和兒女，都喜樂、和平。我們就立刻享受交通。這是約翰一書這幾節經文所描繪的圖畫</w:t>
      </w:r>
      <w:r w:rsidRPr="00A3244F">
        <w:rPr>
          <w:rFonts w:ascii="MS Mincho" w:eastAsia="MS Mincho" w:hAnsi="MS Mincho" w:cs="MS Mincho"/>
          <w:color w:val="000000"/>
          <w:sz w:val="43"/>
          <w:szCs w:val="43"/>
          <w:lang w:eastAsia="de-CH"/>
        </w:rPr>
        <w:t>。</w:t>
      </w:r>
    </w:p>
    <w:p w14:paraId="65A97AB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我們需要對這一切神聖的供備有深刻的印象：洗淨的血、神的信實、神的公義、辯護者、以及平息的祭物。在神這一面，我們得的供備有</w:t>
      </w:r>
      <w:r w:rsidRPr="00A3244F">
        <w:rPr>
          <w:rFonts w:ascii="PMingLiU" w:eastAsia="PMingLiU" w:hAnsi="PMingLiU" w:cs="PMingLiU" w:hint="eastAsia"/>
          <w:color w:val="000000"/>
          <w:sz w:val="43"/>
          <w:szCs w:val="43"/>
          <w:lang w:eastAsia="de-CH"/>
        </w:rPr>
        <w:t>祂的信實和公義；在基督這一面，我們得的供備有祂的血，以及祂自己作我們的辯護者和平息的祭物。一天過一天，我們這些有神聖的生命，並且在交通裏享受這生命的人，需要對罪有警覺。如果我們犯了罪，我們應當立刻認罪，我們就會經歷到這一切供備的功效。我們有主血的洗淨，有父的信實和公義使我們得著赦免和洗淨，還有基督作我們的辯護者和平息的祭物，為要平息父，並恢復我們與父之間的和平。藉著基督作我們的辯</w:t>
      </w:r>
      <w:r w:rsidRPr="00A3244F">
        <w:rPr>
          <w:rFonts w:ascii="PMingLiU" w:eastAsia="PMingLiU" w:hAnsi="PMingLiU" w:cs="PMingLiU" w:hint="eastAsia"/>
          <w:color w:val="000000"/>
          <w:sz w:val="43"/>
          <w:szCs w:val="43"/>
          <w:lang w:eastAsia="de-CH"/>
        </w:rPr>
        <w:lastRenderedPageBreak/>
        <w:t>護者和平息的祭物，我們再次與父有了和平，並且享受與祂的交通</w:t>
      </w:r>
      <w:r w:rsidRPr="00A3244F">
        <w:rPr>
          <w:rFonts w:ascii="MS Mincho" w:eastAsia="MS Mincho" w:hAnsi="MS Mincho" w:cs="MS Mincho"/>
          <w:color w:val="000000"/>
          <w:sz w:val="43"/>
          <w:szCs w:val="43"/>
          <w:lang w:eastAsia="de-CH"/>
        </w:rPr>
        <w:t>。</w:t>
      </w:r>
    </w:p>
    <w:p w14:paraId="31D51D4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79D9CE2E">
          <v:rect id="_x0000_i1038" style="width:0;height:1.5pt" o:hralign="center" o:hrstd="t" o:hrnoshade="t" o:hr="t" fillcolor="#257412" stroked="f"/>
        </w:pict>
      </w:r>
    </w:p>
    <w:p w14:paraId="57D167D0"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第十五篇　神聖交通的條件（七）</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17887EC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讀經：約翰一書二章三至六節</w:t>
      </w:r>
      <w:r w:rsidRPr="00A3244F">
        <w:rPr>
          <w:rFonts w:ascii="MS Mincho" w:eastAsia="MS Mincho" w:hAnsi="MS Mincho" w:cs="MS Mincho"/>
          <w:color w:val="000000"/>
          <w:sz w:val="43"/>
          <w:szCs w:val="43"/>
          <w:lang w:eastAsia="de-CH"/>
        </w:rPr>
        <w:t>。</w:t>
      </w:r>
    </w:p>
    <w:p w14:paraId="6A74D84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在我們看約壹二章三至六節以前，我想進一</w:t>
      </w:r>
      <w:r w:rsidRPr="00A3244F">
        <w:rPr>
          <w:rFonts w:ascii="MS Gothic" w:eastAsia="MS Gothic" w:hAnsi="MS Gothic" w:cs="MS Gothic" w:hint="eastAsia"/>
          <w:color w:val="000000"/>
          <w:sz w:val="43"/>
          <w:szCs w:val="43"/>
          <w:lang w:eastAsia="de-CH"/>
        </w:rPr>
        <w:t>步</w:t>
      </w:r>
      <w:r w:rsidRPr="00A3244F">
        <w:rPr>
          <w:rFonts w:ascii="Batang" w:eastAsia="Batang" w:hAnsi="Batang" w:cs="Batang" w:hint="eastAsia"/>
          <w:color w:val="000000"/>
          <w:sz w:val="43"/>
          <w:szCs w:val="43"/>
          <w:lang w:eastAsia="de-CH"/>
        </w:rPr>
        <w:t>說到平息的事。約翰在二章二節說，『</w:t>
      </w:r>
      <w:r w:rsidRPr="00A3244F">
        <w:rPr>
          <w:rFonts w:ascii="PMingLiU" w:eastAsia="PMingLiU" w:hAnsi="PMingLiU" w:cs="PMingLiU" w:hint="eastAsia"/>
          <w:color w:val="000000"/>
          <w:sz w:val="43"/>
          <w:szCs w:val="43"/>
          <w:lang w:eastAsia="de-CH"/>
        </w:rPr>
        <w:t>祂為我們的罪，作了平息的祭物；不是單為我們的罪，也是為所有的世人。』根據聖經的意思，平息引到享受，因為平息引進神與我們之間的交通。根據保羅在羅馬三章二十五節的話，神擺出基督作平息處，是憑著祂的血，藉著人的信。這指明基督不僅是成就平息的那一位，也是平息的地方。基督作平息的地方，就是神和祂的贖民可交談、有交通、並彼此享受的地方</w:t>
      </w:r>
      <w:r w:rsidRPr="00A3244F">
        <w:rPr>
          <w:rFonts w:ascii="MS Mincho" w:eastAsia="MS Mincho" w:hAnsi="MS Mincho" w:cs="MS Mincho"/>
          <w:color w:val="000000"/>
          <w:sz w:val="43"/>
          <w:szCs w:val="43"/>
          <w:lang w:eastAsia="de-CH"/>
        </w:rPr>
        <w:t>。</w:t>
      </w:r>
    </w:p>
    <w:p w14:paraId="1F9943C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約翰在他的第一封書信裏指明，神的供備不僅包括耶</w:t>
      </w:r>
      <w:r w:rsidRPr="00A3244F">
        <w:rPr>
          <w:rFonts w:ascii="MS Gothic" w:eastAsia="MS Gothic" w:hAnsi="MS Gothic" w:cs="MS Gothic" w:hint="eastAsia"/>
          <w:color w:val="000000"/>
          <w:sz w:val="43"/>
          <w:szCs w:val="43"/>
          <w:lang w:eastAsia="de-CH"/>
        </w:rPr>
        <w:t>穌的血、神的公義和信實，也包括那在父面前為我們的案件辯護，並且自</w:t>
      </w:r>
      <w:r w:rsidRPr="00A3244F">
        <w:rPr>
          <w:rFonts w:ascii="MS Mincho" w:eastAsia="MS Mincho" w:hAnsi="MS Mincho" w:cs="MS Mincho" w:hint="eastAsia"/>
          <w:color w:val="000000"/>
          <w:sz w:val="43"/>
          <w:szCs w:val="43"/>
          <w:lang w:eastAsia="de-CH"/>
        </w:rPr>
        <w:t>己作我們平息之祭物，作成就和平者的辯護者。實際上，基督自己就是神與我們之間的和平。這和平乃是我們能與神交談、有交通、並彼此享受的立場</w:t>
      </w:r>
      <w:r w:rsidRPr="00A3244F">
        <w:rPr>
          <w:rFonts w:ascii="MS Mincho" w:eastAsia="MS Mincho" w:hAnsi="MS Mincho" w:cs="MS Mincho"/>
          <w:color w:val="000000"/>
          <w:sz w:val="43"/>
          <w:szCs w:val="43"/>
          <w:lang w:eastAsia="de-CH"/>
        </w:rPr>
        <w:t>。</w:t>
      </w:r>
    </w:p>
    <w:p w14:paraId="55C90C8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在頭一段關於神聖交通之條件的話裏，（約壹一</w:t>
      </w:r>
      <w:r w:rsidRPr="00A3244F">
        <w:rPr>
          <w:rFonts w:ascii="Times New Roman" w:eastAsia="Times New Roman" w:hAnsi="Times New Roman" w:cs="Times New Roman"/>
          <w:color w:val="000000"/>
          <w:sz w:val="43"/>
          <w:szCs w:val="43"/>
          <w:lang w:eastAsia="de-CH"/>
        </w:rPr>
        <w:t>5~10</w:t>
      </w:r>
      <w:r w:rsidRPr="00A3244F">
        <w:rPr>
          <w:rFonts w:ascii="MS Mincho" w:eastAsia="MS Mincho" w:hAnsi="MS Mincho" w:cs="MS Mincho" w:hint="eastAsia"/>
          <w:color w:val="000000"/>
          <w:sz w:val="43"/>
          <w:szCs w:val="43"/>
          <w:lang w:eastAsia="de-CH"/>
        </w:rPr>
        <w:t>，）</w:t>
      </w:r>
      <w:r w:rsidRPr="00A3244F">
        <w:rPr>
          <w:rFonts w:ascii="Batang" w:eastAsia="Batang" w:hAnsi="Batang" w:cs="Batang" w:hint="eastAsia"/>
          <w:color w:val="000000"/>
          <w:sz w:val="43"/>
          <w:szCs w:val="43"/>
          <w:lang w:eastAsia="de-CH"/>
        </w:rPr>
        <w:t>說到影響我們交通的難處是罪。我們若犯罪，就需要認罪。我們若認自己的罪，耶</w:t>
      </w:r>
      <w:r w:rsidRPr="00A3244F">
        <w:rPr>
          <w:rFonts w:ascii="MS Gothic" w:eastAsia="MS Gothic" w:hAnsi="MS Gothic" w:cs="MS Gothic" w:hint="eastAsia"/>
          <w:color w:val="000000"/>
          <w:sz w:val="43"/>
          <w:szCs w:val="43"/>
          <w:lang w:eastAsia="de-CH"/>
        </w:rPr>
        <w:t>穌的血必要洗淨我們的罪。然後父在</w:t>
      </w:r>
      <w:r w:rsidRPr="00A3244F">
        <w:rPr>
          <w:rFonts w:ascii="PMingLiU" w:eastAsia="PMingLiU" w:hAnsi="PMingLiU" w:cs="PMingLiU" w:hint="eastAsia"/>
          <w:color w:val="000000"/>
          <w:sz w:val="43"/>
          <w:szCs w:val="43"/>
          <w:lang w:eastAsia="de-CH"/>
        </w:rPr>
        <w:t>祂的信實和公義裏，必要赦免我們的罪，洗淨我們的不義。不僅如此，我們的主耶穌基督還要成為與父同在的辯護者，處理我們的案件。末了，這寶貴的一位要作我們平息的祭物，因此成為我們享受神，與神有交通，並神與我們有交通的根基，立場</w:t>
      </w:r>
      <w:r w:rsidRPr="00A3244F">
        <w:rPr>
          <w:rFonts w:ascii="MS Mincho" w:eastAsia="MS Mincho" w:hAnsi="MS Mincho" w:cs="MS Mincho"/>
          <w:color w:val="000000"/>
          <w:sz w:val="43"/>
          <w:szCs w:val="43"/>
          <w:lang w:eastAsia="de-CH"/>
        </w:rPr>
        <w:t>。</w:t>
      </w:r>
    </w:p>
    <w:p w14:paraId="1CF30AA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我們可用家庭生活為例，</w:t>
      </w:r>
      <w:r w:rsidRPr="00A3244F">
        <w:rPr>
          <w:rFonts w:ascii="Batang" w:eastAsia="Batang" w:hAnsi="Batang" w:cs="Batang" w:hint="eastAsia"/>
          <w:color w:val="000000"/>
          <w:sz w:val="43"/>
          <w:szCs w:val="43"/>
          <w:lang w:eastAsia="de-CH"/>
        </w:rPr>
        <w:t>說明基督作我們平息的祭物，如何恢復我們與父之間歡愉的交通。假定一個家庭裏的孩子們不順從父親，得罪了他，結果，他們與父親的交通中斷了。但是孩子們悔改，向父親認罪，父親也赦免了他們。不過情況還不是十分愉快。於是作母親的也許來作製造和平者，</w:t>
      </w:r>
      <w:r w:rsidRPr="00A3244F">
        <w:rPr>
          <w:rFonts w:ascii="MS Gothic" w:eastAsia="MS Gothic" w:hAnsi="MS Gothic" w:cs="MS Gothic" w:hint="eastAsia"/>
          <w:color w:val="000000"/>
          <w:sz w:val="43"/>
          <w:szCs w:val="43"/>
          <w:lang w:eastAsia="de-CH"/>
        </w:rPr>
        <w:t>幫助各方和平、喜樂。她也許為全家人豫備了喫的東西，叫他們在一起享受一番。這個例子</w:t>
      </w:r>
      <w:r w:rsidRPr="00A3244F">
        <w:rPr>
          <w:rFonts w:ascii="Batang" w:eastAsia="Batang" w:hAnsi="Batang" w:cs="Batang" w:hint="eastAsia"/>
          <w:color w:val="000000"/>
          <w:sz w:val="43"/>
          <w:szCs w:val="43"/>
          <w:lang w:eastAsia="de-CH"/>
        </w:rPr>
        <w:t>說明基督作我們平息的祭物</w:t>
      </w:r>
      <w:r w:rsidRPr="00A3244F">
        <w:rPr>
          <w:rFonts w:ascii="MS Mincho" w:eastAsia="MS Mincho" w:hAnsi="MS Mincho" w:cs="MS Mincho" w:hint="eastAsia"/>
          <w:color w:val="000000"/>
          <w:sz w:val="43"/>
          <w:szCs w:val="43"/>
          <w:lang w:eastAsia="de-CH"/>
        </w:rPr>
        <w:t>為我們所作的。我們認罪，被血洗淨，蒙父赦免之後，主在父面前處理我們的案件，然後成為使父平息的享受，這就是基督作我們平息的祭物</w:t>
      </w:r>
      <w:r w:rsidRPr="00A3244F">
        <w:rPr>
          <w:rFonts w:ascii="MS Mincho" w:eastAsia="MS Mincho" w:hAnsi="MS Mincho" w:cs="MS Mincho"/>
          <w:color w:val="000000"/>
          <w:sz w:val="43"/>
          <w:szCs w:val="43"/>
          <w:lang w:eastAsia="de-CH"/>
        </w:rPr>
        <w:t>。</w:t>
      </w:r>
    </w:p>
    <w:p w14:paraId="32EBD66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我們思考這件事，就曉得這不是僅僅一個道理，乃是經</w:t>
      </w:r>
      <w:r w:rsidRPr="00A3244F">
        <w:rPr>
          <w:rFonts w:ascii="MS Gothic" w:eastAsia="MS Gothic" w:hAnsi="MS Gothic" w:cs="MS Gothic" w:hint="eastAsia"/>
          <w:color w:val="000000"/>
          <w:sz w:val="43"/>
          <w:szCs w:val="43"/>
          <w:lang w:eastAsia="de-CH"/>
        </w:rPr>
        <w:t>歷的事。我們從經歷中知道，當我們認自己的罪，就感覺到血洗淨了我們，父也赦免了</w:t>
      </w:r>
      <w:r w:rsidRPr="00A3244F">
        <w:rPr>
          <w:rFonts w:ascii="MS Gothic" w:eastAsia="MS Gothic" w:hAnsi="MS Gothic" w:cs="MS Gothic" w:hint="eastAsia"/>
          <w:color w:val="000000"/>
          <w:sz w:val="43"/>
          <w:szCs w:val="43"/>
          <w:lang w:eastAsia="de-CH"/>
        </w:rPr>
        <w:lastRenderedPageBreak/>
        <w:t>我們，也立刻感覺到有享受。那享受就是基督作我們平息的祭物。我們乃是藉著這享受，藉著基督作我們平息的祭物，得以與神交談，神也得以與我們交談，並且我們得以一同享受基督，圍繞基督有交通。因此，基督是那在神面前為我們作平息祭物的享受。至終，</w:t>
      </w:r>
      <w:r w:rsidRPr="00A3244F">
        <w:rPr>
          <w:rFonts w:ascii="PMingLiU" w:eastAsia="PMingLiU" w:hAnsi="PMingLiU" w:cs="PMingLiU" w:hint="eastAsia"/>
          <w:color w:val="000000"/>
          <w:sz w:val="43"/>
          <w:szCs w:val="43"/>
          <w:lang w:eastAsia="de-CH"/>
        </w:rPr>
        <w:t>祂成了我們與父交通的立場。這樣，我們因罪中斷的交通就得以恢復。讚美主！藉著五項供備</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血、神的信實和公義、辯護者、平息的祭物</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我們就得以恢復與神完滿的交通</w:t>
      </w:r>
      <w:r w:rsidRPr="00A3244F">
        <w:rPr>
          <w:rFonts w:ascii="MS Mincho" w:eastAsia="MS Mincho" w:hAnsi="MS Mincho" w:cs="MS Mincho"/>
          <w:color w:val="000000"/>
          <w:sz w:val="43"/>
          <w:szCs w:val="43"/>
          <w:lang w:eastAsia="de-CH"/>
        </w:rPr>
        <w:t>。</w:t>
      </w:r>
    </w:p>
    <w:p w14:paraId="1C8CCFF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維持神聖交通的第二條</w:t>
      </w:r>
      <w:r w:rsidRPr="00A3244F">
        <w:rPr>
          <w:rFonts w:ascii="MS Mincho" w:eastAsia="MS Mincho" w:hAnsi="MS Mincho" w:cs="MS Mincho"/>
          <w:color w:val="E46044"/>
          <w:sz w:val="39"/>
          <w:szCs w:val="39"/>
          <w:lang w:eastAsia="de-CH"/>
        </w:rPr>
        <w:t>件</w:t>
      </w:r>
    </w:p>
    <w:p w14:paraId="6112E01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約壹二章一至二節乃是一章五至十節，論到我們認罪及神赦我們罪（這罪打斷我們與神的交通）那段話的結語。那是我們享受神聖生命交通的第一條件，第一要求。三至十一節</w:t>
      </w:r>
      <w:r w:rsidRPr="00A3244F">
        <w:rPr>
          <w:rFonts w:ascii="Batang" w:eastAsia="Batang" w:hAnsi="Batang" w:cs="Batang" w:hint="eastAsia"/>
          <w:color w:val="000000"/>
          <w:sz w:val="43"/>
          <w:szCs w:val="43"/>
          <w:lang w:eastAsia="de-CH"/>
        </w:rPr>
        <w:t>說到我們與神交通的第二條件，第二要求，就是遵守主的話，</w:t>
      </w:r>
      <w:r w:rsidRPr="00A3244F">
        <w:rPr>
          <w:rFonts w:ascii="MS Mincho" w:eastAsia="MS Mincho" w:hAnsi="MS Mincho" w:cs="MS Mincho" w:hint="eastAsia"/>
          <w:color w:val="000000"/>
          <w:sz w:val="43"/>
          <w:szCs w:val="43"/>
          <w:lang w:eastAsia="de-CH"/>
        </w:rPr>
        <w:t>並且愛弟兄</w:t>
      </w:r>
      <w:r w:rsidRPr="00A3244F">
        <w:rPr>
          <w:rFonts w:ascii="MS Mincho" w:eastAsia="MS Mincho" w:hAnsi="MS Mincho" w:cs="MS Mincho"/>
          <w:color w:val="000000"/>
          <w:sz w:val="43"/>
          <w:szCs w:val="43"/>
          <w:lang w:eastAsia="de-CH"/>
        </w:rPr>
        <w:t>。</w:t>
      </w:r>
    </w:p>
    <w:p w14:paraId="2C2BB66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約翰在二章三節</w:t>
      </w:r>
      <w:r w:rsidRPr="00A3244F">
        <w:rPr>
          <w:rFonts w:ascii="Batang" w:eastAsia="Batang" w:hAnsi="Batang" w:cs="Batang" w:hint="eastAsia"/>
          <w:color w:val="000000"/>
          <w:sz w:val="43"/>
          <w:szCs w:val="43"/>
          <w:lang w:eastAsia="de-CH"/>
        </w:rPr>
        <w:t>說，『我們若遵守</w:t>
      </w:r>
      <w:r w:rsidRPr="00A3244F">
        <w:rPr>
          <w:rFonts w:ascii="PMingLiU" w:eastAsia="PMingLiU" w:hAnsi="PMingLiU" w:cs="PMingLiU" w:hint="eastAsia"/>
          <w:color w:val="000000"/>
          <w:sz w:val="43"/>
          <w:szCs w:val="43"/>
          <w:lang w:eastAsia="de-CH"/>
        </w:rPr>
        <w:t>祂的誡命，在此就知道我們是認識祂。』原文這節開始於連接詞『並且，』這是很有意義的。句首所用的這個連接詞指明，約翰要說到維持我們交通的另一條件</w:t>
      </w:r>
      <w:r w:rsidRPr="00A3244F">
        <w:rPr>
          <w:rFonts w:ascii="MS Mincho" w:eastAsia="MS Mincho" w:hAnsi="MS Mincho" w:cs="MS Mincho"/>
          <w:color w:val="000000"/>
          <w:sz w:val="43"/>
          <w:szCs w:val="43"/>
          <w:lang w:eastAsia="de-CH"/>
        </w:rPr>
        <w:t>。</w:t>
      </w:r>
    </w:p>
    <w:p w14:paraId="2400BA4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我們已經看過，神聖交通的第一條件是對付罪。我們若不對付罪，罪就破壞我們的交通。因此，我們要維持與父的交通，需要承認自己的罪。不僅在道理上是這樣，照著屬靈的經</w:t>
      </w:r>
      <w:r w:rsidRPr="00A3244F">
        <w:rPr>
          <w:rFonts w:ascii="MS Gothic" w:eastAsia="MS Gothic" w:hAnsi="MS Gothic" w:cs="MS Gothic" w:hint="eastAsia"/>
          <w:color w:val="000000"/>
          <w:sz w:val="43"/>
          <w:szCs w:val="43"/>
          <w:lang w:eastAsia="de-CH"/>
        </w:rPr>
        <w:t>歷也真是這樣。我們從經歷中知道，要維持在交通中對神聖生命的享受，我們必須作的頭一件事就是對付罪。因此，對付罪是保守我們自己在神聖生命交通裏的第一條件，第一要求。現在，約翰接著來看第二個條件，就在三節的開頭用連接詞『並且。』這辭指向維持神聖交通的另一條件，另一要求</w:t>
      </w:r>
      <w:r w:rsidRPr="00A3244F">
        <w:rPr>
          <w:rFonts w:ascii="MS Mincho" w:eastAsia="MS Mincho" w:hAnsi="MS Mincho" w:cs="MS Mincho"/>
          <w:color w:val="000000"/>
          <w:sz w:val="43"/>
          <w:szCs w:val="43"/>
          <w:lang w:eastAsia="de-CH"/>
        </w:rPr>
        <w:t>。</w:t>
      </w:r>
    </w:p>
    <w:p w14:paraId="4AF5EB4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在經</w:t>
      </w:r>
      <w:r w:rsidRPr="00A3244F">
        <w:rPr>
          <w:rFonts w:ascii="MS Gothic" w:eastAsia="MS Gothic" w:hAnsi="MS Gothic" w:cs="MS Gothic" w:hint="eastAsia"/>
          <w:color w:val="E46044"/>
          <w:sz w:val="39"/>
          <w:szCs w:val="39"/>
          <w:lang w:eastAsia="de-CH"/>
        </w:rPr>
        <w:t>歷上認識</w:t>
      </w:r>
      <w:r w:rsidRPr="00A3244F">
        <w:rPr>
          <w:rFonts w:ascii="MS Mincho" w:eastAsia="MS Mincho" w:hAnsi="MS Mincho" w:cs="MS Mincho"/>
          <w:color w:val="E46044"/>
          <w:sz w:val="39"/>
          <w:szCs w:val="39"/>
          <w:lang w:eastAsia="de-CH"/>
        </w:rPr>
        <w:t>神</w:t>
      </w:r>
    </w:p>
    <w:p w14:paraId="574F442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約翰在二章三節</w:t>
      </w:r>
      <w:r w:rsidRPr="00A3244F">
        <w:rPr>
          <w:rFonts w:ascii="Batang" w:eastAsia="Batang" w:hAnsi="Batang" w:cs="Batang" w:hint="eastAsia"/>
          <w:color w:val="000000"/>
          <w:sz w:val="43"/>
          <w:szCs w:val="43"/>
          <w:lang w:eastAsia="de-CH"/>
        </w:rPr>
        <w:t>說，『在此就知道我們是認識</w:t>
      </w:r>
      <w:r w:rsidRPr="00A3244F">
        <w:rPr>
          <w:rFonts w:ascii="PMingLiU" w:eastAsia="PMingLiU" w:hAnsi="PMingLiU" w:cs="PMingLiU" w:hint="eastAsia"/>
          <w:color w:val="000000"/>
          <w:sz w:val="43"/>
          <w:szCs w:val="43"/>
          <w:lang w:eastAsia="de-CH"/>
        </w:rPr>
        <w:t>祂。』這節的認識也可譯作了解。這裏的意思不是在道理上，乃是在經歷上，藉著遵守主的誡命而了解</w:t>
      </w:r>
      <w:r w:rsidRPr="00A3244F">
        <w:rPr>
          <w:rFonts w:ascii="MS Mincho" w:eastAsia="MS Mincho" w:hAnsi="MS Mincho" w:cs="MS Mincho"/>
          <w:color w:val="000000"/>
          <w:sz w:val="43"/>
          <w:szCs w:val="43"/>
          <w:lang w:eastAsia="de-CH"/>
        </w:rPr>
        <w:t>。</w:t>
      </w:r>
    </w:p>
    <w:p w14:paraId="16F66BB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『是認識</w:t>
      </w:r>
      <w:r w:rsidRPr="00A3244F">
        <w:rPr>
          <w:rFonts w:ascii="PMingLiU" w:eastAsia="PMingLiU" w:hAnsi="PMingLiU" w:cs="PMingLiU" w:hint="eastAsia"/>
          <w:color w:val="000000"/>
          <w:sz w:val="43"/>
          <w:szCs w:val="43"/>
          <w:lang w:eastAsia="de-CH"/>
        </w:rPr>
        <w:t>祂』直譯是『已經得以認識祂，』指我們已經開始</w:t>
      </w:r>
      <w:r w:rsidRPr="00A3244F">
        <w:rPr>
          <w:rFonts w:ascii="MS Mincho" w:eastAsia="MS Mincho" w:hAnsi="MS Mincho" w:cs="MS Mincho" w:hint="eastAsia"/>
          <w:color w:val="000000"/>
          <w:sz w:val="43"/>
          <w:szCs w:val="43"/>
          <w:lang w:eastAsia="de-CH"/>
        </w:rPr>
        <w:t>認識</w:t>
      </w:r>
      <w:r w:rsidRPr="00A3244F">
        <w:rPr>
          <w:rFonts w:ascii="PMingLiU" w:eastAsia="PMingLiU" w:hAnsi="PMingLiU" w:cs="PMingLiU" w:hint="eastAsia"/>
          <w:color w:val="000000"/>
          <w:sz w:val="43"/>
          <w:szCs w:val="43"/>
          <w:lang w:eastAsia="de-CH"/>
        </w:rPr>
        <w:t>祂，並且到目前還繼續認識祂。這是指我們在日常生活中，在經歷上對神的認識。這與我們和祂親密的交通有關</w:t>
      </w:r>
      <w:r w:rsidRPr="00A3244F">
        <w:rPr>
          <w:rFonts w:ascii="MS Mincho" w:eastAsia="MS Mincho" w:hAnsi="MS Mincho" w:cs="MS Mincho"/>
          <w:color w:val="000000"/>
          <w:sz w:val="43"/>
          <w:szCs w:val="43"/>
          <w:lang w:eastAsia="de-CH"/>
        </w:rPr>
        <w:t>。</w:t>
      </w:r>
    </w:p>
    <w:p w14:paraId="068EA29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我們對主的認識已經開始，現在一直繼續著。這種對主繼續不斷的認識是經</w:t>
      </w:r>
      <w:r w:rsidRPr="00A3244F">
        <w:rPr>
          <w:rFonts w:ascii="MS Gothic" w:eastAsia="MS Gothic" w:hAnsi="MS Gothic" w:cs="MS Gothic" w:hint="eastAsia"/>
          <w:color w:val="000000"/>
          <w:sz w:val="43"/>
          <w:szCs w:val="43"/>
          <w:lang w:eastAsia="de-CH"/>
        </w:rPr>
        <w:t>歷上的認識。我們</w:t>
      </w:r>
      <w:r w:rsidRPr="00A3244F">
        <w:rPr>
          <w:rFonts w:ascii="MS Gothic" w:eastAsia="MS Gothic" w:hAnsi="MS Gothic" w:cs="MS Gothic" w:hint="eastAsia"/>
          <w:color w:val="000000"/>
          <w:sz w:val="43"/>
          <w:szCs w:val="43"/>
          <w:lang w:eastAsia="de-CH"/>
        </w:rPr>
        <w:lastRenderedPageBreak/>
        <w:t>如果這樣在經歷上認識主，就必定遵守</w:t>
      </w:r>
      <w:r w:rsidRPr="00A3244F">
        <w:rPr>
          <w:rFonts w:ascii="PMingLiU" w:eastAsia="PMingLiU" w:hAnsi="PMingLiU" w:cs="PMingLiU" w:hint="eastAsia"/>
          <w:color w:val="000000"/>
          <w:sz w:val="43"/>
          <w:szCs w:val="43"/>
          <w:lang w:eastAsia="de-CH"/>
        </w:rPr>
        <w:t>祂的誡命</w:t>
      </w:r>
      <w:r w:rsidRPr="00A3244F">
        <w:rPr>
          <w:rFonts w:ascii="MS Mincho" w:eastAsia="MS Mincho" w:hAnsi="MS Mincho" w:cs="MS Mincho"/>
          <w:color w:val="000000"/>
          <w:sz w:val="43"/>
          <w:szCs w:val="43"/>
          <w:lang w:eastAsia="de-CH"/>
        </w:rPr>
        <w:t>。</w:t>
      </w:r>
    </w:p>
    <w:p w14:paraId="28FF8E2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遵守</w:t>
      </w:r>
      <w:r w:rsidRPr="00A3244F">
        <w:rPr>
          <w:rFonts w:ascii="PMingLiU" w:eastAsia="PMingLiU" w:hAnsi="PMingLiU" w:cs="PMingLiU" w:hint="eastAsia"/>
          <w:color w:val="E46044"/>
          <w:sz w:val="39"/>
          <w:szCs w:val="39"/>
          <w:lang w:eastAsia="de-CH"/>
        </w:rPr>
        <w:t>祂的誡</w:t>
      </w:r>
      <w:r w:rsidRPr="00A3244F">
        <w:rPr>
          <w:rFonts w:ascii="MS Mincho" w:eastAsia="MS Mincho" w:hAnsi="MS Mincho" w:cs="MS Mincho"/>
          <w:color w:val="E46044"/>
          <w:sz w:val="39"/>
          <w:szCs w:val="39"/>
          <w:lang w:eastAsia="de-CH"/>
        </w:rPr>
        <w:t>命</w:t>
      </w:r>
    </w:p>
    <w:p w14:paraId="6EFC990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約翰在二章四節接著</w:t>
      </w:r>
      <w:r w:rsidRPr="00A3244F">
        <w:rPr>
          <w:rFonts w:ascii="Batang" w:eastAsia="Batang" w:hAnsi="Batang" w:cs="Batang" w:hint="eastAsia"/>
          <w:color w:val="000000"/>
          <w:sz w:val="43"/>
          <w:szCs w:val="43"/>
          <w:lang w:eastAsia="de-CH"/>
        </w:rPr>
        <w:t>說，『那說我認識</w:t>
      </w:r>
      <w:r w:rsidRPr="00A3244F">
        <w:rPr>
          <w:rFonts w:ascii="PMingLiU" w:eastAsia="PMingLiU" w:hAnsi="PMingLiU" w:cs="PMingLiU" w:hint="eastAsia"/>
          <w:color w:val="000000"/>
          <w:sz w:val="43"/>
          <w:szCs w:val="43"/>
          <w:lang w:eastAsia="de-CH"/>
        </w:rPr>
        <w:t>祂，卻不遵守祂誡命的，便是說謊的，真理也不在這人裏面了。』這節的『真理，』表明神聖的話裏所傳輸、啟示出來之神的實際。這啟示當我們認識主之後，該遵守祂的誡命。我們若說我們認識主，卻不遵守祂的誡命，真理（實際）就不在我們裏面，我們也就</w:t>
      </w:r>
      <w:r w:rsidRPr="00A3244F">
        <w:rPr>
          <w:rFonts w:ascii="MS Mincho" w:eastAsia="MS Mincho" w:hAnsi="MS Mincho" w:cs="MS Mincho" w:hint="eastAsia"/>
          <w:color w:val="000000"/>
          <w:sz w:val="43"/>
          <w:szCs w:val="43"/>
          <w:lang w:eastAsia="de-CH"/>
        </w:rPr>
        <w:t>成了</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謊的</w:t>
      </w:r>
      <w:r w:rsidRPr="00A3244F">
        <w:rPr>
          <w:rFonts w:ascii="MS Mincho" w:eastAsia="MS Mincho" w:hAnsi="MS Mincho" w:cs="MS Mincho"/>
          <w:color w:val="000000"/>
          <w:sz w:val="43"/>
          <w:szCs w:val="43"/>
          <w:lang w:eastAsia="de-CH"/>
        </w:rPr>
        <w:t>。</w:t>
      </w:r>
    </w:p>
    <w:p w14:paraId="6B88545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年輕的時候，對這些經文裏的『誡命』一辭很感困惑。我想這辭總是指摩西律法的十條誡命，我不明白約翰為甚麼在這裏題到這律法，叫我們必須遵守十誡。實際上，這節的誡命乃是新約的誡命，不是摩西律法的誡命。這些新約的誡命或是主耶</w:t>
      </w:r>
      <w:r w:rsidRPr="00A3244F">
        <w:rPr>
          <w:rFonts w:ascii="MS Gothic" w:eastAsia="MS Gothic" w:hAnsi="MS Gothic" w:cs="MS Gothic" w:hint="eastAsia"/>
          <w:color w:val="000000"/>
          <w:sz w:val="43"/>
          <w:szCs w:val="43"/>
          <w:lang w:eastAsia="de-CH"/>
        </w:rPr>
        <w:t>穌直接頒賜的，或是藉著使徒頒賜的。在約翰福音裏，主給我們明確的誡命，要我們彼此相愛：『我賜給你們一條新誡命，乃是叫你們彼此相愛，正如我愛你們，為使你們也彼此相愛。』（約十三</w:t>
      </w:r>
      <w:r w:rsidRPr="00A3244F">
        <w:rPr>
          <w:rFonts w:ascii="Times New Roman" w:eastAsia="Times New Roman" w:hAnsi="Times New Roman" w:cs="Times New Roman"/>
          <w:color w:val="000000"/>
          <w:sz w:val="43"/>
          <w:szCs w:val="43"/>
          <w:lang w:eastAsia="de-CH"/>
        </w:rPr>
        <w:t>34</w:t>
      </w:r>
      <w:r w:rsidRPr="00A3244F">
        <w:rPr>
          <w:rFonts w:ascii="MS Mincho" w:eastAsia="MS Mincho" w:hAnsi="MS Mincho" w:cs="MS Mincho" w:hint="eastAsia"/>
          <w:color w:val="000000"/>
          <w:sz w:val="43"/>
          <w:szCs w:val="43"/>
          <w:lang w:eastAsia="de-CH"/>
        </w:rPr>
        <w:t>。）這條彼此相愛的誡命是主耶</w:t>
      </w:r>
      <w:r w:rsidRPr="00A3244F">
        <w:rPr>
          <w:rFonts w:ascii="MS Gothic" w:eastAsia="MS Gothic" w:hAnsi="MS Gothic" w:cs="MS Gothic" w:hint="eastAsia"/>
          <w:color w:val="000000"/>
          <w:sz w:val="43"/>
          <w:szCs w:val="43"/>
          <w:lang w:eastAsia="de-CH"/>
        </w:rPr>
        <w:t>穌親自賜給的。因此，這不是舊約的誡命，乃是新約的誡命。至於新約其他的誡命，那是</w:t>
      </w:r>
      <w:r w:rsidRPr="00A3244F">
        <w:rPr>
          <w:rFonts w:ascii="MS Mincho" w:eastAsia="MS Mincho" w:hAnsi="MS Mincho" w:cs="MS Mincho" w:hint="eastAsia"/>
          <w:color w:val="000000"/>
          <w:sz w:val="43"/>
          <w:szCs w:val="43"/>
          <w:lang w:eastAsia="de-CH"/>
        </w:rPr>
        <w:t>主耶</w:t>
      </w:r>
      <w:r w:rsidRPr="00A3244F">
        <w:rPr>
          <w:rFonts w:ascii="MS Gothic" w:eastAsia="MS Gothic" w:hAnsi="MS Gothic" w:cs="MS Gothic" w:hint="eastAsia"/>
          <w:color w:val="000000"/>
          <w:sz w:val="43"/>
          <w:szCs w:val="43"/>
          <w:lang w:eastAsia="de-CH"/>
        </w:rPr>
        <w:t>穌藉著</w:t>
      </w:r>
      <w:r w:rsidRPr="00A3244F">
        <w:rPr>
          <w:rFonts w:ascii="PMingLiU" w:eastAsia="PMingLiU" w:hAnsi="PMingLiU" w:cs="PMingLiU" w:hint="eastAsia"/>
          <w:color w:val="000000"/>
          <w:sz w:val="43"/>
          <w:szCs w:val="43"/>
          <w:lang w:eastAsia="de-CH"/>
        </w:rPr>
        <w:t>祂的使徒間接賜給的</w:t>
      </w:r>
      <w:r w:rsidRPr="00A3244F">
        <w:rPr>
          <w:rFonts w:ascii="MS Mincho" w:eastAsia="MS Mincho" w:hAnsi="MS Mincho" w:cs="MS Mincho"/>
          <w:color w:val="000000"/>
          <w:sz w:val="43"/>
          <w:szCs w:val="43"/>
          <w:lang w:eastAsia="de-CH"/>
        </w:rPr>
        <w:t>。</w:t>
      </w:r>
    </w:p>
    <w:p w14:paraId="6819B9D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我們若</w:t>
      </w:r>
      <w:r w:rsidRPr="00A3244F">
        <w:rPr>
          <w:rFonts w:ascii="Batang" w:eastAsia="Batang" w:hAnsi="Batang" w:cs="Batang" w:hint="eastAsia"/>
          <w:color w:val="000000"/>
          <w:sz w:val="43"/>
          <w:szCs w:val="43"/>
          <w:lang w:eastAsia="de-CH"/>
        </w:rPr>
        <w:t>說我們照著新約在經歷上認識主，就當遵守新約的誡命。我們若不遵守這些誡命，就表明</w:t>
      </w:r>
      <w:r w:rsidRPr="00A3244F">
        <w:rPr>
          <w:rFonts w:ascii="MS Mincho" w:eastAsia="MS Mincho" w:hAnsi="MS Mincho" w:cs="MS Mincho" w:hint="eastAsia"/>
          <w:color w:val="000000"/>
          <w:sz w:val="43"/>
          <w:szCs w:val="43"/>
          <w:lang w:eastAsia="de-CH"/>
        </w:rPr>
        <w:t>即使我們</w:t>
      </w:r>
      <w:r w:rsidRPr="00A3244F">
        <w:rPr>
          <w:rFonts w:ascii="Batang" w:eastAsia="Batang" w:hAnsi="Batang" w:cs="Batang" w:hint="eastAsia"/>
          <w:color w:val="000000"/>
          <w:sz w:val="43"/>
          <w:szCs w:val="43"/>
          <w:lang w:eastAsia="de-CH"/>
        </w:rPr>
        <w:t>說我們認識主，實際上我們</w:t>
      </w:r>
      <w:r w:rsidRPr="00A3244F">
        <w:rPr>
          <w:rFonts w:ascii="MS Mincho" w:eastAsia="MS Mincho" w:hAnsi="MS Mincho" w:cs="MS Mincho" w:hint="eastAsia"/>
          <w:color w:val="000000"/>
          <w:sz w:val="43"/>
          <w:szCs w:val="43"/>
          <w:lang w:eastAsia="de-CH"/>
        </w:rPr>
        <w:t>並不認識主。照著約翰在約壹二章四節的話，我們若</w:t>
      </w:r>
      <w:r w:rsidRPr="00A3244F">
        <w:rPr>
          <w:rFonts w:ascii="Batang" w:eastAsia="Batang" w:hAnsi="Batang" w:cs="Batang" w:hint="eastAsia"/>
          <w:color w:val="000000"/>
          <w:sz w:val="43"/>
          <w:szCs w:val="43"/>
          <w:lang w:eastAsia="de-CH"/>
        </w:rPr>
        <w:t>說我們認識他，</w:t>
      </w:r>
      <w:r w:rsidRPr="00A3244F">
        <w:rPr>
          <w:rFonts w:ascii="MS Mincho" w:eastAsia="MS Mincho" w:hAnsi="MS Mincho" w:cs="MS Mincho" w:hint="eastAsia"/>
          <w:color w:val="000000"/>
          <w:sz w:val="43"/>
          <w:szCs w:val="43"/>
          <w:lang w:eastAsia="de-CH"/>
        </w:rPr>
        <w:t>卻不遵守</w:t>
      </w:r>
      <w:r w:rsidRPr="00A3244F">
        <w:rPr>
          <w:rFonts w:ascii="PMingLiU" w:eastAsia="PMingLiU" w:hAnsi="PMingLiU" w:cs="PMingLiU" w:hint="eastAsia"/>
          <w:color w:val="000000"/>
          <w:sz w:val="43"/>
          <w:szCs w:val="43"/>
          <w:lang w:eastAsia="de-CH"/>
        </w:rPr>
        <w:t>祂的誡命，便是說謊的，真理也不在我們裏面了</w:t>
      </w:r>
      <w:r w:rsidRPr="00A3244F">
        <w:rPr>
          <w:rFonts w:ascii="MS Mincho" w:eastAsia="MS Mincho" w:hAnsi="MS Mincho" w:cs="MS Mincho"/>
          <w:color w:val="000000"/>
          <w:sz w:val="43"/>
          <w:szCs w:val="43"/>
          <w:lang w:eastAsia="de-CH"/>
        </w:rPr>
        <w:t>。</w:t>
      </w:r>
    </w:p>
    <w:p w14:paraId="3DFA8A2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遵守</w:t>
      </w:r>
      <w:r w:rsidRPr="00A3244F">
        <w:rPr>
          <w:rFonts w:ascii="PMingLiU" w:eastAsia="PMingLiU" w:hAnsi="PMingLiU" w:cs="PMingLiU" w:hint="eastAsia"/>
          <w:color w:val="E46044"/>
          <w:sz w:val="39"/>
          <w:szCs w:val="39"/>
          <w:lang w:eastAsia="de-CH"/>
        </w:rPr>
        <w:t>祂的</w:t>
      </w:r>
      <w:r w:rsidRPr="00A3244F">
        <w:rPr>
          <w:rFonts w:ascii="MS Mincho" w:eastAsia="MS Mincho" w:hAnsi="MS Mincho" w:cs="MS Mincho"/>
          <w:color w:val="E46044"/>
          <w:sz w:val="39"/>
          <w:szCs w:val="39"/>
          <w:lang w:eastAsia="de-CH"/>
        </w:rPr>
        <w:t>話</w:t>
      </w:r>
    </w:p>
    <w:p w14:paraId="4F91C97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約翰在二章五節接著</w:t>
      </w:r>
      <w:r w:rsidRPr="00A3244F">
        <w:rPr>
          <w:rFonts w:ascii="Batang" w:eastAsia="Batang" w:hAnsi="Batang" w:cs="Batang" w:hint="eastAsia"/>
          <w:color w:val="000000"/>
          <w:sz w:val="43"/>
          <w:szCs w:val="43"/>
          <w:lang w:eastAsia="de-CH"/>
        </w:rPr>
        <w:t>說，『然而凡遵守</w:t>
      </w:r>
      <w:r w:rsidRPr="00A3244F">
        <w:rPr>
          <w:rFonts w:ascii="PMingLiU" w:eastAsia="PMingLiU" w:hAnsi="PMingLiU" w:cs="PMingLiU" w:hint="eastAsia"/>
          <w:color w:val="000000"/>
          <w:sz w:val="43"/>
          <w:szCs w:val="43"/>
          <w:lang w:eastAsia="de-CH"/>
        </w:rPr>
        <w:t>祂話的，神的愛在這人裏面實在是得了成全。在此我們就知道我們是在祂裏面。』這裏的『話』與三至四節的『誡命』同義，包含一切的誡命。『誡命』著重訓諭；『話』含示靈與生命作我們的供應。（約六</w:t>
      </w:r>
      <w:r w:rsidRPr="00A3244F">
        <w:rPr>
          <w:rFonts w:ascii="Times New Roman" w:eastAsia="Times New Roman" w:hAnsi="Times New Roman" w:cs="Times New Roman"/>
          <w:color w:val="000000"/>
          <w:sz w:val="43"/>
          <w:szCs w:val="43"/>
          <w:lang w:eastAsia="de-CH"/>
        </w:rPr>
        <w:t>63</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26EB8E6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二章五節的話是一切誡命的總和，集大成。誡命不論有多少，總括起來就是主的話。因此，約翰在五節</w:t>
      </w:r>
      <w:r w:rsidRPr="00A3244F">
        <w:rPr>
          <w:rFonts w:ascii="Batang" w:eastAsia="Batang" w:hAnsi="Batang" w:cs="Batang" w:hint="eastAsia"/>
          <w:color w:val="000000"/>
          <w:sz w:val="43"/>
          <w:szCs w:val="43"/>
          <w:lang w:eastAsia="de-CH"/>
        </w:rPr>
        <w:t>說到遵守</w:t>
      </w:r>
      <w:r w:rsidRPr="00A3244F">
        <w:rPr>
          <w:rFonts w:ascii="PMingLiU" w:eastAsia="PMingLiU" w:hAnsi="PMingLiU" w:cs="PMingLiU" w:hint="eastAsia"/>
          <w:color w:val="000000"/>
          <w:sz w:val="43"/>
          <w:szCs w:val="43"/>
          <w:lang w:eastAsia="de-CH"/>
        </w:rPr>
        <w:t>祂的話。他的意思是要遵守主自己直接所說，或藉著使徒所說的話</w:t>
      </w:r>
      <w:r w:rsidRPr="00A3244F">
        <w:rPr>
          <w:rFonts w:ascii="MS Mincho" w:eastAsia="MS Mincho" w:hAnsi="MS Mincho" w:cs="MS Mincho"/>
          <w:color w:val="000000"/>
          <w:sz w:val="43"/>
          <w:szCs w:val="43"/>
          <w:lang w:eastAsia="de-CH"/>
        </w:rPr>
        <w:t>。</w:t>
      </w:r>
    </w:p>
    <w:p w14:paraId="35C32F5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神的愛在我們裏面得了成</w:t>
      </w:r>
      <w:r w:rsidRPr="00A3244F">
        <w:rPr>
          <w:rFonts w:ascii="MS Mincho" w:eastAsia="MS Mincho" w:hAnsi="MS Mincho" w:cs="MS Mincho"/>
          <w:color w:val="E46044"/>
          <w:sz w:val="39"/>
          <w:szCs w:val="39"/>
          <w:lang w:eastAsia="de-CH"/>
        </w:rPr>
        <w:t>全</w:t>
      </w:r>
    </w:p>
    <w:p w14:paraId="1BFC8E6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約翰在二章五節告訴我們，在那遵守主話的人裏面，神的愛得了成全。這節裏的愛，原文是指那比人的情愛更卓越、更高尚的愛。（見彼後一</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註</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與註</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。）本書信只用這辭及其動詞</w:t>
      </w:r>
      <w:r w:rsidRPr="00A3244F">
        <w:rPr>
          <w:rFonts w:ascii="Batang" w:eastAsia="Batang" w:hAnsi="Batang" w:cs="Batang" w:hint="eastAsia"/>
          <w:color w:val="000000"/>
          <w:sz w:val="43"/>
          <w:szCs w:val="43"/>
          <w:lang w:eastAsia="de-CH"/>
        </w:rPr>
        <w:t>說到愛</w:t>
      </w:r>
      <w:r w:rsidRPr="00A3244F">
        <w:rPr>
          <w:rFonts w:ascii="Batang" w:eastAsia="Batang" w:hAnsi="Batang" w:cs="Batang" w:hint="eastAsia"/>
          <w:color w:val="000000"/>
          <w:sz w:val="43"/>
          <w:szCs w:val="43"/>
          <w:lang w:eastAsia="de-CH"/>
        </w:rPr>
        <w:lastRenderedPageBreak/>
        <w:t>。這裏神的愛是指我們對神的愛，是由</w:t>
      </w:r>
      <w:r w:rsidRPr="00A3244F">
        <w:rPr>
          <w:rFonts w:ascii="PMingLiU" w:eastAsia="PMingLiU" w:hAnsi="PMingLiU" w:cs="PMingLiU" w:hint="eastAsia"/>
          <w:color w:val="000000"/>
          <w:sz w:val="43"/>
          <w:szCs w:val="43"/>
          <w:lang w:eastAsia="de-CH"/>
        </w:rPr>
        <w:t>祂在我們裏面的愛所產生的。神的愛、主的話和神自己，都彼此相關。我們若遵守主的話，神的愛在我們裏面就得了成全。這全然是神聖生命的事，這生命</w:t>
      </w:r>
      <w:r w:rsidRPr="00A3244F">
        <w:rPr>
          <w:rFonts w:ascii="MS Mincho" w:eastAsia="MS Mincho" w:hAnsi="MS Mincho" w:cs="MS Mincho" w:hint="eastAsia"/>
          <w:color w:val="000000"/>
          <w:sz w:val="43"/>
          <w:szCs w:val="43"/>
          <w:lang w:eastAsia="de-CH"/>
        </w:rPr>
        <w:t>就是神自己。神的愛乃是</w:t>
      </w:r>
      <w:r w:rsidRPr="00A3244F">
        <w:rPr>
          <w:rFonts w:ascii="PMingLiU" w:eastAsia="PMingLiU" w:hAnsi="PMingLiU" w:cs="PMingLiU" w:hint="eastAsia"/>
          <w:color w:val="000000"/>
          <w:sz w:val="43"/>
          <w:szCs w:val="43"/>
          <w:lang w:eastAsia="de-CH"/>
        </w:rPr>
        <w:t>祂內裏的素質，主的話以這神聖的素質供應我們，憑這素質我們愛弟兄。因此，我們遵守神的話，神聖的愛就藉著我們所憑以生活的神聖生命得了成全</w:t>
      </w:r>
      <w:r w:rsidRPr="00A3244F">
        <w:rPr>
          <w:rFonts w:ascii="MS Mincho" w:eastAsia="MS Mincho" w:hAnsi="MS Mincho" w:cs="MS Mincho"/>
          <w:color w:val="000000"/>
          <w:sz w:val="43"/>
          <w:szCs w:val="43"/>
          <w:lang w:eastAsia="de-CH"/>
        </w:rPr>
        <w:t>。</w:t>
      </w:r>
    </w:p>
    <w:p w14:paraId="42EFBED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『得了成全』一辭非常重要。這辭原文意完整，成就，完成。神的愛在神自己裏面本身是完全且完整的。然而，神的愛在我們裏面必須在彰顯上得著成全、得著完成。神差</w:t>
      </w:r>
      <w:r w:rsidRPr="00A3244F">
        <w:rPr>
          <w:rFonts w:ascii="PMingLiU" w:eastAsia="PMingLiU" w:hAnsi="PMingLiU" w:cs="PMingLiU" w:hint="eastAsia"/>
          <w:color w:val="000000"/>
          <w:sz w:val="43"/>
          <w:szCs w:val="43"/>
          <w:lang w:eastAsia="de-CH"/>
        </w:rPr>
        <w:t>祂的兒子來作我們平息的祭物和生命，在此神的愛就向我們顯明了。（約壹四</w:t>
      </w:r>
      <w:r w:rsidRPr="00A3244F">
        <w:rPr>
          <w:rFonts w:ascii="Times New Roman" w:eastAsia="Times New Roman" w:hAnsi="Times New Roman" w:cs="Times New Roman"/>
          <w:color w:val="000000"/>
          <w:sz w:val="43"/>
          <w:szCs w:val="43"/>
          <w:lang w:eastAsia="de-CH"/>
        </w:rPr>
        <w:t>9~10</w:t>
      </w:r>
      <w:r w:rsidRPr="00A3244F">
        <w:rPr>
          <w:rFonts w:ascii="MS Mincho" w:eastAsia="MS Mincho" w:hAnsi="MS Mincho" w:cs="MS Mincho" w:hint="eastAsia"/>
          <w:color w:val="000000"/>
          <w:sz w:val="43"/>
          <w:szCs w:val="43"/>
          <w:lang w:eastAsia="de-CH"/>
        </w:rPr>
        <w:t>。）然而，我們若沒有用向我們顯明的這愛彼此相愛，就是</w:t>
      </w:r>
      <w:r w:rsidRPr="00A3244F">
        <w:rPr>
          <w:rFonts w:ascii="Batang" w:eastAsia="Batang" w:hAnsi="Batang" w:cs="Batang" w:hint="eastAsia"/>
          <w:color w:val="000000"/>
          <w:sz w:val="43"/>
          <w:szCs w:val="43"/>
          <w:lang w:eastAsia="de-CH"/>
        </w:rPr>
        <w:t>說，我們若沒有用神愛我們的愛彼此相愛以彰顯這愛，這愛就沒有完全且完整的彰顯出</w:t>
      </w:r>
      <w:r w:rsidRPr="00A3244F">
        <w:rPr>
          <w:rFonts w:ascii="MS Mincho" w:eastAsia="MS Mincho" w:hAnsi="MS Mincho" w:cs="MS Mincho" w:hint="eastAsia"/>
          <w:color w:val="000000"/>
          <w:sz w:val="43"/>
          <w:szCs w:val="43"/>
          <w:lang w:eastAsia="de-CH"/>
        </w:rPr>
        <w:t>來。我們在生活中習慣的用神的愛彼此相愛以彰顯這愛，這愛就在彰顯上得了成全、得了完成。我們在神的愛裏彼此相愛的生活，乃是這愛在我們裏面在彰顯上的成全與完成。這樣，別人就能在我們那在神愛裏的生活中，看見神在</w:t>
      </w:r>
      <w:r w:rsidRPr="00A3244F">
        <w:rPr>
          <w:rFonts w:ascii="PMingLiU" w:eastAsia="PMingLiU" w:hAnsi="PMingLiU" w:cs="PMingLiU" w:hint="eastAsia"/>
          <w:color w:val="000000"/>
          <w:sz w:val="43"/>
          <w:szCs w:val="43"/>
          <w:lang w:eastAsia="de-CH"/>
        </w:rPr>
        <w:t>祂愛的素質裏彰顯出來</w:t>
      </w:r>
      <w:r w:rsidRPr="00A3244F">
        <w:rPr>
          <w:rFonts w:ascii="MS Mincho" w:eastAsia="MS Mincho" w:hAnsi="MS Mincho" w:cs="MS Mincho"/>
          <w:color w:val="000000"/>
          <w:sz w:val="43"/>
          <w:szCs w:val="43"/>
          <w:lang w:eastAsia="de-CH"/>
        </w:rPr>
        <w:t>。</w:t>
      </w:r>
    </w:p>
    <w:p w14:paraId="027810A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約翰在二章五節的未了</w:t>
      </w:r>
      <w:r w:rsidRPr="00A3244F">
        <w:rPr>
          <w:rFonts w:ascii="Batang" w:eastAsia="Batang" w:hAnsi="Batang" w:cs="Batang" w:hint="eastAsia"/>
          <w:color w:val="000000"/>
          <w:sz w:val="43"/>
          <w:szCs w:val="43"/>
          <w:lang w:eastAsia="de-CH"/>
        </w:rPr>
        <w:t>說，『在此我們就知道我們是在</w:t>
      </w:r>
      <w:r w:rsidRPr="00A3244F">
        <w:rPr>
          <w:rFonts w:ascii="PMingLiU" w:eastAsia="PMingLiU" w:hAnsi="PMingLiU" w:cs="PMingLiU" w:hint="eastAsia"/>
          <w:color w:val="000000"/>
          <w:sz w:val="43"/>
          <w:szCs w:val="43"/>
          <w:lang w:eastAsia="de-CH"/>
        </w:rPr>
        <w:t>祂裏面。』代名詞『祂』是指主耶穌基</w:t>
      </w:r>
      <w:r w:rsidRPr="00A3244F">
        <w:rPr>
          <w:rFonts w:ascii="PMingLiU" w:eastAsia="PMingLiU" w:hAnsi="PMingLiU" w:cs="PMingLiU" w:hint="eastAsia"/>
          <w:color w:val="000000"/>
          <w:sz w:val="43"/>
          <w:szCs w:val="43"/>
          <w:lang w:eastAsia="de-CH"/>
        </w:rPr>
        <w:lastRenderedPageBreak/>
        <w:t>督。『在祂裏面』一辭是有力的說法，強調我們與主是一。我們既與那是神的主是一，神愛的素質就成為我們的。這是由主生命的話供應給我們的，叫我們憑愛行事，得享神聖生命的交通，並且住在光中。（約壹二</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5323770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我們讀二章五節的時候，也許不明白這裏神的愛是指神愛我們的愛，還是指我們用以愛神的愛。中文譯本是</w:t>
      </w:r>
      <w:r w:rsidRPr="00A3244F">
        <w:rPr>
          <w:rFonts w:ascii="Batang" w:eastAsia="Batang" w:hAnsi="Batang" w:cs="Batang" w:hint="eastAsia"/>
          <w:color w:val="000000"/>
          <w:sz w:val="43"/>
          <w:szCs w:val="43"/>
          <w:lang w:eastAsia="de-CH"/>
        </w:rPr>
        <w:t>說到我們對神的愛，或我們用以愛神的愛。但英文譯本的用辭似乎指明，約翰所指的是神的愛</w:t>
      </w:r>
      <w:r w:rsidRPr="00A3244F">
        <w:rPr>
          <w:rFonts w:ascii="MS Mincho" w:eastAsia="MS Mincho" w:hAnsi="MS Mincho" w:cs="MS Mincho"/>
          <w:color w:val="000000"/>
          <w:sz w:val="43"/>
          <w:szCs w:val="43"/>
          <w:lang w:eastAsia="de-CH"/>
        </w:rPr>
        <w:t>。</w:t>
      </w:r>
    </w:p>
    <w:p w14:paraId="129A801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我們若看原文，也顧到上下文，就會領會二章五節是指我們對神的愛。但這愛是由我們所享受之神的愛</w:t>
      </w:r>
      <w:r w:rsidRPr="00A3244F">
        <w:rPr>
          <w:rFonts w:ascii="PMingLiU" w:eastAsia="PMingLiU" w:hAnsi="PMingLiU" w:cs="PMingLiU" w:hint="eastAsia"/>
          <w:color w:val="000000"/>
          <w:sz w:val="43"/>
          <w:szCs w:val="43"/>
          <w:lang w:eastAsia="de-CH"/>
        </w:rPr>
        <w:t>產生的。首先是我們享受神的愛；因此，神的愛是我們的享受。然後我們所享受之神的愛在我們裏面產生了一種愛，我們就用這愛來愛神。這就是神的愛成了我們的享受，在我們裏面產生對神的愛。一方面，這是我們用來愛神的愛；另一方面，這愛是由我們所享受之神的愛產</w:t>
      </w:r>
      <w:r w:rsidRPr="00A3244F">
        <w:rPr>
          <w:rFonts w:ascii="MS Mincho" w:eastAsia="MS Mincho" w:hAnsi="MS Mincho" w:cs="MS Mincho" w:hint="eastAsia"/>
          <w:color w:val="000000"/>
          <w:sz w:val="43"/>
          <w:szCs w:val="43"/>
          <w:lang w:eastAsia="de-CH"/>
        </w:rPr>
        <w:t>生的</w:t>
      </w:r>
      <w:r w:rsidRPr="00A3244F">
        <w:rPr>
          <w:rFonts w:ascii="MS Mincho" w:eastAsia="MS Mincho" w:hAnsi="MS Mincho" w:cs="MS Mincho"/>
          <w:color w:val="000000"/>
          <w:sz w:val="43"/>
          <w:szCs w:val="43"/>
          <w:lang w:eastAsia="de-CH"/>
        </w:rPr>
        <w:t>。</w:t>
      </w:r>
    </w:p>
    <w:p w14:paraId="4C30F1C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實際上，我們很難</w:t>
      </w:r>
      <w:r w:rsidRPr="00A3244F">
        <w:rPr>
          <w:rFonts w:ascii="Batang" w:eastAsia="Batang" w:hAnsi="Batang" w:cs="Batang" w:hint="eastAsia"/>
          <w:color w:val="000000"/>
          <w:sz w:val="43"/>
          <w:szCs w:val="43"/>
          <w:lang w:eastAsia="de-CH"/>
        </w:rPr>
        <w:t>說約翰在二章五節所指的是誰的愛。我們已經看見，這愛是我們所享受之神的愛，也看見這愛是在我們裏面</w:t>
      </w:r>
      <w:r w:rsidRPr="00A3244F">
        <w:rPr>
          <w:rFonts w:ascii="PMingLiU" w:eastAsia="PMingLiU" w:hAnsi="PMingLiU" w:cs="PMingLiU" w:hint="eastAsia"/>
          <w:color w:val="000000"/>
          <w:sz w:val="43"/>
          <w:szCs w:val="43"/>
          <w:lang w:eastAsia="de-CH"/>
        </w:rPr>
        <w:t>產生，使我們用以愛神的愛。愛從神來到我們這裏，成了我們的</w:t>
      </w:r>
      <w:r w:rsidRPr="00A3244F">
        <w:rPr>
          <w:rFonts w:ascii="PMingLiU" w:eastAsia="PMingLiU" w:hAnsi="PMingLiU" w:cs="PMingLiU" w:hint="eastAsia"/>
          <w:color w:val="000000"/>
          <w:sz w:val="43"/>
          <w:szCs w:val="43"/>
          <w:lang w:eastAsia="de-CH"/>
        </w:rPr>
        <w:lastRenderedPageBreak/>
        <w:t>經歷和享受，結果這愛在我們裏面產生出向著神的愛。因此，這愛從神而來，經過我們，又回到神那裏。這是何等奇妙、經歷的愛</w:t>
      </w:r>
      <w:r w:rsidRPr="00A3244F">
        <w:rPr>
          <w:rFonts w:ascii="MS Mincho" w:eastAsia="MS Mincho" w:hAnsi="MS Mincho" w:cs="MS Mincho"/>
          <w:color w:val="000000"/>
          <w:sz w:val="43"/>
          <w:szCs w:val="43"/>
          <w:lang w:eastAsia="de-CH"/>
        </w:rPr>
        <w:t>！</w:t>
      </w:r>
    </w:p>
    <w:p w14:paraId="0CB96AE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二章五節裏的愛是神對我們的愛，也是我們對神的愛。這是神的愛藉著我們享受神聖的愛而成了我們的愛。當神的愛成了我們的愛，我們裏面就有向著神的愛。藉著我們經</w:t>
      </w:r>
      <w:r w:rsidRPr="00A3244F">
        <w:rPr>
          <w:rFonts w:ascii="MS Gothic" w:eastAsia="MS Gothic" w:hAnsi="MS Gothic" w:cs="MS Gothic" w:hint="eastAsia"/>
          <w:color w:val="000000"/>
          <w:sz w:val="43"/>
          <w:szCs w:val="43"/>
          <w:lang w:eastAsia="de-CH"/>
        </w:rPr>
        <w:t>歷神的愛，那從神而來的愛現今又回到神那裏去</w:t>
      </w:r>
      <w:r w:rsidRPr="00A3244F">
        <w:rPr>
          <w:rFonts w:ascii="MS Mincho" w:eastAsia="MS Mincho" w:hAnsi="MS Mincho" w:cs="MS Mincho"/>
          <w:color w:val="000000"/>
          <w:sz w:val="43"/>
          <w:szCs w:val="43"/>
          <w:lang w:eastAsia="de-CH"/>
        </w:rPr>
        <w:t>。</w:t>
      </w:r>
    </w:p>
    <w:p w14:paraId="40476F3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我們已經指出，約翰在二章五節</w:t>
      </w:r>
      <w:r w:rsidRPr="00A3244F">
        <w:rPr>
          <w:rFonts w:ascii="Batang" w:eastAsia="Batang" w:hAnsi="Batang" w:cs="Batang" w:hint="eastAsia"/>
          <w:color w:val="000000"/>
          <w:sz w:val="43"/>
          <w:szCs w:val="43"/>
          <w:lang w:eastAsia="de-CH"/>
        </w:rPr>
        <w:t>說到神的愛在遵守</w:t>
      </w:r>
      <w:r w:rsidRPr="00A3244F">
        <w:rPr>
          <w:rFonts w:ascii="PMingLiU" w:eastAsia="PMingLiU" w:hAnsi="PMingLiU" w:cs="PMingLiU" w:hint="eastAsia"/>
          <w:color w:val="000000"/>
          <w:sz w:val="43"/>
          <w:szCs w:val="43"/>
          <w:lang w:eastAsia="de-CH"/>
        </w:rPr>
        <w:t>祂話的人裏面得了成全。神的愛本身是絕對完全的，在任何一面都不需要得成全，因為神的愛已經是完全且完整的。但是神的愛成為我們用以愛神的愛，這種愛實在需要得成全。我們是憑那藉著我們對神聖之愛的經歷，而在我們裏面產生的愛來愛神。雖然我們可能有這種愛，並用這愛來愛神，但我們的愛還是非常有限，離完全的愛還很遠。因此，我們對神的愛需要得成全。當我們在神聖的生命裏長大時，我們對神的愛也要長大</w:t>
      </w:r>
      <w:r w:rsidRPr="00A3244F">
        <w:rPr>
          <w:rFonts w:ascii="MS Mincho" w:eastAsia="MS Mincho" w:hAnsi="MS Mincho" w:cs="MS Mincho"/>
          <w:color w:val="000000"/>
          <w:sz w:val="43"/>
          <w:szCs w:val="43"/>
          <w:lang w:eastAsia="de-CH"/>
        </w:rPr>
        <w:t>。</w:t>
      </w:r>
    </w:p>
    <w:p w14:paraId="0F838E5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我們對神的愛實際上不是我們自己的愛。這還是神的愛，不過是神的愛成了我們的經</w:t>
      </w:r>
      <w:r w:rsidRPr="00A3244F">
        <w:rPr>
          <w:rFonts w:ascii="MS Gothic" w:eastAsia="MS Gothic" w:hAnsi="MS Gothic" w:cs="MS Gothic" w:hint="eastAsia"/>
          <w:color w:val="000000"/>
          <w:sz w:val="43"/>
          <w:szCs w:val="43"/>
          <w:lang w:eastAsia="de-CH"/>
        </w:rPr>
        <w:t>歷，在我們裏面</w:t>
      </w:r>
      <w:r w:rsidRPr="00A3244F">
        <w:rPr>
          <w:rFonts w:ascii="PMingLiU" w:eastAsia="PMingLiU" w:hAnsi="PMingLiU" w:cs="PMingLiU" w:hint="eastAsia"/>
          <w:color w:val="000000"/>
          <w:sz w:val="43"/>
          <w:szCs w:val="43"/>
          <w:lang w:eastAsia="de-CH"/>
        </w:rPr>
        <w:t>產生對神的愛。我們是藉</w:t>
      </w:r>
      <w:r w:rsidRPr="00A3244F">
        <w:rPr>
          <w:rFonts w:ascii="MS Mincho" w:eastAsia="MS Mincho" w:hAnsi="MS Mincho" w:cs="MS Mincho" w:hint="eastAsia"/>
          <w:color w:val="000000"/>
          <w:sz w:val="43"/>
          <w:szCs w:val="43"/>
          <w:lang w:eastAsia="de-CH"/>
        </w:rPr>
        <w:t>著經</w:t>
      </w:r>
      <w:r w:rsidRPr="00A3244F">
        <w:rPr>
          <w:rFonts w:ascii="MS Gothic" w:eastAsia="MS Gothic" w:hAnsi="MS Gothic" w:cs="MS Gothic" w:hint="eastAsia"/>
          <w:color w:val="000000"/>
          <w:sz w:val="43"/>
          <w:szCs w:val="43"/>
          <w:lang w:eastAsia="de-CH"/>
        </w:rPr>
        <w:t>歷並享受神聖的愛來愛神。現在這愛需要得成全</w:t>
      </w:r>
      <w:r w:rsidRPr="00A3244F">
        <w:rPr>
          <w:rFonts w:ascii="MS Mincho" w:eastAsia="MS Mincho" w:hAnsi="MS Mincho" w:cs="MS Mincho"/>
          <w:color w:val="000000"/>
          <w:sz w:val="43"/>
          <w:szCs w:val="43"/>
          <w:lang w:eastAsia="de-CH"/>
        </w:rPr>
        <w:t>。</w:t>
      </w:r>
    </w:p>
    <w:p w14:paraId="44F974C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我信我們在主恢復裏的人都能</w:t>
      </w:r>
      <w:r w:rsidRPr="00A3244F">
        <w:rPr>
          <w:rFonts w:ascii="Batang" w:eastAsia="Batang" w:hAnsi="Batang" w:cs="Batang" w:hint="eastAsia"/>
          <w:color w:val="000000"/>
          <w:sz w:val="43"/>
          <w:szCs w:val="43"/>
          <w:lang w:eastAsia="de-CH"/>
        </w:rPr>
        <w:t>說我們愛神，但我們還需要問我們愛</w:t>
      </w:r>
      <w:r w:rsidRPr="00A3244F">
        <w:rPr>
          <w:rFonts w:ascii="PMingLiU" w:eastAsia="PMingLiU" w:hAnsi="PMingLiU" w:cs="PMingLiU" w:hint="eastAsia"/>
          <w:color w:val="000000"/>
          <w:sz w:val="43"/>
          <w:szCs w:val="43"/>
          <w:lang w:eastAsia="de-CH"/>
        </w:rPr>
        <w:t>祂到甚麼程度，到甚麼地步。有些人愛主的程度也許非常高，但這愛不完全。我要強調一個事實，神的愛本身是完全的，但那藉著我們經歷並享受神的愛在我們裏面所產生的愛，需要長大、擴增並得成全。</w:t>
      </w:r>
      <w:r w:rsidRPr="00A3244F">
        <w:rPr>
          <w:rFonts w:ascii="Times New Roman" w:eastAsia="Times New Roman" w:hAnsi="Times New Roman" w:cs="Times New Roman"/>
          <w:color w:val="000000"/>
          <w:sz w:val="43"/>
          <w:szCs w:val="43"/>
          <w:lang w:eastAsia="de-CH"/>
        </w:rPr>
        <w:t>');</w:t>
      </w:r>
    </w:p>
    <w:p w14:paraId="3100EA5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我們研讀二章五節時，對這節所題到的愛可能有兩個問題：第一，這愛是神的愛，還是我們的愛；第二，神的愛為甚麼需要得成全。我信現在我們對這兩個問題都有了正確的答案</w:t>
      </w:r>
      <w:r w:rsidRPr="00A3244F">
        <w:rPr>
          <w:rFonts w:ascii="MS Mincho" w:eastAsia="MS Mincho" w:hAnsi="MS Mincho" w:cs="MS Mincho"/>
          <w:color w:val="000000"/>
          <w:sz w:val="43"/>
          <w:szCs w:val="43"/>
          <w:lang w:eastAsia="de-CH"/>
        </w:rPr>
        <w:t>。</w:t>
      </w:r>
    </w:p>
    <w:p w14:paraId="0B2A66A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這節聖經不是客觀的題到神的愛；約翰乃是主觀的</w:t>
      </w:r>
      <w:r w:rsidRPr="00A3244F">
        <w:rPr>
          <w:rFonts w:ascii="Batang" w:eastAsia="Batang" w:hAnsi="Batang" w:cs="Batang" w:hint="eastAsia"/>
          <w:color w:val="000000"/>
          <w:sz w:val="43"/>
          <w:szCs w:val="43"/>
          <w:lang w:eastAsia="de-CH"/>
        </w:rPr>
        <w:t>說到神的愛。</w:t>
      </w:r>
      <w:r w:rsidRPr="00A3244F">
        <w:rPr>
          <w:rFonts w:ascii="MS Mincho" w:eastAsia="MS Mincho" w:hAnsi="MS Mincho" w:cs="MS Mincho" w:hint="eastAsia"/>
          <w:color w:val="000000"/>
          <w:sz w:val="43"/>
          <w:szCs w:val="43"/>
          <w:lang w:eastAsia="de-CH"/>
        </w:rPr>
        <w:t>約翰在這裏所指的，是神的愛成了我們的享受，為要在我們裏面</w:t>
      </w:r>
      <w:r w:rsidRPr="00A3244F">
        <w:rPr>
          <w:rFonts w:ascii="PMingLiU" w:eastAsia="PMingLiU" w:hAnsi="PMingLiU" w:cs="PMingLiU" w:hint="eastAsia"/>
          <w:color w:val="000000"/>
          <w:sz w:val="43"/>
          <w:szCs w:val="43"/>
          <w:lang w:eastAsia="de-CH"/>
        </w:rPr>
        <w:t>產生對神的愛。因此，現在我們知道這裏神的愛是指我們所經歷神聖的愛，成了我們對神的愛</w:t>
      </w:r>
      <w:r w:rsidRPr="00A3244F">
        <w:rPr>
          <w:rFonts w:ascii="MS Mincho" w:eastAsia="MS Mincho" w:hAnsi="MS Mincho" w:cs="MS Mincho"/>
          <w:color w:val="000000"/>
          <w:sz w:val="43"/>
          <w:szCs w:val="43"/>
          <w:lang w:eastAsia="de-CH"/>
        </w:rPr>
        <w:t>。</w:t>
      </w:r>
    </w:p>
    <w:p w14:paraId="74B172E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不僅如此，我們也看見這愛需要得成全。神的愛在客觀一面不需要得成全，但在經</w:t>
      </w:r>
      <w:r w:rsidRPr="00A3244F">
        <w:rPr>
          <w:rFonts w:ascii="MS Gothic" w:eastAsia="MS Gothic" w:hAnsi="MS Gothic" w:cs="MS Gothic" w:hint="eastAsia"/>
          <w:color w:val="000000"/>
          <w:sz w:val="43"/>
          <w:szCs w:val="43"/>
          <w:lang w:eastAsia="de-CH"/>
        </w:rPr>
        <w:t>歷、主觀的一面，神的愛實在需要在我們裏面得成全。我們用以愛神的愛，就是我們享受神的愛所</w:t>
      </w:r>
      <w:r w:rsidRPr="00A3244F">
        <w:rPr>
          <w:rFonts w:ascii="PMingLiU" w:eastAsia="PMingLiU" w:hAnsi="PMingLiU" w:cs="PMingLiU" w:hint="eastAsia"/>
          <w:color w:val="000000"/>
          <w:sz w:val="43"/>
          <w:szCs w:val="43"/>
          <w:lang w:eastAsia="de-CH"/>
        </w:rPr>
        <w:t>產生的愛，的確需要得成全。我們對神的愛不完整、不完全、也不絕對。不論我們多愛神，我們的愛還是未得成全。因此，我們需要讓我們對神的愛得著成全，並且成全到極致</w:t>
      </w:r>
      <w:r w:rsidRPr="00A3244F">
        <w:rPr>
          <w:rFonts w:ascii="MS Mincho" w:eastAsia="MS Mincho" w:hAnsi="MS Mincho" w:cs="MS Mincho"/>
          <w:color w:val="000000"/>
          <w:sz w:val="43"/>
          <w:szCs w:val="43"/>
          <w:lang w:eastAsia="de-CH"/>
        </w:rPr>
        <w:t>。</w:t>
      </w:r>
    </w:p>
    <w:p w14:paraId="5691FE6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lastRenderedPageBreak/>
        <w:pict w14:anchorId="33C7BED0">
          <v:rect id="_x0000_i1039" style="width:0;height:1.5pt" o:hralign="center" o:hrstd="t" o:hrnoshade="t" o:hr="t" fillcolor="#257412" stroked="f"/>
        </w:pict>
      </w:r>
    </w:p>
    <w:p w14:paraId="39D8AFD2"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第十六篇　神聖交通的條件（八）</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48DDEA4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讀經：約翰一書二章三至六節</w:t>
      </w:r>
      <w:r w:rsidRPr="00A3244F">
        <w:rPr>
          <w:rFonts w:ascii="MS Mincho" w:eastAsia="MS Mincho" w:hAnsi="MS Mincho" w:cs="MS Mincho"/>
          <w:color w:val="000000"/>
          <w:sz w:val="43"/>
          <w:szCs w:val="43"/>
          <w:lang w:eastAsia="de-CH"/>
        </w:rPr>
        <w:t>。</w:t>
      </w:r>
    </w:p>
    <w:p w14:paraId="04724BB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在本篇信息中，我們要接著來看約壹二章三至六節</w:t>
      </w:r>
      <w:r w:rsidRPr="00A3244F">
        <w:rPr>
          <w:rFonts w:ascii="MS Mincho" w:eastAsia="MS Mincho" w:hAnsi="MS Mincho" w:cs="MS Mincho"/>
          <w:color w:val="000000"/>
          <w:sz w:val="43"/>
          <w:szCs w:val="43"/>
          <w:lang w:eastAsia="de-CH"/>
        </w:rPr>
        <w:t>。</w:t>
      </w:r>
    </w:p>
    <w:p w14:paraId="2FD05B3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我們已經看過，約壹二章一至二節乃是一章五至十節論到我們認罪，並神赦免我們的罪，那段話的結語。認罪是我們享受神聖生命交通的第一條件。按照二章三至十一節，第二條件是我們遵守主的話，並且愛弟兄</w:t>
      </w:r>
      <w:r w:rsidRPr="00A3244F">
        <w:rPr>
          <w:rFonts w:ascii="MS Mincho" w:eastAsia="MS Mincho" w:hAnsi="MS Mincho" w:cs="MS Mincho"/>
          <w:color w:val="000000"/>
          <w:sz w:val="43"/>
          <w:szCs w:val="43"/>
          <w:lang w:eastAsia="de-CH"/>
        </w:rPr>
        <w:t>。</w:t>
      </w:r>
    </w:p>
    <w:p w14:paraId="67491B3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指明我們是在主裏面的表</w:t>
      </w:r>
      <w:r w:rsidRPr="00A3244F">
        <w:rPr>
          <w:rFonts w:ascii="MS Mincho" w:eastAsia="MS Mincho" w:hAnsi="MS Mincho" w:cs="MS Mincho"/>
          <w:color w:val="E46044"/>
          <w:sz w:val="39"/>
          <w:szCs w:val="39"/>
          <w:lang w:eastAsia="de-CH"/>
        </w:rPr>
        <w:t>記</w:t>
      </w:r>
    </w:p>
    <w:p w14:paraId="7AA6B21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約翰在二章五節</w:t>
      </w:r>
      <w:r w:rsidRPr="00A3244F">
        <w:rPr>
          <w:rFonts w:ascii="Batang" w:eastAsia="Batang" w:hAnsi="Batang" w:cs="Batang" w:hint="eastAsia"/>
          <w:color w:val="000000"/>
          <w:sz w:val="43"/>
          <w:szCs w:val="43"/>
          <w:lang w:eastAsia="de-CH"/>
        </w:rPr>
        <w:t>說，『然而凡遵守</w:t>
      </w:r>
      <w:r w:rsidRPr="00A3244F">
        <w:rPr>
          <w:rFonts w:ascii="PMingLiU" w:eastAsia="PMingLiU" w:hAnsi="PMingLiU" w:cs="PMingLiU" w:hint="eastAsia"/>
          <w:color w:val="000000"/>
          <w:sz w:val="43"/>
          <w:szCs w:val="43"/>
          <w:lang w:eastAsia="de-CH"/>
        </w:rPr>
        <w:t>祂話的，神的愛在這人裏面實在是得了成全。在此我們就知道我們是在祂裏面。』末了一句話的『在此』是指遵守主的話，以及讓神的愛在我們裏面得成全。『在祂裏面』一辭指明我們是在主耶穌</w:t>
      </w:r>
      <w:r w:rsidRPr="00A3244F">
        <w:rPr>
          <w:rFonts w:ascii="MS Mincho" w:eastAsia="MS Mincho" w:hAnsi="MS Mincho" w:cs="MS Mincho" w:hint="eastAsia"/>
          <w:color w:val="000000"/>
          <w:sz w:val="43"/>
          <w:szCs w:val="43"/>
          <w:lang w:eastAsia="de-CH"/>
        </w:rPr>
        <w:t>基督裏面。這是有力的</w:t>
      </w:r>
      <w:r w:rsidRPr="00A3244F">
        <w:rPr>
          <w:rFonts w:ascii="Batang" w:eastAsia="Batang" w:hAnsi="Batang" w:cs="Batang" w:hint="eastAsia"/>
          <w:color w:val="000000"/>
          <w:sz w:val="43"/>
          <w:szCs w:val="43"/>
          <w:lang w:eastAsia="de-CH"/>
        </w:rPr>
        <w:t>說法，</w:t>
      </w:r>
      <w:r w:rsidRPr="00A3244F">
        <w:rPr>
          <w:rFonts w:ascii="MS Mincho" w:eastAsia="MS Mincho" w:hAnsi="MS Mincho" w:cs="MS Mincho" w:hint="eastAsia"/>
          <w:color w:val="000000"/>
          <w:sz w:val="43"/>
          <w:szCs w:val="43"/>
          <w:lang w:eastAsia="de-CH"/>
        </w:rPr>
        <w:t>強調我們與主是一的事實</w:t>
      </w:r>
      <w:r w:rsidRPr="00A3244F">
        <w:rPr>
          <w:rFonts w:ascii="MS Mincho" w:eastAsia="MS Mincho" w:hAnsi="MS Mincho" w:cs="MS Mincho"/>
          <w:color w:val="000000"/>
          <w:sz w:val="43"/>
          <w:szCs w:val="43"/>
          <w:lang w:eastAsia="de-CH"/>
        </w:rPr>
        <w:t>。</w:t>
      </w:r>
    </w:p>
    <w:p w14:paraId="680B591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我們如果讀這些經節的上下文，就會明白，有指明我們是在主裏面的表記，乃是重要的事。我們如何能證明我們是在三一神裏面？我們真在</w:t>
      </w:r>
      <w:r w:rsidRPr="00A3244F">
        <w:rPr>
          <w:rFonts w:ascii="PMingLiU" w:eastAsia="PMingLiU" w:hAnsi="PMingLiU" w:cs="PMingLiU" w:hint="eastAsia"/>
          <w:color w:val="000000"/>
          <w:sz w:val="43"/>
          <w:szCs w:val="43"/>
          <w:lang w:eastAsia="de-CH"/>
        </w:rPr>
        <w:t>祂</w:t>
      </w:r>
      <w:r w:rsidRPr="00A3244F">
        <w:rPr>
          <w:rFonts w:ascii="PMingLiU" w:eastAsia="PMingLiU" w:hAnsi="PMingLiU" w:cs="PMingLiU" w:hint="eastAsia"/>
          <w:color w:val="000000"/>
          <w:sz w:val="43"/>
          <w:szCs w:val="43"/>
          <w:lang w:eastAsia="de-CH"/>
        </w:rPr>
        <w:lastRenderedPageBreak/>
        <w:t>裏面的證據是甚麼？我們在祂裏面的第一個表記乃是：我們在日常生活中，在經歷上認識神</w:t>
      </w:r>
      <w:r w:rsidRPr="00A3244F">
        <w:rPr>
          <w:rFonts w:ascii="MS Mincho" w:eastAsia="MS Mincho" w:hAnsi="MS Mincho" w:cs="MS Mincho"/>
          <w:color w:val="000000"/>
          <w:sz w:val="43"/>
          <w:szCs w:val="43"/>
          <w:lang w:eastAsia="de-CH"/>
        </w:rPr>
        <w:t>。</w:t>
      </w:r>
    </w:p>
    <w:p w14:paraId="1666033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當約翰</w:t>
      </w:r>
      <w:r w:rsidRPr="00A3244F">
        <w:rPr>
          <w:rFonts w:ascii="Batang" w:eastAsia="Batang" w:hAnsi="Batang" w:cs="Batang" w:hint="eastAsia"/>
          <w:color w:val="000000"/>
          <w:sz w:val="43"/>
          <w:szCs w:val="43"/>
          <w:lang w:eastAsia="de-CH"/>
        </w:rPr>
        <w:t>說到認識神，（約壹二</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，）他所</w:t>
      </w:r>
      <w:r w:rsidRPr="00A3244F">
        <w:rPr>
          <w:rFonts w:ascii="Batang" w:eastAsia="Batang" w:hAnsi="Batang" w:cs="Batang" w:hint="eastAsia"/>
          <w:color w:val="000000"/>
          <w:sz w:val="43"/>
          <w:szCs w:val="43"/>
          <w:lang w:eastAsia="de-CH"/>
        </w:rPr>
        <w:t>說的不是在道理上，乃是在經歷上，藉著遵守神的誡命認識神。我們不應當只在道理上認識神是全能的，神創造了諸天和地。我們需要在經歷上認識神，需要叫這認識影響我們日常生活的方式。別人也許不明白</w:t>
      </w:r>
      <w:r w:rsidRPr="00A3244F">
        <w:rPr>
          <w:rFonts w:ascii="MS Gothic" w:eastAsia="MS Gothic" w:hAnsi="MS Gothic" w:cs="MS Gothic" w:hint="eastAsia"/>
          <w:color w:val="000000"/>
          <w:sz w:val="43"/>
          <w:szCs w:val="43"/>
          <w:lang w:eastAsia="de-CH"/>
        </w:rPr>
        <w:t>你為甚麼不參加某些屬世的</w:t>
      </w:r>
      <w:r w:rsidRPr="00A3244F">
        <w:rPr>
          <w:rFonts w:ascii="Batang" w:eastAsia="Batang" w:hAnsi="Batang" w:cs="Batang" w:hint="eastAsia"/>
          <w:color w:val="000000"/>
          <w:sz w:val="43"/>
          <w:szCs w:val="43"/>
          <w:lang w:eastAsia="de-CH"/>
        </w:rPr>
        <w:t>娛樂，</w:t>
      </w:r>
      <w:r w:rsidRPr="00A3244F">
        <w:rPr>
          <w:rFonts w:ascii="MS Gothic" w:eastAsia="MS Gothic" w:hAnsi="MS Gothic" w:cs="MS Gothic" w:hint="eastAsia"/>
          <w:color w:val="000000"/>
          <w:sz w:val="43"/>
          <w:szCs w:val="43"/>
          <w:lang w:eastAsia="de-CH"/>
        </w:rPr>
        <w:t>你</w:t>
      </w:r>
      <w:r w:rsidRPr="00A3244F">
        <w:rPr>
          <w:rFonts w:ascii="MS Mincho" w:eastAsia="MS Mincho" w:hAnsi="MS Mincho" w:cs="MS Mincho" w:hint="eastAsia"/>
          <w:color w:val="000000"/>
          <w:sz w:val="43"/>
          <w:szCs w:val="43"/>
          <w:lang w:eastAsia="de-CH"/>
        </w:rPr>
        <w:t>不參加的原因應當是</w:t>
      </w:r>
      <w:r w:rsidRPr="00A3244F">
        <w:rPr>
          <w:rFonts w:ascii="MS Gothic" w:eastAsia="MS Gothic" w:hAnsi="MS Gothic" w:cs="MS Gothic" w:hint="eastAsia"/>
          <w:color w:val="000000"/>
          <w:sz w:val="43"/>
          <w:szCs w:val="43"/>
          <w:lang w:eastAsia="de-CH"/>
        </w:rPr>
        <w:t>你認識神，是你在</w:t>
      </w:r>
      <w:r w:rsidRPr="00A3244F">
        <w:rPr>
          <w:rFonts w:ascii="PMingLiU" w:eastAsia="PMingLiU" w:hAnsi="PMingLiU" w:cs="PMingLiU" w:hint="eastAsia"/>
          <w:color w:val="000000"/>
          <w:sz w:val="43"/>
          <w:szCs w:val="43"/>
          <w:lang w:eastAsia="de-CH"/>
        </w:rPr>
        <w:t>祂聖別的性情上認識了祂。因為神的聖別性情不容許你參加那種娛樂，因此你就制止不作。同樣的，如果我們在神的性情上認識祂，這會影響我們的購物。這樣的認識神也會使我們真誠待人。因為我們在主真誠的性情上認識了主，我們就不耍政治。所以，我們舉止合宜，行事為人與眾不同，原因不該只是遵循外在的聖經教訓，更是因為我們認識神的性情和性格，並照著神的所是生活</w:t>
      </w:r>
      <w:r w:rsidRPr="00A3244F">
        <w:rPr>
          <w:rFonts w:ascii="MS Mincho" w:eastAsia="MS Mincho" w:hAnsi="MS Mincho" w:cs="MS Mincho"/>
          <w:color w:val="000000"/>
          <w:sz w:val="43"/>
          <w:szCs w:val="43"/>
          <w:lang w:eastAsia="de-CH"/>
        </w:rPr>
        <w:t>。</w:t>
      </w:r>
    </w:p>
    <w:p w14:paraId="6295A3A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有時候別人想要</w:t>
      </w:r>
      <w:r w:rsidRPr="00A3244F">
        <w:rPr>
          <w:rFonts w:ascii="Batang" w:eastAsia="Batang" w:hAnsi="Batang" w:cs="Batang" w:hint="eastAsia"/>
          <w:color w:val="000000"/>
          <w:sz w:val="43"/>
          <w:szCs w:val="43"/>
          <w:lang w:eastAsia="de-CH"/>
        </w:rPr>
        <w:t>說服</w:t>
      </w:r>
      <w:r w:rsidRPr="00A3244F">
        <w:rPr>
          <w:rFonts w:ascii="MS Gothic" w:eastAsia="MS Gothic" w:hAnsi="MS Gothic" w:cs="MS Gothic" w:hint="eastAsia"/>
          <w:color w:val="000000"/>
          <w:sz w:val="43"/>
          <w:szCs w:val="43"/>
          <w:lang w:eastAsia="de-CH"/>
        </w:rPr>
        <w:t>你，叫你感覺生活不必那麼嚴謹。比方</w:t>
      </w:r>
      <w:r w:rsidRPr="00A3244F">
        <w:rPr>
          <w:rFonts w:ascii="Batang" w:eastAsia="Batang" w:hAnsi="Batang" w:cs="Batang" w:hint="eastAsia"/>
          <w:color w:val="000000"/>
          <w:sz w:val="43"/>
          <w:szCs w:val="43"/>
          <w:lang w:eastAsia="de-CH"/>
        </w:rPr>
        <w:t>說，他們也許告訴</w:t>
      </w:r>
      <w:r w:rsidRPr="00A3244F">
        <w:rPr>
          <w:rFonts w:ascii="MS Gothic" w:eastAsia="MS Gothic" w:hAnsi="MS Gothic" w:cs="MS Gothic" w:hint="eastAsia"/>
          <w:color w:val="000000"/>
          <w:sz w:val="43"/>
          <w:szCs w:val="43"/>
          <w:lang w:eastAsia="de-CH"/>
        </w:rPr>
        <w:t>你，花一些時間</w:t>
      </w:r>
      <w:r w:rsidRPr="00A3244F">
        <w:rPr>
          <w:rFonts w:ascii="Batang" w:eastAsia="Batang" w:hAnsi="Batang" w:cs="Batang" w:hint="eastAsia"/>
          <w:color w:val="000000"/>
          <w:sz w:val="43"/>
          <w:szCs w:val="43"/>
          <w:lang w:eastAsia="de-CH"/>
        </w:rPr>
        <w:t>娛樂一下</w:t>
      </w:r>
      <w:r w:rsidRPr="00A3244F">
        <w:rPr>
          <w:rFonts w:ascii="MS Mincho" w:eastAsia="MS Mincho" w:hAnsi="MS Mincho" w:cs="MS Mincho" w:hint="eastAsia"/>
          <w:color w:val="000000"/>
          <w:sz w:val="43"/>
          <w:szCs w:val="43"/>
          <w:lang w:eastAsia="de-CH"/>
        </w:rPr>
        <w:t>並沒有錯。</w:t>
      </w:r>
      <w:r w:rsidRPr="00A3244F">
        <w:rPr>
          <w:rFonts w:ascii="MS Gothic" w:eastAsia="MS Gothic" w:hAnsi="MS Gothic" w:cs="MS Gothic" w:hint="eastAsia"/>
          <w:color w:val="000000"/>
          <w:sz w:val="43"/>
          <w:szCs w:val="43"/>
          <w:lang w:eastAsia="de-CH"/>
        </w:rPr>
        <w:t>你也許該回答他們</w:t>
      </w:r>
      <w:r w:rsidRPr="00A3244F">
        <w:rPr>
          <w:rFonts w:ascii="Batang" w:eastAsia="Batang" w:hAnsi="Batang" w:cs="Batang" w:hint="eastAsia"/>
          <w:color w:val="000000"/>
          <w:sz w:val="43"/>
          <w:szCs w:val="43"/>
          <w:lang w:eastAsia="de-CH"/>
        </w:rPr>
        <w:t>說，『我不是以對錯來</w:t>
      </w:r>
      <w:r w:rsidRPr="00A3244F">
        <w:rPr>
          <w:rFonts w:ascii="MS Mincho" w:eastAsia="MS Mincho" w:hAnsi="MS Mincho" w:cs="MS Mincho" w:hint="eastAsia"/>
          <w:color w:val="000000"/>
          <w:sz w:val="43"/>
          <w:szCs w:val="43"/>
          <w:lang w:eastAsia="de-CH"/>
        </w:rPr>
        <w:t>看這件事。我的見證是：我認識我的神，我有一位活的神住在我裏面，我在</w:t>
      </w:r>
      <w:r w:rsidRPr="00A3244F">
        <w:rPr>
          <w:rFonts w:ascii="PMingLiU" w:eastAsia="PMingLiU" w:hAnsi="PMingLiU" w:cs="PMingLiU" w:hint="eastAsia"/>
          <w:color w:val="000000"/>
          <w:sz w:val="43"/>
          <w:szCs w:val="43"/>
          <w:lang w:eastAsia="de-CH"/>
        </w:rPr>
        <w:t>祂裏面，並且生機的與祂是一。這就是說，祂的性情成了我的性情，祂的所是成了我的構成成分。結果</w:t>
      </w:r>
      <w:r w:rsidRPr="00A3244F">
        <w:rPr>
          <w:rFonts w:ascii="PMingLiU" w:eastAsia="PMingLiU" w:hAnsi="PMingLiU" w:cs="PMingLiU" w:hint="eastAsia"/>
          <w:color w:val="000000"/>
          <w:sz w:val="43"/>
          <w:szCs w:val="43"/>
          <w:lang w:eastAsia="de-CH"/>
        </w:rPr>
        <w:lastRenderedPageBreak/>
        <w:t>，我在經歷上主觀的認識祂。這是我行事為人無法跟別人一樣的原因。不信的人沒有主，他們當然不認識祂，也沒有經歷祂。你知道我為甚麼這樣行事為人？這是因為我有主，認識主，並且享受主。主不僅是我的生命</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主對我乃是一切。我不是照著某些規條或要求來生活。這是在我裏面神聖生命的事。主住在我裏面，我在經</w:t>
      </w:r>
      <w:r w:rsidRPr="00A3244F">
        <w:rPr>
          <w:rFonts w:ascii="MS Gothic" w:eastAsia="MS Gothic" w:hAnsi="MS Gothic" w:cs="MS Gothic" w:hint="eastAsia"/>
          <w:color w:val="000000"/>
          <w:sz w:val="43"/>
          <w:szCs w:val="43"/>
          <w:lang w:eastAsia="de-CH"/>
        </w:rPr>
        <w:t>歷上認識</w:t>
      </w:r>
      <w:r w:rsidRPr="00A3244F">
        <w:rPr>
          <w:rFonts w:ascii="PMingLiU" w:eastAsia="PMingLiU" w:hAnsi="PMingLiU" w:cs="PMingLiU" w:hint="eastAsia"/>
          <w:color w:val="000000"/>
          <w:sz w:val="43"/>
          <w:szCs w:val="43"/>
          <w:lang w:eastAsia="de-CH"/>
        </w:rPr>
        <w:t>祂。</w:t>
      </w:r>
      <w:r w:rsidRPr="00A3244F">
        <w:rPr>
          <w:rFonts w:ascii="MS Mincho" w:eastAsia="MS Mincho" w:hAnsi="MS Mincho" w:cs="MS Mincho"/>
          <w:color w:val="000000"/>
          <w:sz w:val="43"/>
          <w:szCs w:val="43"/>
          <w:lang w:eastAsia="de-CH"/>
        </w:rPr>
        <w:t>』</w:t>
      </w:r>
    </w:p>
    <w:p w14:paraId="21B5101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神聖性情的口</w:t>
      </w:r>
      <w:r w:rsidRPr="00A3244F">
        <w:rPr>
          <w:rFonts w:ascii="MS Mincho" w:eastAsia="MS Mincho" w:hAnsi="MS Mincho" w:cs="MS Mincho"/>
          <w:color w:val="E46044"/>
          <w:sz w:val="39"/>
          <w:szCs w:val="39"/>
          <w:lang w:eastAsia="de-CH"/>
        </w:rPr>
        <w:t>味</w:t>
      </w:r>
    </w:p>
    <w:p w14:paraId="3A383AC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在主耶</w:t>
      </w:r>
      <w:r w:rsidRPr="00A3244F">
        <w:rPr>
          <w:rFonts w:ascii="MS Gothic" w:eastAsia="MS Gothic" w:hAnsi="MS Gothic" w:cs="MS Gothic" w:hint="eastAsia"/>
          <w:color w:val="000000"/>
          <w:sz w:val="43"/>
          <w:szCs w:val="43"/>
          <w:lang w:eastAsia="de-CH"/>
        </w:rPr>
        <w:t>穌基督裏，就是在生機上與主是一。</w:t>
      </w:r>
      <w:r w:rsidRPr="00A3244F">
        <w:rPr>
          <w:rFonts w:ascii="MS Mincho" w:eastAsia="MS Mincho" w:hAnsi="MS Mincho" w:cs="MS Mincho" w:hint="eastAsia"/>
          <w:color w:val="000000"/>
          <w:sz w:val="43"/>
          <w:szCs w:val="43"/>
          <w:lang w:eastAsia="de-CH"/>
        </w:rPr>
        <w:t>這不是僅僅在道理上與主是一。當我們在生機上與主是一，</w:t>
      </w:r>
      <w:r w:rsidRPr="00A3244F">
        <w:rPr>
          <w:rFonts w:ascii="PMingLiU" w:eastAsia="PMingLiU" w:hAnsi="PMingLiU" w:cs="PMingLiU" w:hint="eastAsia"/>
          <w:color w:val="000000"/>
          <w:sz w:val="43"/>
          <w:szCs w:val="43"/>
          <w:lang w:eastAsia="de-CH"/>
        </w:rPr>
        <w:t>祂就是我們的生命，甚至成了我們的性情</w:t>
      </w:r>
      <w:r w:rsidRPr="00A3244F">
        <w:rPr>
          <w:rFonts w:ascii="MS Mincho" w:eastAsia="MS Mincho" w:hAnsi="MS Mincho" w:cs="MS Mincho"/>
          <w:color w:val="000000"/>
          <w:sz w:val="43"/>
          <w:szCs w:val="43"/>
          <w:lang w:eastAsia="de-CH"/>
        </w:rPr>
        <w:t>。</w:t>
      </w:r>
    </w:p>
    <w:p w14:paraId="1A346D2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每一種生命都有其特別的性情，神聖生命的性情也有某種口味。因為我們有主作我們的生命，又因為我們享受</w:t>
      </w:r>
      <w:r w:rsidRPr="00A3244F">
        <w:rPr>
          <w:rFonts w:ascii="PMingLiU" w:eastAsia="PMingLiU" w:hAnsi="PMingLiU" w:cs="PMingLiU" w:hint="eastAsia"/>
          <w:color w:val="000000"/>
          <w:sz w:val="43"/>
          <w:szCs w:val="43"/>
          <w:lang w:eastAsia="de-CH"/>
        </w:rPr>
        <w:t>祂的性情，所以我們也有隨著神聖性情而來的口味。沒有神聖性情的人，就不會有神聖的口味。因為我們有神聖性情的口味，有些事情我們就是不能作</w:t>
      </w:r>
      <w:r w:rsidRPr="00A3244F">
        <w:rPr>
          <w:rFonts w:ascii="MS Mincho" w:eastAsia="MS Mincho" w:hAnsi="MS Mincho" w:cs="MS Mincho"/>
          <w:color w:val="000000"/>
          <w:sz w:val="43"/>
          <w:szCs w:val="43"/>
          <w:lang w:eastAsia="de-CH"/>
        </w:rPr>
        <w:t>。</w:t>
      </w:r>
    </w:p>
    <w:p w14:paraId="684CC1E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甚麼是神聖性情的口味？我們可以想想，將有苦味的東西放在嬰孩口裏會有甚麼結果。我們不需要教導幼兒不要喫苦的東西。有苦味的東西一放在嬰孩口中，他就會吐出來。小孩的舉動不是</w:t>
      </w:r>
      <w:r w:rsidRPr="00A3244F">
        <w:rPr>
          <w:rFonts w:ascii="MS Mincho" w:eastAsia="MS Mincho" w:hAnsi="MS Mincho" w:cs="MS Mincho" w:hint="eastAsia"/>
          <w:color w:val="000000"/>
          <w:sz w:val="43"/>
          <w:szCs w:val="43"/>
          <w:lang w:eastAsia="de-CH"/>
        </w:rPr>
        <w:lastRenderedPageBreak/>
        <w:t>照著他跟母親學的規矩。作母親的不需要教導</w:t>
      </w:r>
      <w:r w:rsidRPr="00A3244F">
        <w:rPr>
          <w:rFonts w:ascii="MS Gothic" w:eastAsia="MS Gothic" w:hAnsi="MS Gothic" w:cs="MS Gothic" w:hint="eastAsia"/>
          <w:color w:val="000000"/>
          <w:sz w:val="43"/>
          <w:szCs w:val="43"/>
          <w:lang w:eastAsia="de-CH"/>
        </w:rPr>
        <w:t>她的嬰孩不要喫苦的東西，在她孩子的生命裏就有一種性情，排斥有苦味的東西。同樣的，在神聖的性情裏也有特別的口味，叫我們排斥與那住在我們裏面者之性情相反的事物</w:t>
      </w:r>
      <w:r w:rsidRPr="00A3244F">
        <w:rPr>
          <w:rFonts w:ascii="MS Mincho" w:eastAsia="MS Mincho" w:hAnsi="MS Mincho" w:cs="MS Mincho"/>
          <w:color w:val="000000"/>
          <w:sz w:val="43"/>
          <w:szCs w:val="43"/>
          <w:lang w:eastAsia="de-CH"/>
        </w:rPr>
        <w:t>。</w:t>
      </w:r>
    </w:p>
    <w:p w14:paraId="63B8302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主觀的認識</w:t>
      </w:r>
      <w:r w:rsidRPr="00A3244F">
        <w:rPr>
          <w:rFonts w:ascii="MS Mincho" w:eastAsia="MS Mincho" w:hAnsi="MS Mincho" w:cs="MS Mincho"/>
          <w:color w:val="E46044"/>
          <w:sz w:val="39"/>
          <w:szCs w:val="39"/>
          <w:lang w:eastAsia="de-CH"/>
        </w:rPr>
        <w:t>神</w:t>
      </w:r>
    </w:p>
    <w:p w14:paraId="2C1C5BE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我們不是僅僅在道理上客觀的認識神。猶太人就是這樣認識神的。他們客觀的認識神，對神沒有任何主觀經</w:t>
      </w:r>
      <w:r w:rsidRPr="00A3244F">
        <w:rPr>
          <w:rFonts w:ascii="MS Gothic" w:eastAsia="MS Gothic" w:hAnsi="MS Gothic" w:cs="MS Gothic" w:hint="eastAsia"/>
          <w:color w:val="000000"/>
          <w:sz w:val="43"/>
          <w:szCs w:val="43"/>
          <w:lang w:eastAsia="de-CH"/>
        </w:rPr>
        <w:t>歷。這就是</w:t>
      </w:r>
      <w:r w:rsidRPr="00A3244F">
        <w:rPr>
          <w:rFonts w:ascii="Batang" w:eastAsia="Batang" w:hAnsi="Batang" w:cs="Batang" w:hint="eastAsia"/>
          <w:color w:val="000000"/>
          <w:sz w:val="43"/>
          <w:szCs w:val="43"/>
          <w:lang w:eastAsia="de-CH"/>
        </w:rPr>
        <w:t>說，他們對主觀的神沒有內在的經歷。但我們這些從神而生，有神生命的人，不僅是客觀的認識神，更是特別在經歷上主觀的認識神</w:t>
      </w:r>
      <w:r w:rsidRPr="00A3244F">
        <w:rPr>
          <w:rFonts w:ascii="MS Mincho" w:eastAsia="MS Mincho" w:hAnsi="MS Mincho" w:cs="MS Mincho"/>
          <w:color w:val="000000"/>
          <w:sz w:val="43"/>
          <w:szCs w:val="43"/>
          <w:lang w:eastAsia="de-CH"/>
        </w:rPr>
        <w:t>。</w:t>
      </w:r>
    </w:p>
    <w:p w14:paraId="56FF746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因為我們是這樣認識神的，所以我們不能</w:t>
      </w:r>
      <w:r w:rsidRPr="00A3244F">
        <w:rPr>
          <w:rFonts w:ascii="Batang" w:eastAsia="Batang" w:hAnsi="Batang" w:cs="Batang" w:hint="eastAsia"/>
          <w:color w:val="000000"/>
          <w:sz w:val="43"/>
          <w:szCs w:val="43"/>
          <w:lang w:eastAsia="de-CH"/>
        </w:rPr>
        <w:t>說某些話，作某些事或去某些地方。別人甚至會</w:t>
      </w:r>
      <w:r w:rsidRPr="00A3244F">
        <w:rPr>
          <w:rFonts w:ascii="MS Mincho" w:eastAsia="MS Mincho" w:hAnsi="MS Mincho" w:cs="MS Mincho" w:hint="eastAsia"/>
          <w:color w:val="000000"/>
          <w:sz w:val="43"/>
          <w:szCs w:val="43"/>
          <w:lang w:eastAsia="de-CH"/>
        </w:rPr>
        <w:t>毀謗我們，誣告我們。但是因為我們主觀的認識神，我們常常不願意表白自己，或替自己辯護。不論別人</w:t>
      </w:r>
      <w:r w:rsidRPr="00A3244F">
        <w:rPr>
          <w:rFonts w:ascii="Batang" w:eastAsia="Batang" w:hAnsi="Batang" w:cs="Batang" w:hint="eastAsia"/>
          <w:color w:val="000000"/>
          <w:sz w:val="43"/>
          <w:szCs w:val="43"/>
          <w:lang w:eastAsia="de-CH"/>
        </w:rPr>
        <w:t>說甚</w:t>
      </w:r>
      <w:r w:rsidRPr="00A3244F">
        <w:rPr>
          <w:rFonts w:ascii="MS Mincho" w:eastAsia="MS Mincho" w:hAnsi="MS Mincho" w:cs="MS Mincho" w:hint="eastAsia"/>
          <w:color w:val="000000"/>
          <w:sz w:val="43"/>
          <w:szCs w:val="43"/>
          <w:lang w:eastAsia="de-CH"/>
        </w:rPr>
        <w:t>麼，我們知道我們有神聖的生命。我們有神在裏面作我們的生命和性情。至終這位</w:t>
      </w:r>
      <w:r w:rsidRPr="00A3244F">
        <w:rPr>
          <w:rFonts w:ascii="Batang" w:eastAsia="Batang" w:hAnsi="Batang" w:cs="Batang" w:hint="eastAsia"/>
          <w:color w:val="000000"/>
          <w:sz w:val="43"/>
          <w:szCs w:val="43"/>
          <w:lang w:eastAsia="de-CH"/>
        </w:rPr>
        <w:t>內住者要在我們的性格和行</w:t>
      </w:r>
      <w:r w:rsidRPr="00A3244F">
        <w:rPr>
          <w:rFonts w:ascii="MS Mincho" w:eastAsia="MS Mincho" w:hAnsi="MS Mincho" w:cs="MS Mincho" w:hint="eastAsia"/>
          <w:color w:val="000000"/>
          <w:sz w:val="43"/>
          <w:szCs w:val="43"/>
          <w:lang w:eastAsia="de-CH"/>
        </w:rPr>
        <w:t>為上得著彰顯。我們就是這樣在經</w:t>
      </w:r>
      <w:r w:rsidRPr="00A3244F">
        <w:rPr>
          <w:rFonts w:ascii="MS Gothic" w:eastAsia="MS Gothic" w:hAnsi="MS Gothic" w:cs="MS Gothic" w:hint="eastAsia"/>
          <w:color w:val="000000"/>
          <w:sz w:val="43"/>
          <w:szCs w:val="43"/>
          <w:lang w:eastAsia="de-CH"/>
        </w:rPr>
        <w:t>歷上認識神，而這認識是個有力的表記，我們是在</w:t>
      </w:r>
      <w:r w:rsidRPr="00A3244F">
        <w:rPr>
          <w:rFonts w:ascii="PMingLiU" w:eastAsia="PMingLiU" w:hAnsi="PMingLiU" w:cs="PMingLiU" w:hint="eastAsia"/>
          <w:color w:val="000000"/>
          <w:sz w:val="43"/>
          <w:szCs w:val="43"/>
          <w:lang w:eastAsia="de-CH"/>
        </w:rPr>
        <w:t>祂裏面，並且與祂是一</w:t>
      </w:r>
      <w:r w:rsidRPr="00A3244F">
        <w:rPr>
          <w:rFonts w:ascii="MS Mincho" w:eastAsia="MS Mincho" w:hAnsi="MS Mincho" w:cs="MS Mincho"/>
          <w:color w:val="000000"/>
          <w:sz w:val="43"/>
          <w:szCs w:val="43"/>
          <w:lang w:eastAsia="de-CH"/>
        </w:rPr>
        <w:t>。</w:t>
      </w:r>
    </w:p>
    <w:p w14:paraId="212277E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我們在行為和</w:t>
      </w:r>
      <w:r w:rsidRPr="00A3244F">
        <w:rPr>
          <w:rFonts w:ascii="Batang" w:eastAsia="Batang" w:hAnsi="Batang" w:cs="Batang" w:hint="eastAsia"/>
          <w:color w:val="000000"/>
          <w:sz w:val="43"/>
          <w:szCs w:val="43"/>
          <w:lang w:eastAsia="de-CH"/>
        </w:rPr>
        <w:t>說話上，應當有一個表記，我們是在神裏面。我們</w:t>
      </w:r>
      <w:r w:rsidRPr="00A3244F">
        <w:rPr>
          <w:rFonts w:ascii="MS Mincho" w:eastAsia="MS Mincho" w:hAnsi="MS Mincho" w:cs="MS Mincho" w:hint="eastAsia"/>
          <w:color w:val="000000"/>
          <w:sz w:val="43"/>
          <w:szCs w:val="43"/>
          <w:lang w:eastAsia="de-CH"/>
        </w:rPr>
        <w:t>跟人談話不該和不信的人一樣</w:t>
      </w:r>
      <w:r w:rsidRPr="00A3244F">
        <w:rPr>
          <w:rFonts w:ascii="MS Mincho" w:eastAsia="MS Mincho" w:hAnsi="MS Mincho" w:cs="MS Mincho" w:hint="eastAsia"/>
          <w:color w:val="000000"/>
          <w:sz w:val="43"/>
          <w:szCs w:val="43"/>
          <w:lang w:eastAsia="de-CH"/>
        </w:rPr>
        <w:lastRenderedPageBreak/>
        <w:t>。如果</w:t>
      </w:r>
      <w:r w:rsidRPr="00A3244F">
        <w:rPr>
          <w:rFonts w:ascii="MS Gothic" w:eastAsia="MS Gothic" w:hAnsi="MS Gothic" w:cs="MS Gothic" w:hint="eastAsia"/>
          <w:color w:val="000000"/>
          <w:sz w:val="43"/>
          <w:szCs w:val="43"/>
          <w:lang w:eastAsia="de-CH"/>
        </w:rPr>
        <w:t>你的丈夫或妻子、孩子、鄰居、同學或同事看不見你有一個表記，你是照著對神的經歷行動舉止，那麼你是否真在神裏面就有問題了。我們感謝主，在主恢復裏的人，在日常生活裏實在有見證，他們是在神裏面。即使我們有時候軟弱，虧欠神，但我們還是帶有表記，我們是在神裏面。感謝主，在我們日常的行事為人裏有某種證明，某種表記，我們是在神裏面。這表記指明我們在經歷上認識</w:t>
      </w:r>
      <w:r w:rsidRPr="00A3244F">
        <w:rPr>
          <w:rFonts w:ascii="MS Mincho" w:eastAsia="MS Mincho" w:hAnsi="MS Mincho" w:cs="MS Mincho" w:hint="eastAsia"/>
          <w:color w:val="000000"/>
          <w:sz w:val="43"/>
          <w:szCs w:val="43"/>
          <w:lang w:eastAsia="de-CH"/>
        </w:rPr>
        <w:t>主。我們既在經</w:t>
      </w:r>
      <w:r w:rsidRPr="00A3244F">
        <w:rPr>
          <w:rFonts w:ascii="MS Gothic" w:eastAsia="MS Gothic" w:hAnsi="MS Gothic" w:cs="MS Gothic" w:hint="eastAsia"/>
          <w:color w:val="000000"/>
          <w:sz w:val="43"/>
          <w:szCs w:val="43"/>
          <w:lang w:eastAsia="de-CH"/>
        </w:rPr>
        <w:t>歷上認識主，就自自然然的遵守</w:t>
      </w:r>
      <w:r w:rsidRPr="00A3244F">
        <w:rPr>
          <w:rFonts w:ascii="PMingLiU" w:eastAsia="PMingLiU" w:hAnsi="PMingLiU" w:cs="PMingLiU" w:hint="eastAsia"/>
          <w:color w:val="000000"/>
          <w:sz w:val="43"/>
          <w:szCs w:val="43"/>
          <w:lang w:eastAsia="de-CH"/>
        </w:rPr>
        <w:t>祂的誡命</w:t>
      </w:r>
      <w:r w:rsidRPr="00A3244F">
        <w:rPr>
          <w:rFonts w:ascii="MS Mincho" w:eastAsia="MS Mincho" w:hAnsi="MS Mincho" w:cs="MS Mincho"/>
          <w:color w:val="000000"/>
          <w:sz w:val="43"/>
          <w:szCs w:val="43"/>
          <w:lang w:eastAsia="de-CH"/>
        </w:rPr>
        <w:t>。</w:t>
      </w:r>
    </w:p>
    <w:p w14:paraId="425FA26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住在</w:t>
      </w:r>
      <w:r w:rsidRPr="00A3244F">
        <w:rPr>
          <w:rFonts w:ascii="PMingLiU" w:eastAsia="PMingLiU" w:hAnsi="PMingLiU" w:cs="PMingLiU" w:hint="eastAsia"/>
          <w:color w:val="E46044"/>
          <w:sz w:val="39"/>
          <w:szCs w:val="39"/>
          <w:lang w:eastAsia="de-CH"/>
        </w:rPr>
        <w:t>祂裏</w:t>
      </w:r>
      <w:r w:rsidRPr="00A3244F">
        <w:rPr>
          <w:rFonts w:ascii="MS Mincho" w:eastAsia="MS Mincho" w:hAnsi="MS Mincho" w:cs="MS Mincho"/>
          <w:color w:val="E46044"/>
          <w:sz w:val="39"/>
          <w:szCs w:val="39"/>
          <w:lang w:eastAsia="de-CH"/>
        </w:rPr>
        <w:t>面</w:t>
      </w:r>
    </w:p>
    <w:p w14:paraId="69E5309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約翰在二章六節接著</w:t>
      </w:r>
      <w:r w:rsidRPr="00A3244F">
        <w:rPr>
          <w:rFonts w:ascii="Batang" w:eastAsia="Batang" w:hAnsi="Batang" w:cs="Batang" w:hint="eastAsia"/>
          <w:color w:val="000000"/>
          <w:sz w:val="43"/>
          <w:szCs w:val="43"/>
          <w:lang w:eastAsia="de-CH"/>
        </w:rPr>
        <w:t>說，『那說自己住在</w:t>
      </w:r>
      <w:r w:rsidRPr="00A3244F">
        <w:rPr>
          <w:rFonts w:ascii="PMingLiU" w:eastAsia="PMingLiU" w:hAnsi="PMingLiU" w:cs="PMingLiU" w:hint="eastAsia"/>
          <w:color w:val="000000"/>
          <w:sz w:val="43"/>
          <w:szCs w:val="43"/>
          <w:lang w:eastAsia="de-CH"/>
        </w:rPr>
        <w:t>祂裏面的，就該照祂所行的去行。』在基督裏乃是基督徒生活的開始，是神一次永遠的作為。（林前一</w:t>
      </w:r>
      <w:r w:rsidRPr="00A3244F">
        <w:rPr>
          <w:rFonts w:ascii="Times New Roman" w:eastAsia="Times New Roman" w:hAnsi="Times New Roman" w:cs="Times New Roman"/>
          <w:color w:val="000000"/>
          <w:sz w:val="43"/>
          <w:szCs w:val="43"/>
          <w:lang w:eastAsia="de-CH"/>
        </w:rPr>
        <w:t>30</w:t>
      </w:r>
      <w:r w:rsidRPr="00A3244F">
        <w:rPr>
          <w:rFonts w:ascii="MS Mincho" w:eastAsia="MS Mincho" w:hAnsi="MS Mincho" w:cs="MS Mincho" w:hint="eastAsia"/>
          <w:color w:val="000000"/>
          <w:sz w:val="43"/>
          <w:szCs w:val="43"/>
          <w:lang w:eastAsia="de-CH"/>
        </w:rPr>
        <w:t>。）住在</w:t>
      </w:r>
      <w:r w:rsidRPr="00A3244F">
        <w:rPr>
          <w:rFonts w:ascii="PMingLiU" w:eastAsia="PMingLiU" w:hAnsi="PMingLiU" w:cs="PMingLiU" w:hint="eastAsia"/>
          <w:color w:val="000000"/>
          <w:sz w:val="43"/>
          <w:szCs w:val="43"/>
          <w:lang w:eastAsia="de-CH"/>
        </w:rPr>
        <w:t>祂裏面乃是基督徒生活的延續，是我們在日常行事為人上的責任；這種行事為人乃是基督在地上行事為人的複本</w:t>
      </w:r>
      <w:r w:rsidRPr="00A3244F">
        <w:rPr>
          <w:rFonts w:ascii="MS Mincho" w:eastAsia="MS Mincho" w:hAnsi="MS Mincho" w:cs="MS Mincho"/>
          <w:color w:val="000000"/>
          <w:sz w:val="43"/>
          <w:szCs w:val="43"/>
          <w:lang w:eastAsia="de-CH"/>
        </w:rPr>
        <w:t>。</w:t>
      </w:r>
    </w:p>
    <w:p w14:paraId="1884EF8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神既已一次永遠的將我們放在基督裏，我們現在就必須負責住在</w:t>
      </w:r>
      <w:r w:rsidRPr="00A3244F">
        <w:rPr>
          <w:rFonts w:ascii="PMingLiU" w:eastAsia="PMingLiU" w:hAnsi="PMingLiU" w:cs="PMingLiU" w:hint="eastAsia"/>
          <w:color w:val="000000"/>
          <w:sz w:val="43"/>
          <w:szCs w:val="43"/>
          <w:lang w:eastAsia="de-CH"/>
        </w:rPr>
        <w:t>祂裏面。住在祂裏面實際上就是和祂有交通。在消極一面，這要求我們對付我們的罪；在積極一面，這要求我們遵守祂的話</w:t>
      </w:r>
      <w:r w:rsidRPr="00A3244F">
        <w:rPr>
          <w:rFonts w:ascii="MS Mincho" w:eastAsia="MS Mincho" w:hAnsi="MS Mincho" w:cs="MS Mincho"/>
          <w:color w:val="000000"/>
          <w:sz w:val="43"/>
          <w:szCs w:val="43"/>
          <w:lang w:eastAsia="de-CH"/>
        </w:rPr>
        <w:t>。</w:t>
      </w:r>
    </w:p>
    <w:p w14:paraId="3EE631D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愛神並愛弟</w:t>
      </w:r>
      <w:r w:rsidRPr="00A3244F">
        <w:rPr>
          <w:rFonts w:ascii="MS Mincho" w:eastAsia="MS Mincho" w:hAnsi="MS Mincho" w:cs="MS Mincho"/>
          <w:color w:val="E46044"/>
          <w:sz w:val="39"/>
          <w:szCs w:val="39"/>
          <w:lang w:eastAsia="de-CH"/>
        </w:rPr>
        <w:t>兄</w:t>
      </w:r>
    </w:p>
    <w:p w14:paraId="2012BB2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照這些經節的上下文看，這裏『主的話』是指</w:t>
      </w:r>
      <w:r w:rsidRPr="00A3244F">
        <w:rPr>
          <w:rFonts w:ascii="PMingLiU" w:eastAsia="PMingLiU" w:hAnsi="PMingLiU" w:cs="PMingLiU" w:hint="eastAsia"/>
          <w:color w:val="000000"/>
          <w:sz w:val="43"/>
          <w:szCs w:val="43"/>
          <w:lang w:eastAsia="de-CH"/>
        </w:rPr>
        <w:t>祂的誡命。祂的誡命是要我們愛神並愛弟兄。我們愛生我們的父，我們也愛祂所有的兒女，所有從祂生的</w:t>
      </w:r>
      <w:r w:rsidRPr="00A3244F">
        <w:rPr>
          <w:rFonts w:ascii="MS Mincho" w:eastAsia="MS Mincho" w:hAnsi="MS Mincho" w:cs="MS Mincho"/>
          <w:color w:val="000000"/>
          <w:sz w:val="43"/>
          <w:szCs w:val="43"/>
          <w:lang w:eastAsia="de-CH"/>
        </w:rPr>
        <w:t>。</w:t>
      </w:r>
    </w:p>
    <w:p w14:paraId="09A1B96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當我們住在主裏面，和</w:t>
      </w:r>
      <w:r w:rsidRPr="00A3244F">
        <w:rPr>
          <w:rFonts w:ascii="PMingLiU" w:eastAsia="PMingLiU" w:hAnsi="PMingLiU" w:cs="PMingLiU" w:hint="eastAsia"/>
          <w:color w:val="000000"/>
          <w:sz w:val="43"/>
          <w:szCs w:val="43"/>
          <w:lang w:eastAsia="de-CH"/>
        </w:rPr>
        <w:t>祂有交通時，自然的結果就是愛神並愛弟兄。因此，交通的第二條件，第二要求就是愛神並愛弟兄</w:t>
      </w:r>
      <w:r w:rsidRPr="00A3244F">
        <w:rPr>
          <w:rFonts w:ascii="MS Mincho" w:eastAsia="MS Mincho" w:hAnsi="MS Mincho" w:cs="MS Mincho"/>
          <w:color w:val="000000"/>
          <w:sz w:val="43"/>
          <w:szCs w:val="43"/>
          <w:lang w:eastAsia="de-CH"/>
        </w:rPr>
        <w:t>。</w:t>
      </w:r>
    </w:p>
    <w:p w14:paraId="1C528B2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二章五節的『愛，』原文是指那比人的情愛更卓越、更高尚的愛。本書信只用這辭及其動詞來</w:t>
      </w:r>
      <w:r w:rsidRPr="00A3244F">
        <w:rPr>
          <w:rFonts w:ascii="Batang" w:eastAsia="Batang" w:hAnsi="Batang" w:cs="Batang" w:hint="eastAsia"/>
          <w:color w:val="000000"/>
          <w:sz w:val="43"/>
          <w:szCs w:val="43"/>
          <w:lang w:eastAsia="de-CH"/>
        </w:rPr>
        <w:t>說到愛。這裏神的愛是指我們對神的愛，是由</w:t>
      </w:r>
      <w:r w:rsidRPr="00A3244F">
        <w:rPr>
          <w:rFonts w:ascii="PMingLiU" w:eastAsia="PMingLiU" w:hAnsi="PMingLiU" w:cs="PMingLiU" w:hint="eastAsia"/>
          <w:color w:val="000000"/>
          <w:sz w:val="43"/>
          <w:szCs w:val="43"/>
          <w:lang w:eastAsia="de-CH"/>
        </w:rPr>
        <w:t>祂在我們裏面的愛所產生的。神的愛、主的話和神自己，都彼此相關。我們若遵守主的話，神的愛在我們裏面就得了成全。這全然是神聖生命的事，這生命就是神自己</w:t>
      </w:r>
      <w:r w:rsidRPr="00A3244F">
        <w:rPr>
          <w:rFonts w:ascii="MS Mincho" w:eastAsia="MS Mincho" w:hAnsi="MS Mincho" w:cs="MS Mincho"/>
          <w:color w:val="000000"/>
          <w:sz w:val="43"/>
          <w:szCs w:val="43"/>
          <w:lang w:eastAsia="de-CH"/>
        </w:rPr>
        <w:t>。</w:t>
      </w:r>
    </w:p>
    <w:p w14:paraId="25B0E56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神的愛乃是</w:t>
      </w:r>
      <w:r w:rsidRPr="00A3244F">
        <w:rPr>
          <w:rFonts w:ascii="PMingLiU" w:eastAsia="PMingLiU" w:hAnsi="PMingLiU" w:cs="PMingLiU" w:hint="eastAsia"/>
          <w:color w:val="000000"/>
          <w:sz w:val="43"/>
          <w:szCs w:val="43"/>
          <w:lang w:eastAsia="de-CH"/>
        </w:rPr>
        <w:t>祂內裏的</w:t>
      </w:r>
      <w:r w:rsidRPr="00A3244F">
        <w:rPr>
          <w:rFonts w:ascii="MS Mincho" w:eastAsia="MS Mincho" w:hAnsi="MS Mincho" w:cs="MS Mincho" w:hint="eastAsia"/>
          <w:color w:val="000000"/>
          <w:sz w:val="43"/>
          <w:szCs w:val="43"/>
          <w:lang w:eastAsia="de-CH"/>
        </w:rPr>
        <w:t>素質，主的話是以這神聖的素質供應我們，憑這素質我們愛弟兄。話本身不是這素質或本質。話傳輸這素質，將這素質供應我們。因此，話將神的素質，就是神聖的愛，供應我們。結果，我們裏面就有個實質的東西，給我們有分並享受。這意思就是，神之所是的素質至終成了我們的享受。然後從這享受會</w:t>
      </w:r>
      <w:r w:rsidRPr="00A3244F">
        <w:rPr>
          <w:rFonts w:ascii="PMingLiU" w:eastAsia="PMingLiU" w:hAnsi="PMingLiU" w:cs="PMingLiU" w:hint="eastAsia"/>
          <w:color w:val="000000"/>
          <w:sz w:val="43"/>
          <w:szCs w:val="43"/>
          <w:lang w:eastAsia="de-CH"/>
        </w:rPr>
        <w:t>產生一個結果</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我們對神和</w:t>
      </w:r>
      <w:r w:rsidRPr="00A3244F">
        <w:rPr>
          <w:rFonts w:ascii="PMingLiU" w:eastAsia="PMingLiU" w:hAnsi="PMingLiU" w:cs="PMingLiU" w:hint="eastAsia"/>
          <w:color w:val="000000"/>
          <w:sz w:val="43"/>
          <w:szCs w:val="43"/>
          <w:lang w:eastAsia="de-CH"/>
        </w:rPr>
        <w:t>祂兒女的愛</w:t>
      </w:r>
      <w:r w:rsidRPr="00A3244F">
        <w:rPr>
          <w:rFonts w:ascii="MS Mincho" w:eastAsia="MS Mincho" w:hAnsi="MS Mincho" w:cs="MS Mincho"/>
          <w:color w:val="000000"/>
          <w:sz w:val="43"/>
          <w:szCs w:val="43"/>
          <w:lang w:eastAsia="de-CH"/>
        </w:rPr>
        <w:t>。</w:t>
      </w:r>
    </w:p>
    <w:p w14:paraId="0E5D8DE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不憑我們天然的愛來</w:t>
      </w:r>
      <w:r w:rsidRPr="00A3244F">
        <w:rPr>
          <w:rFonts w:ascii="MS Mincho" w:eastAsia="MS Mincho" w:hAnsi="MS Mincho" w:cs="MS Mincho"/>
          <w:color w:val="E46044"/>
          <w:sz w:val="39"/>
          <w:szCs w:val="39"/>
          <w:lang w:eastAsia="de-CH"/>
        </w:rPr>
        <w:t>愛</w:t>
      </w:r>
    </w:p>
    <w:p w14:paraId="361925C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我們不該憑我們天然的愛來愛神和</w:t>
      </w:r>
      <w:r w:rsidRPr="00A3244F">
        <w:rPr>
          <w:rFonts w:ascii="PMingLiU" w:eastAsia="PMingLiU" w:hAnsi="PMingLiU" w:cs="PMingLiU" w:hint="eastAsia"/>
          <w:color w:val="000000"/>
          <w:sz w:val="43"/>
          <w:szCs w:val="43"/>
          <w:lang w:eastAsia="de-CH"/>
        </w:rPr>
        <w:t>祂的兒女。反之，我們天然的愛需要放在十字架上。我們愛神和祂的兒女，該用神聖的愛，就是藉著主的話傳輸給我們，並成為我們經歷和享受的愛</w:t>
      </w:r>
      <w:r w:rsidRPr="00A3244F">
        <w:rPr>
          <w:rFonts w:ascii="MS Mincho" w:eastAsia="MS Mincho" w:hAnsi="MS Mincho" w:cs="MS Mincho"/>
          <w:color w:val="000000"/>
          <w:sz w:val="43"/>
          <w:szCs w:val="43"/>
          <w:lang w:eastAsia="de-CH"/>
        </w:rPr>
        <w:t>。</w:t>
      </w:r>
    </w:p>
    <w:p w14:paraId="7DCAA40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今天許多基督徒用天然、宗教或道德的方法來領會聖經；特別是在愛神、愛弟兄、愛鄰舍的要求上。從我年輕的時候，我就聽到關於愛弟兄並愛鄰舍的話。今天基督徒常談論愛弟兄或愛鄰舍。有一次我在休士頓開特會，會後一位女士來對我強烈的</w:t>
      </w:r>
      <w:r w:rsidRPr="00A3244F">
        <w:rPr>
          <w:rFonts w:ascii="Batang" w:eastAsia="Batang" w:hAnsi="Batang" w:cs="Batang" w:hint="eastAsia"/>
          <w:color w:val="000000"/>
          <w:sz w:val="43"/>
          <w:szCs w:val="43"/>
          <w:lang w:eastAsia="de-CH"/>
        </w:rPr>
        <w:t>說，『在美國，人不</w:t>
      </w:r>
      <w:r w:rsidRPr="00A3244F">
        <w:rPr>
          <w:rFonts w:ascii="MS Gothic" w:eastAsia="MS Gothic" w:hAnsi="MS Gothic" w:cs="MS Gothic" w:hint="eastAsia"/>
          <w:color w:val="000000"/>
          <w:sz w:val="43"/>
          <w:szCs w:val="43"/>
          <w:lang w:eastAsia="de-CH"/>
        </w:rPr>
        <w:t>懂得愛人。你該到各處，教導基督徒彼此相愛。</w:t>
      </w:r>
      <w:r w:rsidRPr="00A3244F">
        <w:rPr>
          <w:rFonts w:ascii="MS Mincho" w:eastAsia="MS Mincho" w:hAnsi="MS Mincho" w:cs="MS Mincho"/>
          <w:color w:val="000000"/>
          <w:sz w:val="43"/>
          <w:szCs w:val="43"/>
          <w:lang w:eastAsia="de-CH"/>
        </w:rPr>
        <w:t>』</w:t>
      </w:r>
    </w:p>
    <w:p w14:paraId="6204440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不錯，聖經的確告訴我們應當彼此相愛，應當愛鄰舍如同自己。但是神的心意不是命令我們憑天然的愛來愛人。神乃是要我們用所享受神聖的愛，來愛神和</w:t>
      </w:r>
      <w:r w:rsidRPr="00A3244F">
        <w:rPr>
          <w:rFonts w:ascii="PMingLiU" w:eastAsia="PMingLiU" w:hAnsi="PMingLiU" w:cs="PMingLiU" w:hint="eastAsia"/>
          <w:color w:val="000000"/>
          <w:sz w:val="43"/>
          <w:szCs w:val="43"/>
          <w:lang w:eastAsia="de-CH"/>
        </w:rPr>
        <w:t>祂的兒女</w:t>
      </w:r>
      <w:r w:rsidRPr="00A3244F">
        <w:rPr>
          <w:rFonts w:ascii="MS Mincho" w:eastAsia="MS Mincho" w:hAnsi="MS Mincho" w:cs="MS Mincho"/>
          <w:color w:val="000000"/>
          <w:sz w:val="43"/>
          <w:szCs w:val="43"/>
          <w:lang w:eastAsia="de-CH"/>
        </w:rPr>
        <w:t>。</w:t>
      </w:r>
    </w:p>
    <w:p w14:paraId="58B2176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神的愛成為我們的</w:t>
      </w:r>
      <w:r w:rsidRPr="00A3244F">
        <w:rPr>
          <w:rFonts w:ascii="MS Mincho" w:eastAsia="MS Mincho" w:hAnsi="MS Mincho" w:cs="MS Mincho"/>
          <w:color w:val="E46044"/>
          <w:sz w:val="39"/>
          <w:szCs w:val="39"/>
          <w:lang w:eastAsia="de-CH"/>
        </w:rPr>
        <w:t>愛</w:t>
      </w:r>
    </w:p>
    <w:p w14:paraId="4338D55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這是約壹二章五節</w:t>
      </w:r>
      <w:r w:rsidRPr="00A3244F">
        <w:rPr>
          <w:rFonts w:ascii="Batang" w:eastAsia="Batang" w:hAnsi="Batang" w:cs="Batang" w:hint="eastAsia"/>
          <w:color w:val="000000"/>
          <w:sz w:val="43"/>
          <w:szCs w:val="43"/>
          <w:lang w:eastAsia="de-CH"/>
        </w:rPr>
        <w:t>說神的愛在我們裏面得成全的原因。這愛一面是神的愛，</w:t>
      </w:r>
      <w:r w:rsidRPr="00A3244F">
        <w:rPr>
          <w:rFonts w:ascii="MS Gothic" w:eastAsia="MS Gothic" w:hAnsi="MS Gothic" w:cs="MS Gothic" w:hint="eastAsia"/>
          <w:color w:val="000000"/>
          <w:sz w:val="43"/>
          <w:szCs w:val="43"/>
          <w:lang w:eastAsia="de-CH"/>
        </w:rPr>
        <w:t>另一面為我們所經歷</w:t>
      </w:r>
      <w:r w:rsidRPr="00A3244F">
        <w:rPr>
          <w:rFonts w:ascii="MS Mincho" w:eastAsia="MS Mincho" w:hAnsi="MS Mincho" w:cs="MS Mincho" w:hint="eastAsia"/>
          <w:color w:val="000000"/>
          <w:sz w:val="43"/>
          <w:szCs w:val="43"/>
          <w:lang w:eastAsia="de-CH"/>
        </w:rPr>
        <w:t>並享受，就成了我們對神並對弟兄的愛</w:t>
      </w:r>
      <w:r w:rsidRPr="00A3244F">
        <w:rPr>
          <w:rFonts w:ascii="MS Mincho" w:eastAsia="MS Mincho" w:hAnsi="MS Mincho" w:cs="MS Mincho"/>
          <w:color w:val="000000"/>
          <w:sz w:val="43"/>
          <w:szCs w:val="43"/>
          <w:lang w:eastAsia="de-CH"/>
        </w:rPr>
        <w:t>。</w:t>
      </w:r>
    </w:p>
    <w:p w14:paraId="765D14F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我們對神的愛怎能稱為神的愛？因為這愛不是我們的愛，乃是神的愛。但這不是客觀的神的愛，乃是我們所主觀經</w:t>
      </w:r>
      <w:r w:rsidRPr="00A3244F">
        <w:rPr>
          <w:rFonts w:ascii="MS Gothic" w:eastAsia="MS Gothic" w:hAnsi="MS Gothic" w:cs="MS Gothic" w:hint="eastAsia"/>
          <w:color w:val="000000"/>
          <w:sz w:val="43"/>
          <w:szCs w:val="43"/>
          <w:lang w:eastAsia="de-CH"/>
        </w:rPr>
        <w:t>歷之神的愛。這是神的愛藉</w:t>
      </w:r>
      <w:r w:rsidRPr="00A3244F">
        <w:rPr>
          <w:rFonts w:ascii="MS Gothic" w:eastAsia="MS Gothic" w:hAnsi="MS Gothic" w:cs="MS Gothic" w:hint="eastAsia"/>
          <w:color w:val="000000"/>
          <w:sz w:val="43"/>
          <w:szCs w:val="43"/>
          <w:lang w:eastAsia="de-CH"/>
        </w:rPr>
        <w:lastRenderedPageBreak/>
        <w:t>著我們經歷並享受神，成為我們的愛。於是這愛就成為我們對神並對人的愛</w:t>
      </w:r>
      <w:r w:rsidRPr="00A3244F">
        <w:rPr>
          <w:rFonts w:ascii="MS Mincho" w:eastAsia="MS Mincho" w:hAnsi="MS Mincho" w:cs="MS Mincho"/>
          <w:color w:val="000000"/>
          <w:sz w:val="43"/>
          <w:szCs w:val="43"/>
          <w:lang w:eastAsia="de-CH"/>
        </w:rPr>
        <w:t>。</w:t>
      </w:r>
    </w:p>
    <w:p w14:paraId="6BF92D1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神要我們用</w:t>
      </w:r>
      <w:r w:rsidRPr="00A3244F">
        <w:rPr>
          <w:rFonts w:ascii="PMingLiU" w:eastAsia="PMingLiU" w:hAnsi="PMingLiU" w:cs="PMingLiU" w:hint="eastAsia"/>
          <w:color w:val="000000"/>
          <w:sz w:val="43"/>
          <w:szCs w:val="43"/>
          <w:lang w:eastAsia="de-CH"/>
        </w:rPr>
        <w:t>祂的愛來愛祂，也要我們用祂的愛來愛祂的兒女，甚至世上所有的人。我們首先需要享受並經歷神的愛到一個地步，讓這愛充滿我們、浸透我們、並成為我們的素質，叫我們被神的愛滲透。然後我們就用這愛來愛神，愛神的兒女，並愛所有的人。我們不是憑天然的愛來愛他們，乃是用我們所經歷並享受之神</w:t>
      </w:r>
      <w:r w:rsidRPr="00A3244F">
        <w:rPr>
          <w:rFonts w:ascii="MS Mincho" w:eastAsia="MS Mincho" w:hAnsi="MS Mincho" w:cs="MS Mincho" w:hint="eastAsia"/>
          <w:color w:val="000000"/>
          <w:sz w:val="43"/>
          <w:szCs w:val="43"/>
          <w:lang w:eastAsia="de-CH"/>
        </w:rPr>
        <w:t>的愛來愛他們。為著這奇妙的愛我們要讚美主！這是在約翰一書所</w:t>
      </w:r>
      <w:r w:rsidRPr="00A3244F">
        <w:rPr>
          <w:rFonts w:ascii="PMingLiU" w:eastAsia="PMingLiU" w:hAnsi="PMingLiU" w:cs="PMingLiU" w:hint="eastAsia"/>
          <w:color w:val="000000"/>
          <w:sz w:val="43"/>
          <w:szCs w:val="43"/>
          <w:lang w:eastAsia="de-CH"/>
        </w:rPr>
        <w:t>啟示的愛</w:t>
      </w:r>
      <w:r w:rsidRPr="00A3244F">
        <w:rPr>
          <w:rFonts w:ascii="MS Mincho" w:eastAsia="MS Mincho" w:hAnsi="MS Mincho" w:cs="MS Mincho"/>
          <w:color w:val="000000"/>
          <w:sz w:val="43"/>
          <w:szCs w:val="43"/>
          <w:lang w:eastAsia="de-CH"/>
        </w:rPr>
        <w:t>。</w:t>
      </w:r>
    </w:p>
    <w:p w14:paraId="514335B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這種對神的愛的經</w:t>
      </w:r>
      <w:r w:rsidRPr="00A3244F">
        <w:rPr>
          <w:rFonts w:ascii="MS Gothic" w:eastAsia="MS Gothic" w:hAnsi="MS Gothic" w:cs="MS Gothic" w:hint="eastAsia"/>
          <w:color w:val="000000"/>
          <w:sz w:val="43"/>
          <w:szCs w:val="43"/>
          <w:lang w:eastAsia="de-CH"/>
        </w:rPr>
        <w:t>歷，完全是在神聖生命交通裏的事。我們如果不在神聖生命的交通裏享受神，就不會有這樣的愛</w:t>
      </w:r>
      <w:r w:rsidRPr="00A3244F">
        <w:rPr>
          <w:rFonts w:ascii="MS Mincho" w:eastAsia="MS Mincho" w:hAnsi="MS Mincho" w:cs="MS Mincho"/>
          <w:color w:val="000000"/>
          <w:sz w:val="43"/>
          <w:szCs w:val="43"/>
          <w:lang w:eastAsia="de-CH"/>
        </w:rPr>
        <w:t>。</w:t>
      </w:r>
    </w:p>
    <w:p w14:paraId="1A70015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用神的愛來愛</w:t>
      </w:r>
      <w:r w:rsidRPr="00A3244F">
        <w:rPr>
          <w:rFonts w:ascii="MS Mincho" w:eastAsia="MS Mincho" w:hAnsi="MS Mincho" w:cs="MS Mincho"/>
          <w:color w:val="E46044"/>
          <w:sz w:val="39"/>
          <w:szCs w:val="39"/>
          <w:lang w:eastAsia="de-CH"/>
        </w:rPr>
        <w:t>人</w:t>
      </w:r>
    </w:p>
    <w:p w14:paraId="55F08DB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我們如果經</w:t>
      </w:r>
      <w:r w:rsidRPr="00A3244F">
        <w:rPr>
          <w:rFonts w:ascii="MS Gothic" w:eastAsia="MS Gothic" w:hAnsi="MS Gothic" w:cs="MS Gothic" w:hint="eastAsia"/>
          <w:color w:val="000000"/>
          <w:sz w:val="43"/>
          <w:szCs w:val="43"/>
          <w:lang w:eastAsia="de-CH"/>
        </w:rPr>
        <w:t>歷了神的愛，就會深深的領悟到，我們天然的愛，與藉著經歷而成為我們的愛之神的愛，大不相同。神的愛與我們天然的愛有一個分別，就是天然的愛很容易受冒犯</w:t>
      </w:r>
      <w:r w:rsidRPr="00A3244F">
        <w:rPr>
          <w:rFonts w:ascii="MS Mincho" w:eastAsia="MS Mincho" w:hAnsi="MS Mincho" w:cs="MS Mincho"/>
          <w:color w:val="000000"/>
          <w:sz w:val="43"/>
          <w:szCs w:val="43"/>
          <w:lang w:eastAsia="de-CH"/>
        </w:rPr>
        <w:t>。</w:t>
      </w:r>
    </w:p>
    <w:p w14:paraId="0878C1C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我們愛別人的時候，就跟人牽</w:t>
      </w:r>
      <w:r w:rsidRPr="00A3244F">
        <w:rPr>
          <w:rFonts w:ascii="MS Gothic" w:eastAsia="MS Gothic" w:hAnsi="MS Gothic" w:cs="MS Gothic" w:hint="eastAsia"/>
          <w:color w:val="000000"/>
          <w:sz w:val="43"/>
          <w:szCs w:val="43"/>
          <w:lang w:eastAsia="de-CH"/>
        </w:rPr>
        <w:t>扯上了。因這緣故，我們天然所愛的人，至終往往成了仇人。天然的愛既可能有這樣的結果，那些為人聰明的，在愛人的事上就緩慢而謹慎。他們領悟，你若</w:t>
      </w:r>
      <w:r w:rsidRPr="00A3244F">
        <w:rPr>
          <w:rFonts w:ascii="MS Mincho" w:eastAsia="MS Mincho" w:hAnsi="MS Mincho" w:cs="MS Mincho" w:hint="eastAsia"/>
          <w:color w:val="000000"/>
          <w:sz w:val="43"/>
          <w:szCs w:val="43"/>
          <w:lang w:eastAsia="de-CH"/>
        </w:rPr>
        <w:t>愚</w:t>
      </w:r>
      <w:r w:rsidRPr="00A3244F">
        <w:rPr>
          <w:rFonts w:ascii="MS Mincho" w:eastAsia="MS Mincho" w:hAnsi="MS Mincho" w:cs="MS Mincho" w:hint="eastAsia"/>
          <w:color w:val="000000"/>
          <w:sz w:val="43"/>
          <w:szCs w:val="43"/>
          <w:lang w:eastAsia="de-CH"/>
        </w:rPr>
        <w:lastRenderedPageBreak/>
        <w:t>昧的愛人，那愛遲早會惹出麻煩來。許多離婚和分居就是愚昧、天然的愛的結果，這種愛很容易受觸犯而引致仇恨。比方</w:t>
      </w:r>
      <w:r w:rsidRPr="00A3244F">
        <w:rPr>
          <w:rFonts w:ascii="Batang" w:eastAsia="Batang" w:hAnsi="Batang" w:cs="Batang" w:hint="eastAsia"/>
          <w:color w:val="000000"/>
          <w:sz w:val="43"/>
          <w:szCs w:val="43"/>
          <w:lang w:eastAsia="de-CH"/>
        </w:rPr>
        <w:t>說，一個男的和一個女的彼此認識不久，</w:t>
      </w:r>
      <w:r w:rsidRPr="00A3244F">
        <w:rPr>
          <w:rFonts w:ascii="MS Mincho" w:eastAsia="MS Mincho" w:hAnsi="MS Mincho" w:cs="MS Mincho" w:hint="eastAsia"/>
          <w:color w:val="000000"/>
          <w:sz w:val="43"/>
          <w:szCs w:val="43"/>
          <w:lang w:eastAsia="de-CH"/>
        </w:rPr>
        <w:t>很快就結婚了。然後過了不久，他們就分居或離婚。起初他們彼此相愛，但他們結婚以後不久卻成了仇人。這是用天然的方式彼此相愛的結果。他們若不曾用天然的方式彼此相愛，還不會成為仇人</w:t>
      </w:r>
      <w:r w:rsidRPr="00A3244F">
        <w:rPr>
          <w:rFonts w:ascii="MS Mincho" w:eastAsia="MS Mincho" w:hAnsi="MS Mincho" w:cs="MS Mincho"/>
          <w:color w:val="000000"/>
          <w:sz w:val="43"/>
          <w:szCs w:val="43"/>
          <w:lang w:eastAsia="de-CH"/>
        </w:rPr>
        <w:t>。</w:t>
      </w:r>
    </w:p>
    <w:p w14:paraId="1BADC5A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你在街上所看見不相識的行人，不大可能會把他當作仇人。成為你仇人的，常常是那些你用天然方式去愛的人。所以有些人運用他們人的智慧，在愛人的事上非常謹慎；他們知道，用天然的方式愛人會引致難處。為要避</w:t>
      </w:r>
      <w:r w:rsidRPr="00A3244F">
        <w:rPr>
          <w:rFonts w:ascii="MS Mincho" w:eastAsia="MS Mincho" w:hAnsi="MS Mincho" w:cs="MS Mincho" w:hint="eastAsia"/>
          <w:color w:val="000000"/>
          <w:sz w:val="43"/>
          <w:szCs w:val="43"/>
          <w:lang w:eastAsia="de-CH"/>
        </w:rPr>
        <w:t>免這些難處，他們在愛人的事上就非常緩慢</w:t>
      </w:r>
      <w:r w:rsidRPr="00A3244F">
        <w:rPr>
          <w:rFonts w:ascii="MS Mincho" w:eastAsia="MS Mincho" w:hAnsi="MS Mincho" w:cs="MS Mincho"/>
          <w:color w:val="000000"/>
          <w:sz w:val="43"/>
          <w:szCs w:val="43"/>
          <w:lang w:eastAsia="de-CH"/>
        </w:rPr>
        <w:t>。</w:t>
      </w:r>
    </w:p>
    <w:p w14:paraId="74848EE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我在這裏強調的是，我們需要謹慎，不憑我們天然的愛去愛人。反之，我們天然的愛該放在十字架上。我們需要憑著所經</w:t>
      </w:r>
      <w:r w:rsidRPr="00A3244F">
        <w:rPr>
          <w:rFonts w:ascii="MS Gothic" w:eastAsia="MS Gothic" w:hAnsi="MS Gothic" w:cs="MS Gothic" w:hint="eastAsia"/>
          <w:color w:val="000000"/>
          <w:sz w:val="43"/>
          <w:szCs w:val="43"/>
          <w:lang w:eastAsia="de-CH"/>
        </w:rPr>
        <w:t>歷並享受之神的愛來愛人。我們若經歷了神的愛，就會用這愛來愛神，也會用同樣的愛來愛弟兄，這種愛不會惹出麻煩來。但願我們都看見，我們需要用成為我們經歷和享受之神聖的愛，來愛神並愛人</w:t>
      </w:r>
      <w:r w:rsidRPr="00A3244F">
        <w:rPr>
          <w:rFonts w:ascii="MS Mincho" w:eastAsia="MS Mincho" w:hAnsi="MS Mincho" w:cs="MS Mincho"/>
          <w:color w:val="000000"/>
          <w:sz w:val="43"/>
          <w:szCs w:val="43"/>
          <w:lang w:eastAsia="de-CH"/>
        </w:rPr>
        <w:t>。</w:t>
      </w:r>
    </w:p>
    <w:p w14:paraId="1C6A273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約翰的基本辭</w:t>
      </w:r>
      <w:r w:rsidRPr="00A3244F">
        <w:rPr>
          <w:rFonts w:ascii="MS Mincho" w:eastAsia="MS Mincho" w:hAnsi="MS Mincho" w:cs="MS Mincho"/>
          <w:color w:val="E46044"/>
          <w:sz w:val="39"/>
          <w:szCs w:val="39"/>
          <w:lang w:eastAsia="de-CH"/>
        </w:rPr>
        <w:t>彙</w:t>
      </w:r>
    </w:p>
    <w:p w14:paraId="2F6ECB3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到目前為止，我們在這些信息裏</w:t>
      </w:r>
      <w:r w:rsidRPr="00A3244F">
        <w:rPr>
          <w:rFonts w:ascii="Batang" w:eastAsia="Batang" w:hAnsi="Batang" w:cs="Batang" w:hint="eastAsia"/>
          <w:color w:val="000000"/>
          <w:sz w:val="43"/>
          <w:szCs w:val="43"/>
          <w:lang w:eastAsia="de-CH"/>
        </w:rPr>
        <w:t>說過了約翰一書的十六節經文，一章裏有十節，二章裏有六節。我們在這些經節裏，能看見約翰的許多基本辭彙：話、生命、父、子、交通、喜樂、光、</w:t>
      </w:r>
      <w:r w:rsidRPr="00A3244F">
        <w:rPr>
          <w:rFonts w:ascii="MS Mincho" w:eastAsia="MS Mincho" w:hAnsi="MS Mincho" w:cs="MS Mincho" w:hint="eastAsia"/>
          <w:color w:val="000000"/>
          <w:sz w:val="43"/>
          <w:szCs w:val="43"/>
          <w:lang w:eastAsia="de-CH"/>
        </w:rPr>
        <w:t>真理、神的信實、神的公義、認罪、赦免、洗淨、以及血，這些都是積極的。在消極方面有單數的罪、複數的罪、不義、黑暗、以及</w:t>
      </w:r>
      <w:r w:rsidRPr="00A3244F">
        <w:rPr>
          <w:rFonts w:ascii="MS Gothic" w:eastAsia="MS Gothic" w:hAnsi="MS Gothic" w:cs="MS Gothic" w:hint="eastAsia"/>
          <w:color w:val="000000"/>
          <w:sz w:val="43"/>
          <w:szCs w:val="43"/>
          <w:lang w:eastAsia="de-CH"/>
        </w:rPr>
        <w:t>謊話。這些辭彙都在第一章裏面。在第二章有辯護者、平息的祭物、話或誡命、愛。我鼓勵你們禱讀這些辭彙。我們越禱讀，就越領會這些辭彙是多麼豐富。為著血、神的信實、神的公義、神的赦免、神的洗淨，讚美主！為著話、生命、交通、喜樂、光、真理，讚美</w:t>
      </w:r>
      <w:r w:rsidRPr="00A3244F">
        <w:rPr>
          <w:rFonts w:ascii="PMingLiU" w:eastAsia="PMingLiU" w:hAnsi="PMingLiU" w:cs="PMingLiU" w:hint="eastAsia"/>
          <w:color w:val="000000"/>
          <w:sz w:val="43"/>
          <w:szCs w:val="43"/>
          <w:lang w:eastAsia="de-CH"/>
        </w:rPr>
        <w:t>祂！也為著辯護者、平息的祭物、作為誡命的話、神的愛，讚美祂</w:t>
      </w:r>
      <w:r w:rsidRPr="00A3244F">
        <w:rPr>
          <w:rFonts w:ascii="MS Mincho" w:eastAsia="MS Mincho" w:hAnsi="MS Mincho" w:cs="MS Mincho"/>
          <w:color w:val="000000"/>
          <w:sz w:val="43"/>
          <w:szCs w:val="43"/>
          <w:lang w:eastAsia="de-CH"/>
        </w:rPr>
        <w:t>！</w:t>
      </w:r>
    </w:p>
    <w:p w14:paraId="4877925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10EFEE08">
          <v:rect id="_x0000_i1040" style="width:0;height:1.5pt" o:hralign="center" o:hrstd="t" o:hrnoshade="t" o:hr="t" fillcolor="#257412" stroked="f"/>
        </w:pict>
      </w:r>
    </w:p>
    <w:p w14:paraId="2E36E442"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第十七篇　神聖交通的條件（九）</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0ADF961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讀經：約翰一書二章七至十一節</w:t>
      </w:r>
      <w:r w:rsidRPr="00A3244F">
        <w:rPr>
          <w:rFonts w:ascii="MS Mincho" w:eastAsia="MS Mincho" w:hAnsi="MS Mincho" w:cs="MS Mincho"/>
          <w:color w:val="000000"/>
          <w:sz w:val="43"/>
          <w:szCs w:val="43"/>
          <w:lang w:eastAsia="de-CH"/>
        </w:rPr>
        <w:t>。</w:t>
      </w:r>
    </w:p>
    <w:p w14:paraId="3E8DA93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在本篇信息中，我們要來看約壹二章七至十一節，就是約翰一書論到神聖交通的條件末了的一段</w:t>
      </w:r>
      <w:r w:rsidRPr="00A3244F">
        <w:rPr>
          <w:rFonts w:ascii="MS Mincho" w:eastAsia="MS Mincho" w:hAnsi="MS Mincho" w:cs="MS Mincho"/>
          <w:color w:val="000000"/>
          <w:sz w:val="43"/>
          <w:szCs w:val="43"/>
          <w:lang w:eastAsia="de-CH"/>
        </w:rPr>
        <w:t>。</w:t>
      </w:r>
    </w:p>
    <w:p w14:paraId="5BA1EAB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舊誡</w:t>
      </w:r>
      <w:r w:rsidRPr="00A3244F">
        <w:rPr>
          <w:rFonts w:ascii="MS Mincho" w:eastAsia="MS Mincho" w:hAnsi="MS Mincho" w:cs="MS Mincho"/>
          <w:color w:val="E46044"/>
          <w:sz w:val="39"/>
          <w:szCs w:val="39"/>
          <w:lang w:eastAsia="de-CH"/>
        </w:rPr>
        <w:t>命</w:t>
      </w:r>
    </w:p>
    <w:p w14:paraId="6DB7383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約翰在約壹二章七節</w:t>
      </w:r>
      <w:r w:rsidRPr="00A3244F">
        <w:rPr>
          <w:rFonts w:ascii="Batang" w:eastAsia="Batang" w:hAnsi="Batang" w:cs="Batang" w:hint="eastAsia"/>
          <w:color w:val="000000"/>
          <w:sz w:val="43"/>
          <w:szCs w:val="43"/>
          <w:lang w:eastAsia="de-CH"/>
        </w:rPr>
        <w:t>說，『親愛的，我寫給</w:t>
      </w:r>
      <w:r w:rsidRPr="00A3244F">
        <w:rPr>
          <w:rFonts w:ascii="MS Gothic" w:eastAsia="MS Gothic" w:hAnsi="MS Gothic" w:cs="MS Gothic" w:hint="eastAsia"/>
          <w:color w:val="000000"/>
          <w:sz w:val="43"/>
          <w:szCs w:val="43"/>
          <w:lang w:eastAsia="de-CH"/>
        </w:rPr>
        <w:t>你們的，不是一條新誡命，乃是一條你們從起初就</w:t>
      </w:r>
      <w:r w:rsidRPr="00A3244F">
        <w:rPr>
          <w:rFonts w:ascii="MS Gothic" w:eastAsia="MS Gothic" w:hAnsi="MS Gothic" w:cs="MS Gothic" w:hint="eastAsia"/>
          <w:color w:val="000000"/>
          <w:sz w:val="43"/>
          <w:szCs w:val="43"/>
          <w:lang w:eastAsia="de-CH"/>
        </w:rPr>
        <w:lastRenderedPageBreak/>
        <w:t>有的舊誡命</w:t>
      </w:r>
      <w:r w:rsidRPr="00A3244F">
        <w:rPr>
          <w:rFonts w:ascii="MS Mincho" w:eastAsia="MS Mincho" w:hAnsi="MS Mincho" w:cs="MS Mincho" w:hint="eastAsia"/>
          <w:color w:val="000000"/>
          <w:sz w:val="43"/>
          <w:szCs w:val="43"/>
          <w:lang w:eastAsia="de-CH"/>
        </w:rPr>
        <w:t>，這舊誡命就是</w:t>
      </w:r>
      <w:r w:rsidRPr="00A3244F">
        <w:rPr>
          <w:rFonts w:ascii="MS Gothic" w:eastAsia="MS Gothic" w:hAnsi="MS Gothic" w:cs="MS Gothic" w:hint="eastAsia"/>
          <w:color w:val="000000"/>
          <w:sz w:val="43"/>
          <w:szCs w:val="43"/>
          <w:lang w:eastAsia="de-CH"/>
        </w:rPr>
        <w:t>你們所聽見的話。』這裏題到的『舊誡命』是主在約翰十三章三十四節所賜的誡命：『我賜給你們一條新誡命，乃是叫你們彼此相愛，正如我愛你們，為使你們也彼此相愛。』這誡命是信徒所聽見，從起初就有的話</w:t>
      </w:r>
      <w:r w:rsidRPr="00A3244F">
        <w:rPr>
          <w:rFonts w:ascii="MS Mincho" w:eastAsia="MS Mincho" w:hAnsi="MS Mincho" w:cs="MS Mincho"/>
          <w:color w:val="000000"/>
          <w:sz w:val="43"/>
          <w:szCs w:val="43"/>
          <w:lang w:eastAsia="de-CH"/>
        </w:rPr>
        <w:t>。</w:t>
      </w:r>
    </w:p>
    <w:p w14:paraId="28F5655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二章七節裏『從起初』這辭是用在相對的意義上。我們曾經指出，這辭在約翰福音用了二次，在約翰一書用了八次，在約翰二書用了二次。在約翰八章四十四節，約壹一章一節，二章十三至十四節，三章八節，是用在</w:t>
      </w:r>
      <w:r w:rsidRPr="00A3244F">
        <w:rPr>
          <w:rFonts w:ascii="PMingLiU" w:eastAsia="PMingLiU" w:hAnsi="PMingLiU" w:cs="PMingLiU" w:hint="eastAsia"/>
          <w:color w:val="000000"/>
          <w:sz w:val="43"/>
          <w:szCs w:val="43"/>
          <w:lang w:eastAsia="de-CH"/>
        </w:rPr>
        <w:t>絕對的意義上；在約翰十五章二十七節，約壹二章七節、二十四節（二次），三章十一節，約貳五節、六節，是用在相對的意義</w:t>
      </w:r>
      <w:r w:rsidRPr="00A3244F">
        <w:rPr>
          <w:rFonts w:ascii="MS Mincho" w:eastAsia="MS Mincho" w:hAnsi="MS Mincho" w:cs="MS Mincho" w:hint="eastAsia"/>
          <w:color w:val="000000"/>
          <w:sz w:val="43"/>
          <w:szCs w:val="43"/>
          <w:lang w:eastAsia="de-CH"/>
        </w:rPr>
        <w:t>上。約翰寫給信徒的不是一條新誡命，乃是一條舊誡命，是他們從起初，就是從主耶</w:t>
      </w:r>
      <w:r w:rsidRPr="00A3244F">
        <w:rPr>
          <w:rFonts w:ascii="MS Gothic" w:eastAsia="MS Gothic" w:hAnsi="MS Gothic" w:cs="MS Gothic" w:hint="eastAsia"/>
          <w:color w:val="000000"/>
          <w:sz w:val="43"/>
          <w:szCs w:val="43"/>
          <w:lang w:eastAsia="de-CH"/>
        </w:rPr>
        <w:t>穌在地上給他們誡命叫他們彼此相愛的時候就有的。那舊誡命就是他們所聽見的話</w:t>
      </w:r>
      <w:r w:rsidRPr="00A3244F">
        <w:rPr>
          <w:rFonts w:ascii="MS Mincho" w:eastAsia="MS Mincho" w:hAnsi="MS Mincho" w:cs="MS Mincho"/>
          <w:color w:val="000000"/>
          <w:sz w:val="43"/>
          <w:szCs w:val="43"/>
          <w:lang w:eastAsia="de-CH"/>
        </w:rPr>
        <w:t>。</w:t>
      </w:r>
    </w:p>
    <w:p w14:paraId="693E552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主的誡命就是</w:t>
      </w:r>
      <w:r w:rsidRPr="00A3244F">
        <w:rPr>
          <w:rFonts w:ascii="PMingLiU" w:eastAsia="PMingLiU" w:hAnsi="PMingLiU" w:cs="PMingLiU" w:hint="eastAsia"/>
          <w:color w:val="000000"/>
          <w:sz w:val="43"/>
          <w:szCs w:val="43"/>
          <w:lang w:eastAsia="de-CH"/>
        </w:rPr>
        <w:t>祂的話。這意思就是，主的誡命不僅僅是訓諭，更是傳輸生命供應的話。主耶穌在約翰六章六十三節說，『我對你們所說的話，就是靈，就是生命。』因此，約壹二章七節的『話』指明生命的供應。凡主所說的，都是將生命和靈供應我們的話。主所說的可能也是訓諭，要求我們作某件事。但是只要那訓諭是主所說的，</w:t>
      </w:r>
      <w:r w:rsidRPr="00A3244F">
        <w:rPr>
          <w:rFonts w:ascii="PMingLiU" w:eastAsia="PMingLiU" w:hAnsi="PMingLiU" w:cs="PMingLiU" w:hint="eastAsia"/>
          <w:color w:val="000000"/>
          <w:sz w:val="43"/>
          <w:szCs w:val="43"/>
          <w:lang w:eastAsia="de-CH"/>
        </w:rPr>
        <w:lastRenderedPageBreak/>
        <w:t>是從祂口裏所出的，就是供應我們生命的話。因此，每當我們接受並遵守主的話</w:t>
      </w:r>
      <w:r w:rsidRPr="00A3244F">
        <w:rPr>
          <w:rFonts w:ascii="MS Mincho" w:eastAsia="MS Mincho" w:hAnsi="MS Mincho" w:cs="MS Mincho" w:hint="eastAsia"/>
          <w:color w:val="000000"/>
          <w:sz w:val="43"/>
          <w:szCs w:val="43"/>
          <w:lang w:eastAsia="de-CH"/>
        </w:rPr>
        <w:t>，我們就接受生命的供應</w:t>
      </w:r>
      <w:r w:rsidRPr="00A3244F">
        <w:rPr>
          <w:rFonts w:ascii="MS Mincho" w:eastAsia="MS Mincho" w:hAnsi="MS Mincho" w:cs="MS Mincho"/>
          <w:color w:val="000000"/>
          <w:sz w:val="43"/>
          <w:szCs w:val="43"/>
          <w:lang w:eastAsia="de-CH"/>
        </w:rPr>
        <w:t>。</w:t>
      </w:r>
    </w:p>
    <w:p w14:paraId="1755DE7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舊誡命成為新</w:t>
      </w:r>
      <w:r w:rsidRPr="00A3244F">
        <w:rPr>
          <w:rFonts w:ascii="MS Mincho" w:eastAsia="MS Mincho" w:hAnsi="MS Mincho" w:cs="MS Mincho"/>
          <w:color w:val="E46044"/>
          <w:sz w:val="39"/>
          <w:szCs w:val="39"/>
          <w:lang w:eastAsia="de-CH"/>
        </w:rPr>
        <w:t>的</w:t>
      </w:r>
    </w:p>
    <w:p w14:paraId="5444232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約翰在二章八節接著</w:t>
      </w:r>
      <w:r w:rsidRPr="00A3244F">
        <w:rPr>
          <w:rFonts w:ascii="Batang" w:eastAsia="Batang" w:hAnsi="Batang" w:cs="Batang" w:hint="eastAsia"/>
          <w:color w:val="000000"/>
          <w:sz w:val="43"/>
          <w:szCs w:val="43"/>
          <w:lang w:eastAsia="de-CH"/>
        </w:rPr>
        <w:t>說，『再者，我寫給</w:t>
      </w:r>
      <w:r w:rsidRPr="00A3244F">
        <w:rPr>
          <w:rFonts w:ascii="MS Gothic" w:eastAsia="MS Gothic" w:hAnsi="MS Gothic" w:cs="MS Gothic" w:hint="eastAsia"/>
          <w:color w:val="000000"/>
          <w:sz w:val="43"/>
          <w:szCs w:val="43"/>
          <w:lang w:eastAsia="de-CH"/>
        </w:rPr>
        <w:t>你們的是一條新誡命，這在主並在你們都是真的；因為黑暗漸漸過去，真光已經照耀。』弟兄相愛是舊誡命，也是新誡命：是舊誡命，乃因信徒從基督徒生活的開始就有了；是新誡命，乃因在基督徒的行事為人上，這誡命一再露出新的曙光，一再以新的亮光及新鮮的能力照耀著</w:t>
      </w:r>
      <w:r w:rsidRPr="00A3244F">
        <w:rPr>
          <w:rFonts w:ascii="MS Mincho" w:eastAsia="MS Mincho" w:hAnsi="MS Mincho" w:cs="MS Mincho"/>
          <w:color w:val="000000"/>
          <w:sz w:val="43"/>
          <w:szCs w:val="43"/>
          <w:lang w:eastAsia="de-CH"/>
        </w:rPr>
        <w:t>。</w:t>
      </w:r>
    </w:p>
    <w:p w14:paraId="5505FB5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二章八節的『這』原文為中性，不是指陰性的『誡命，』乃該指弟兄相愛這舊誡命在信徒的基督徒行事為人上是新的這事實。這在主是真的，因</w:t>
      </w:r>
      <w:r w:rsidRPr="00A3244F">
        <w:rPr>
          <w:rFonts w:ascii="PMingLiU" w:eastAsia="PMingLiU" w:hAnsi="PMingLiU" w:cs="PMingLiU" w:hint="eastAsia"/>
          <w:color w:val="000000"/>
          <w:sz w:val="43"/>
          <w:szCs w:val="43"/>
          <w:lang w:eastAsia="de-CH"/>
        </w:rPr>
        <w:t>祂不僅將這誡命賜給祂的信徒，也在他們日常的行事為人上不斷的更</w:t>
      </w:r>
      <w:r w:rsidRPr="00A3244F">
        <w:rPr>
          <w:rFonts w:ascii="MS Mincho" w:eastAsia="MS Mincho" w:hAnsi="MS Mincho" w:cs="MS Mincho" w:hint="eastAsia"/>
          <w:color w:val="000000"/>
          <w:sz w:val="43"/>
          <w:szCs w:val="43"/>
          <w:lang w:eastAsia="de-CH"/>
        </w:rPr>
        <w:t>新這誡命。這在信徒也是真的，因他們不僅一次永遠的領受了這誡命，也一再的蒙其光照，得其復甦</w:t>
      </w:r>
      <w:r w:rsidRPr="00A3244F">
        <w:rPr>
          <w:rFonts w:ascii="MS Mincho" w:eastAsia="MS Mincho" w:hAnsi="MS Mincho" w:cs="MS Mincho"/>
          <w:color w:val="000000"/>
          <w:sz w:val="43"/>
          <w:szCs w:val="43"/>
          <w:lang w:eastAsia="de-CH"/>
        </w:rPr>
        <w:t>。</w:t>
      </w:r>
    </w:p>
    <w:p w14:paraId="618826D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約翰在二章八節告訴我們，黑暗漸漸過去，真光已經照耀。黑暗漸漸過去，就是黑暗在真光的照耀裏漸漸消逝。真光乃是主誡命的光。因著這光的照耀，弟兄相愛的誡命就在黑暗中露出曙光</w:t>
      </w:r>
      <w:r w:rsidRPr="00A3244F">
        <w:rPr>
          <w:rFonts w:ascii="MS Mincho" w:eastAsia="MS Mincho" w:hAnsi="MS Mincho" w:cs="MS Mincho" w:hint="eastAsia"/>
          <w:color w:val="000000"/>
          <w:sz w:val="43"/>
          <w:szCs w:val="43"/>
          <w:lang w:eastAsia="de-CH"/>
        </w:rPr>
        <w:lastRenderedPageBreak/>
        <w:t>，使這條舊誡命在整個基督徒的生活中一直是新鮮的</w:t>
      </w:r>
      <w:r w:rsidRPr="00A3244F">
        <w:rPr>
          <w:rFonts w:ascii="MS Mincho" w:eastAsia="MS Mincho" w:hAnsi="MS Mincho" w:cs="MS Mincho"/>
          <w:color w:val="000000"/>
          <w:sz w:val="43"/>
          <w:szCs w:val="43"/>
          <w:lang w:eastAsia="de-CH"/>
        </w:rPr>
        <w:t>。</w:t>
      </w:r>
    </w:p>
    <w:p w14:paraId="3F464DE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許多人讀了二章七、八節，因約翰所</w:t>
      </w:r>
      <w:r w:rsidRPr="00A3244F">
        <w:rPr>
          <w:rFonts w:ascii="Batang" w:eastAsia="Batang" w:hAnsi="Batang" w:cs="Batang" w:hint="eastAsia"/>
          <w:color w:val="000000"/>
          <w:sz w:val="43"/>
          <w:szCs w:val="43"/>
          <w:lang w:eastAsia="de-CH"/>
        </w:rPr>
        <w:t>說關於舊誡命和新誡命的話受到困擾。他在七節說，他寫的不是一條新誡命，乃是一條舊誡命。但他在八節說，他寫的是一條新誡命。舊誡命</w:t>
      </w:r>
      <w:r w:rsidRPr="00A3244F">
        <w:rPr>
          <w:rFonts w:ascii="MS Mincho" w:eastAsia="MS Mincho" w:hAnsi="MS Mincho" w:cs="MS Mincho" w:hint="eastAsia"/>
          <w:color w:val="000000"/>
          <w:sz w:val="43"/>
          <w:szCs w:val="43"/>
          <w:lang w:eastAsia="de-CH"/>
        </w:rPr>
        <w:t>怎能是新誡命？是新誡命有別於舊誡命</w:t>
      </w:r>
      <w:r w:rsidRPr="00A3244F">
        <w:rPr>
          <w:rFonts w:ascii="MS Gothic" w:eastAsia="MS Gothic" w:hAnsi="MS Gothic" w:cs="MS Gothic" w:hint="eastAsia"/>
          <w:color w:val="000000"/>
          <w:sz w:val="43"/>
          <w:szCs w:val="43"/>
          <w:lang w:eastAsia="de-CH"/>
        </w:rPr>
        <w:t>呢，還是舊誡命</w:t>
      </w:r>
      <w:r w:rsidRPr="00A3244F">
        <w:rPr>
          <w:rFonts w:ascii="MS Mincho" w:eastAsia="MS Mincho" w:hAnsi="MS Mincho" w:cs="MS Mincho" w:hint="eastAsia"/>
          <w:color w:val="000000"/>
          <w:sz w:val="43"/>
          <w:szCs w:val="43"/>
          <w:lang w:eastAsia="de-CH"/>
        </w:rPr>
        <w:t>成了新的？如果我們從上下文仔細來讀這些經節，會看見舊誡命和新誡命實際上乃是一。這是因為誡命就是主的話，而主的話發出曙光，如同早晨太陽升起，新的一天露出曙光一樣。當太陽升起的時候，太陽的照耀就</w:t>
      </w:r>
      <w:r w:rsidRPr="00A3244F">
        <w:rPr>
          <w:rFonts w:ascii="MS Gothic" w:eastAsia="MS Gothic" w:hAnsi="MS Gothic" w:cs="MS Gothic" w:hint="eastAsia"/>
          <w:color w:val="000000"/>
          <w:sz w:val="43"/>
          <w:szCs w:val="43"/>
          <w:lang w:eastAsia="de-CH"/>
        </w:rPr>
        <w:t>吞滅了黑暗。夜的黑暗總是隨著朝陽的照耀而消逝。約翰在此指明，主的誡命，就是主活的話，如同旭日照耀，這照耀吞滅了黑暗</w:t>
      </w:r>
      <w:r w:rsidRPr="00A3244F">
        <w:rPr>
          <w:rFonts w:ascii="MS Mincho" w:eastAsia="MS Mincho" w:hAnsi="MS Mincho" w:cs="MS Mincho"/>
          <w:color w:val="000000"/>
          <w:sz w:val="43"/>
          <w:szCs w:val="43"/>
          <w:lang w:eastAsia="de-CH"/>
        </w:rPr>
        <w:t>。</w:t>
      </w:r>
    </w:p>
    <w:p w14:paraId="0727B4A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人的誡命不論是那一種，頒</w:t>
      </w:r>
      <w:r w:rsidRPr="00A3244F">
        <w:rPr>
          <w:rFonts w:ascii="MS Gothic" w:eastAsia="MS Gothic" w:hAnsi="MS Gothic" w:cs="MS Gothic" w:hint="eastAsia"/>
          <w:color w:val="000000"/>
          <w:sz w:val="43"/>
          <w:szCs w:val="43"/>
          <w:lang w:eastAsia="de-CH"/>
        </w:rPr>
        <w:t>佈以後就逐漸變舊。人的誡命不是活的。因為這些誡命不是活的，所以從來不會發出曙光，也從來不會照耀。但主所賜的誡命是</w:t>
      </w:r>
      <w:r w:rsidRPr="00A3244F">
        <w:rPr>
          <w:rFonts w:ascii="PMingLiU" w:eastAsia="PMingLiU" w:hAnsi="PMingLiU" w:cs="PMingLiU" w:hint="eastAsia"/>
          <w:color w:val="000000"/>
          <w:sz w:val="43"/>
          <w:szCs w:val="43"/>
          <w:lang w:eastAsia="de-CH"/>
        </w:rPr>
        <w:t>祂活的話。因為主的誡命是祂活的話，這話就照耀。這活的話在黑暗裏發出曙</w:t>
      </w:r>
      <w:r w:rsidRPr="00A3244F">
        <w:rPr>
          <w:rFonts w:ascii="MS Mincho" w:eastAsia="MS Mincho" w:hAnsi="MS Mincho" w:cs="MS Mincho" w:hint="eastAsia"/>
          <w:color w:val="000000"/>
          <w:sz w:val="43"/>
          <w:szCs w:val="43"/>
          <w:lang w:eastAsia="de-CH"/>
        </w:rPr>
        <w:t>光的時候，是帶著屬天的光。屬天之光的照耀使舊的事物成為新的，特別使舊誡命成為嶄新、新鮮、且滿了亮光的</w:t>
      </w:r>
      <w:r w:rsidRPr="00A3244F">
        <w:rPr>
          <w:rFonts w:ascii="MS Mincho" w:eastAsia="MS Mincho" w:hAnsi="MS Mincho" w:cs="MS Mincho"/>
          <w:color w:val="000000"/>
          <w:sz w:val="43"/>
          <w:szCs w:val="43"/>
          <w:lang w:eastAsia="de-CH"/>
        </w:rPr>
        <w:t>。</w:t>
      </w:r>
    </w:p>
    <w:p w14:paraId="1949DEF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lastRenderedPageBreak/>
        <w:t>你也許熟悉這項原則：光的照耀指明新。假如你關了房間裏的燈，過了一段時間再開燈，那時你自然會有新的感覺。光的照耀帶給我們這種新的感覺。光每次照耀，都帶進新的光景</w:t>
      </w:r>
      <w:r w:rsidRPr="00A3244F">
        <w:rPr>
          <w:rFonts w:ascii="MS Mincho" w:eastAsia="MS Mincho" w:hAnsi="MS Mincho" w:cs="MS Mincho"/>
          <w:color w:val="000000"/>
          <w:sz w:val="43"/>
          <w:szCs w:val="43"/>
          <w:lang w:eastAsia="de-CH"/>
        </w:rPr>
        <w:t>。</w:t>
      </w:r>
    </w:p>
    <w:p w14:paraId="41FC102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因為人的話是死的，不能照耀，因此不能給我們新的開始。但主的誡命，就是</w:t>
      </w:r>
      <w:r w:rsidRPr="00A3244F">
        <w:rPr>
          <w:rFonts w:ascii="PMingLiU" w:eastAsia="PMingLiU" w:hAnsi="PMingLiU" w:cs="PMingLiU" w:hint="eastAsia"/>
          <w:color w:val="000000"/>
          <w:sz w:val="43"/>
          <w:szCs w:val="43"/>
          <w:lang w:eastAsia="de-CH"/>
        </w:rPr>
        <w:t>祂活的話，總是給我們新的開始，因為祂的話一再照耀，嶄新又新鮮</w:t>
      </w:r>
      <w:r w:rsidRPr="00A3244F">
        <w:rPr>
          <w:rFonts w:ascii="MS Mincho" w:eastAsia="MS Mincho" w:hAnsi="MS Mincho" w:cs="MS Mincho"/>
          <w:color w:val="000000"/>
          <w:sz w:val="43"/>
          <w:szCs w:val="43"/>
          <w:lang w:eastAsia="de-CH"/>
        </w:rPr>
        <w:t>。</w:t>
      </w:r>
    </w:p>
    <w:p w14:paraId="7E03D71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我們許多人能見證，我們這樣經</w:t>
      </w:r>
      <w:r w:rsidRPr="00A3244F">
        <w:rPr>
          <w:rFonts w:ascii="MS Gothic" w:eastAsia="MS Gothic" w:hAnsi="MS Gothic" w:cs="MS Gothic" w:hint="eastAsia"/>
          <w:color w:val="000000"/>
          <w:sz w:val="43"/>
          <w:szCs w:val="43"/>
          <w:lang w:eastAsia="de-CH"/>
        </w:rPr>
        <w:t>歷過主話的照耀。比方</w:t>
      </w:r>
      <w:r w:rsidRPr="00A3244F">
        <w:rPr>
          <w:rFonts w:ascii="Batang" w:eastAsia="Batang" w:hAnsi="Batang" w:cs="Batang" w:hint="eastAsia"/>
          <w:color w:val="000000"/>
          <w:sz w:val="43"/>
          <w:szCs w:val="43"/>
          <w:lang w:eastAsia="de-CH"/>
        </w:rPr>
        <w:t>說，主耶</w:t>
      </w:r>
      <w:r w:rsidRPr="00A3244F">
        <w:rPr>
          <w:rFonts w:ascii="MS Gothic" w:eastAsia="MS Gothic" w:hAnsi="MS Gothic" w:cs="MS Gothic" w:hint="eastAsia"/>
          <w:color w:val="000000"/>
          <w:sz w:val="43"/>
          <w:szCs w:val="43"/>
          <w:lang w:eastAsia="de-CH"/>
        </w:rPr>
        <w:t>穌在約翰十三章三十四節吩咐我們要彼此相愛。我們能見證，在我</w:t>
      </w:r>
      <w:r w:rsidRPr="00A3244F">
        <w:rPr>
          <w:rFonts w:ascii="MS Mincho" w:eastAsia="MS Mincho" w:hAnsi="MS Mincho" w:cs="MS Mincho" w:hint="eastAsia"/>
          <w:color w:val="000000"/>
          <w:sz w:val="43"/>
          <w:szCs w:val="43"/>
          <w:lang w:eastAsia="de-CH"/>
        </w:rPr>
        <w:t>們基督徒的生活裏，這誡命多次成了嶄新又新鮮的。在我們作基督徒的年日裏，這舊的訓諭常常對我們成為新鮮的話。</w:t>
      </w:r>
      <w:r w:rsidRPr="00A3244F">
        <w:rPr>
          <w:rFonts w:ascii="MS Gothic" w:eastAsia="MS Gothic" w:hAnsi="MS Gothic" w:cs="MS Gothic" w:hint="eastAsia"/>
          <w:color w:val="000000"/>
          <w:sz w:val="43"/>
          <w:szCs w:val="43"/>
          <w:lang w:eastAsia="de-CH"/>
        </w:rPr>
        <w:t>每當我們接觸主，而</w:t>
      </w:r>
      <w:r w:rsidRPr="00A3244F">
        <w:rPr>
          <w:rFonts w:ascii="PMingLiU" w:eastAsia="PMingLiU" w:hAnsi="PMingLiU" w:cs="PMingLiU" w:hint="eastAsia"/>
          <w:color w:val="000000"/>
          <w:sz w:val="43"/>
          <w:szCs w:val="43"/>
          <w:lang w:eastAsia="de-CH"/>
        </w:rPr>
        <w:t>祂的舊誡命在我們的黑暗中露出曙光時，光就照耀。『新』同著這光而來。舊誡命就是這樣成為新誡命的。舊誡命成為新的，因為這是活的、照耀的話。這照耀使得舊誡命嶄新又新鮮</w:t>
      </w:r>
      <w:r w:rsidRPr="00A3244F">
        <w:rPr>
          <w:rFonts w:ascii="MS Mincho" w:eastAsia="MS Mincho" w:hAnsi="MS Mincho" w:cs="MS Mincho"/>
          <w:color w:val="000000"/>
          <w:sz w:val="43"/>
          <w:szCs w:val="43"/>
          <w:lang w:eastAsia="de-CH"/>
        </w:rPr>
        <w:t>。</w:t>
      </w:r>
    </w:p>
    <w:p w14:paraId="745F9F6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現在我們能明白為何使徒約翰</w:t>
      </w:r>
      <w:r w:rsidRPr="00A3244F">
        <w:rPr>
          <w:rFonts w:ascii="Batang" w:eastAsia="Batang" w:hAnsi="Batang" w:cs="Batang" w:hint="eastAsia"/>
          <w:color w:val="000000"/>
          <w:sz w:val="43"/>
          <w:szCs w:val="43"/>
          <w:lang w:eastAsia="de-CH"/>
        </w:rPr>
        <w:t>說，『我寫給</w:t>
      </w:r>
      <w:r w:rsidRPr="00A3244F">
        <w:rPr>
          <w:rFonts w:ascii="MS Gothic" w:eastAsia="MS Gothic" w:hAnsi="MS Gothic" w:cs="MS Gothic" w:hint="eastAsia"/>
          <w:color w:val="000000"/>
          <w:sz w:val="43"/>
          <w:szCs w:val="43"/>
          <w:lang w:eastAsia="de-CH"/>
        </w:rPr>
        <w:t>你們的，不是一條新誡命，乃是一條</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舊誡命</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。再者，我寫給</w:t>
      </w:r>
      <w:r w:rsidRPr="00A3244F">
        <w:rPr>
          <w:rFonts w:ascii="MS Gothic" w:eastAsia="MS Gothic" w:hAnsi="MS Gothic" w:cs="MS Gothic" w:hint="eastAsia"/>
          <w:color w:val="000000"/>
          <w:sz w:val="43"/>
          <w:szCs w:val="43"/>
          <w:lang w:eastAsia="de-CH"/>
        </w:rPr>
        <w:t>你們的是一條新誡命。』約翰在這些經節裏似乎</w:t>
      </w:r>
      <w:r w:rsidRPr="00A3244F">
        <w:rPr>
          <w:rFonts w:ascii="Batang" w:eastAsia="Batang" w:hAnsi="Batang" w:cs="Batang" w:hint="eastAsia"/>
          <w:color w:val="000000"/>
          <w:sz w:val="43"/>
          <w:szCs w:val="43"/>
          <w:lang w:eastAsia="de-CH"/>
        </w:rPr>
        <w:t>說，『我相信我寫給</w:t>
      </w:r>
      <w:r w:rsidRPr="00A3244F">
        <w:rPr>
          <w:rFonts w:ascii="MS Gothic" w:eastAsia="MS Gothic" w:hAnsi="MS Gothic" w:cs="MS Gothic" w:hint="eastAsia"/>
          <w:color w:val="000000"/>
          <w:sz w:val="43"/>
          <w:szCs w:val="43"/>
          <w:lang w:eastAsia="de-CH"/>
        </w:rPr>
        <w:t>你們的，正照</w:t>
      </w:r>
      <w:r w:rsidRPr="00A3244F">
        <w:rPr>
          <w:rFonts w:ascii="MS Gothic" w:eastAsia="MS Gothic" w:hAnsi="MS Gothic" w:cs="MS Gothic" w:hint="eastAsia"/>
          <w:color w:val="000000"/>
          <w:sz w:val="43"/>
          <w:szCs w:val="43"/>
          <w:lang w:eastAsia="de-CH"/>
        </w:rPr>
        <w:lastRenderedPageBreak/>
        <w:t>耀在你們身上，並且吞滅黑暗。現今在這新光的照耀裏，黑暗漸漸消</w:t>
      </w:r>
      <w:r w:rsidRPr="00A3244F">
        <w:rPr>
          <w:rFonts w:ascii="MS Mincho" w:eastAsia="MS Mincho" w:hAnsi="MS Mincho" w:cs="MS Mincho" w:hint="eastAsia"/>
          <w:color w:val="000000"/>
          <w:sz w:val="43"/>
          <w:szCs w:val="43"/>
          <w:lang w:eastAsia="de-CH"/>
        </w:rPr>
        <w:t>逝了，過去了。</w:t>
      </w:r>
      <w:r w:rsidRPr="00A3244F">
        <w:rPr>
          <w:rFonts w:ascii="MS Mincho" w:eastAsia="MS Mincho" w:hAnsi="MS Mincho" w:cs="MS Mincho"/>
          <w:color w:val="000000"/>
          <w:sz w:val="43"/>
          <w:szCs w:val="43"/>
          <w:lang w:eastAsia="de-CH"/>
        </w:rPr>
        <w:t>』</w:t>
      </w:r>
    </w:p>
    <w:p w14:paraId="137299E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在</w:t>
      </w:r>
      <w:r w:rsidRPr="00A3244F">
        <w:rPr>
          <w:rFonts w:ascii="PMingLiU" w:eastAsia="PMingLiU" w:hAnsi="PMingLiU" w:cs="PMingLiU" w:hint="eastAsia"/>
          <w:color w:val="E46044"/>
          <w:sz w:val="39"/>
          <w:szCs w:val="39"/>
          <w:lang w:eastAsia="de-CH"/>
        </w:rPr>
        <w:t>祂並在我們都是真</w:t>
      </w:r>
      <w:r w:rsidRPr="00A3244F">
        <w:rPr>
          <w:rFonts w:ascii="MS Mincho" w:eastAsia="MS Mincho" w:hAnsi="MS Mincho" w:cs="MS Mincho"/>
          <w:color w:val="E46044"/>
          <w:sz w:val="39"/>
          <w:szCs w:val="39"/>
          <w:lang w:eastAsia="de-CH"/>
        </w:rPr>
        <w:t>的</w:t>
      </w:r>
    </w:p>
    <w:p w14:paraId="2E87971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約翰在約壹二章八節</w:t>
      </w:r>
      <w:r w:rsidRPr="00A3244F">
        <w:rPr>
          <w:rFonts w:ascii="Batang" w:eastAsia="Batang" w:hAnsi="Batang" w:cs="Batang" w:hint="eastAsia"/>
          <w:color w:val="000000"/>
          <w:sz w:val="43"/>
          <w:szCs w:val="43"/>
          <w:lang w:eastAsia="de-CH"/>
        </w:rPr>
        <w:t>說，弟兄相愛的舊誡命在信徒的基督徒行事</w:t>
      </w:r>
      <w:r w:rsidRPr="00A3244F">
        <w:rPr>
          <w:rFonts w:ascii="MS Mincho" w:eastAsia="MS Mincho" w:hAnsi="MS Mincho" w:cs="MS Mincho" w:hint="eastAsia"/>
          <w:color w:val="000000"/>
          <w:sz w:val="43"/>
          <w:szCs w:val="43"/>
          <w:lang w:eastAsia="de-CH"/>
        </w:rPr>
        <w:t>為人上是新的，這事實在主並在我們都是真的。這在主是真的，因</w:t>
      </w:r>
      <w:r w:rsidRPr="00A3244F">
        <w:rPr>
          <w:rFonts w:ascii="PMingLiU" w:eastAsia="PMingLiU" w:hAnsi="PMingLiU" w:cs="PMingLiU" w:hint="eastAsia"/>
          <w:color w:val="000000"/>
          <w:sz w:val="43"/>
          <w:szCs w:val="43"/>
          <w:lang w:eastAsia="de-CH"/>
        </w:rPr>
        <w:t>祂賜下了這誡命，並使這誡命更新且復甦。這在我們也是真的，因我們不僅領受了這條舊誡命，也得著這誡命嶄新且新鮮的光照。在這光照之下，我們感覺到這話對我們是新的，且使我們復甦。這話甚至使我們成為新的。因此，這在我們是真的，因為黑暗漸漸消逝，真光已經照耀</w:t>
      </w:r>
      <w:r w:rsidRPr="00A3244F">
        <w:rPr>
          <w:rFonts w:ascii="MS Mincho" w:eastAsia="MS Mincho" w:hAnsi="MS Mincho" w:cs="MS Mincho"/>
          <w:color w:val="000000"/>
          <w:sz w:val="43"/>
          <w:szCs w:val="43"/>
          <w:lang w:eastAsia="de-CH"/>
        </w:rPr>
        <w:t>。</w:t>
      </w:r>
    </w:p>
    <w:p w14:paraId="22BB916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這真光是甚麼？就是照耀在我們身上主話裏的光。這照耀好比新的一天露出曙光</w:t>
      </w:r>
      <w:r w:rsidRPr="00A3244F">
        <w:rPr>
          <w:rFonts w:ascii="MS Mincho" w:eastAsia="MS Mincho" w:hAnsi="MS Mincho" w:cs="MS Mincho"/>
          <w:color w:val="000000"/>
          <w:sz w:val="43"/>
          <w:szCs w:val="43"/>
          <w:lang w:eastAsia="de-CH"/>
        </w:rPr>
        <w:t>。</w:t>
      </w:r>
    </w:p>
    <w:p w14:paraId="10C65D5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光與黑</w:t>
      </w:r>
      <w:r w:rsidRPr="00A3244F">
        <w:rPr>
          <w:rFonts w:ascii="MS Mincho" w:eastAsia="MS Mincho" w:hAnsi="MS Mincho" w:cs="MS Mincho"/>
          <w:color w:val="E46044"/>
          <w:sz w:val="39"/>
          <w:szCs w:val="39"/>
          <w:lang w:eastAsia="de-CH"/>
        </w:rPr>
        <w:t>暗</w:t>
      </w:r>
    </w:p>
    <w:p w14:paraId="24F861B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約翰在二章九節接著</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那</w:t>
      </w:r>
      <w:r w:rsidRPr="00A3244F">
        <w:rPr>
          <w:rFonts w:ascii="Batang" w:eastAsia="Batang" w:hAnsi="Batang" w:cs="Batang" w:hint="eastAsia"/>
          <w:color w:val="000000"/>
          <w:sz w:val="43"/>
          <w:szCs w:val="43"/>
          <w:lang w:eastAsia="de-CH"/>
        </w:rPr>
        <w:t>說自己在光中，</w:t>
      </w:r>
      <w:r w:rsidRPr="00A3244F">
        <w:rPr>
          <w:rFonts w:ascii="MS Mincho" w:eastAsia="MS Mincho" w:hAnsi="MS Mincho" w:cs="MS Mincho" w:hint="eastAsia"/>
          <w:color w:val="000000"/>
          <w:sz w:val="43"/>
          <w:szCs w:val="43"/>
          <w:lang w:eastAsia="de-CH"/>
        </w:rPr>
        <w:t>卻恨他弟兄的，到如今還是在黑暗裏。』光是神素質的彰顯，也是真理的源頭。神聖的愛與這神聖的光有關；相對的是屬撒但的恨，與屬撒但的黑暗有關。恨主裏的弟兄乃是在黑暗裏的表記。（約壹二</w:t>
      </w:r>
      <w:r w:rsidRPr="00A3244F">
        <w:rPr>
          <w:rFonts w:ascii="Times New Roman" w:eastAsia="Times New Roman" w:hAnsi="Times New Roman" w:cs="Times New Roman"/>
          <w:color w:val="000000"/>
          <w:sz w:val="43"/>
          <w:szCs w:val="43"/>
          <w:lang w:eastAsia="de-CH"/>
        </w:rPr>
        <w:t>11</w:t>
      </w:r>
      <w:r w:rsidRPr="00A3244F">
        <w:rPr>
          <w:rFonts w:ascii="MS Mincho" w:eastAsia="MS Mincho" w:hAnsi="MS Mincho" w:cs="MS Mincho" w:hint="eastAsia"/>
          <w:color w:val="000000"/>
          <w:sz w:val="43"/>
          <w:szCs w:val="43"/>
          <w:lang w:eastAsia="de-CH"/>
        </w:rPr>
        <w:t>。）照樣，愛弟兄乃是住在光中的表記。（約壹二</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67C8CA3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約翰在這封書信的第一章，論到神聖交通的第一條件，</w:t>
      </w:r>
      <w:r w:rsidRPr="00A3244F">
        <w:rPr>
          <w:rFonts w:ascii="Batang" w:eastAsia="Batang" w:hAnsi="Batang" w:cs="Batang" w:hint="eastAsia"/>
          <w:color w:val="000000"/>
          <w:sz w:val="43"/>
          <w:szCs w:val="43"/>
          <w:lang w:eastAsia="de-CH"/>
        </w:rPr>
        <w:t>說到光與黑暗。他在二章說到第二條件時，也題到光與黑暗。恨是我們在黑暗裏的表記，愛是我們在光中的表記</w:t>
      </w:r>
      <w:r w:rsidRPr="00A3244F">
        <w:rPr>
          <w:rFonts w:ascii="MS Mincho" w:eastAsia="MS Mincho" w:hAnsi="MS Mincho" w:cs="MS Mincho"/>
          <w:color w:val="000000"/>
          <w:sz w:val="43"/>
          <w:szCs w:val="43"/>
          <w:lang w:eastAsia="de-CH"/>
        </w:rPr>
        <w:t>。</w:t>
      </w:r>
    </w:p>
    <w:p w14:paraId="1D03B1E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約翰在十節接著</w:t>
      </w:r>
      <w:r w:rsidRPr="00A3244F">
        <w:rPr>
          <w:rFonts w:ascii="Batang" w:eastAsia="Batang" w:hAnsi="Batang" w:cs="Batang" w:hint="eastAsia"/>
          <w:color w:val="000000"/>
          <w:sz w:val="43"/>
          <w:szCs w:val="43"/>
          <w:lang w:eastAsia="de-CH"/>
        </w:rPr>
        <w:t>說，『那愛他弟兄的，就住在光中，在他</w:t>
      </w:r>
      <w:r w:rsidRPr="00A3244F">
        <w:rPr>
          <w:rFonts w:ascii="MS Mincho" w:eastAsia="MS Mincho" w:hAnsi="MS Mincho" w:cs="MS Mincho" w:hint="eastAsia"/>
          <w:color w:val="000000"/>
          <w:sz w:val="43"/>
          <w:szCs w:val="43"/>
          <w:lang w:eastAsia="de-CH"/>
        </w:rPr>
        <w:t>並沒有絆跌的</w:t>
      </w:r>
      <w:r w:rsidRPr="00A3244F">
        <w:rPr>
          <w:rFonts w:ascii="MS Gothic" w:eastAsia="MS Gothic" w:hAnsi="MS Gothic" w:cs="MS Gothic" w:hint="eastAsia"/>
          <w:color w:val="000000"/>
          <w:sz w:val="43"/>
          <w:szCs w:val="43"/>
          <w:lang w:eastAsia="de-CH"/>
        </w:rPr>
        <w:t>緣由。』住在光中有賴於住在主裏面，（約壹二</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，）由此</w:t>
      </w:r>
      <w:r w:rsidRPr="00A3244F">
        <w:rPr>
          <w:rFonts w:ascii="PMingLiU" w:eastAsia="PMingLiU" w:hAnsi="PMingLiU" w:cs="PMingLiU" w:hint="eastAsia"/>
          <w:color w:val="000000"/>
          <w:sz w:val="43"/>
          <w:szCs w:val="43"/>
          <w:lang w:eastAsia="de-CH"/>
        </w:rPr>
        <w:t>產生對弟兄的愛。絆跌來自眼瞎，眼瞎來自黑暗</w:t>
      </w:r>
      <w:r w:rsidRPr="00A3244F">
        <w:rPr>
          <w:rFonts w:ascii="MS Mincho" w:eastAsia="MS Mincho" w:hAnsi="MS Mincho" w:cs="MS Mincho"/>
          <w:color w:val="000000"/>
          <w:sz w:val="43"/>
          <w:szCs w:val="43"/>
          <w:lang w:eastAsia="de-CH"/>
        </w:rPr>
        <w:t>。</w:t>
      </w:r>
    </w:p>
    <w:p w14:paraId="31CC845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神聖交通的兩個條件都在於神聖的光。我們若不在神聖的光中，自然就斷</w:t>
      </w:r>
      <w:r w:rsidRPr="00A3244F">
        <w:rPr>
          <w:rFonts w:ascii="PMingLiU" w:eastAsia="PMingLiU" w:hAnsi="PMingLiU" w:cs="PMingLiU" w:hint="eastAsia"/>
          <w:color w:val="000000"/>
          <w:sz w:val="43"/>
          <w:szCs w:val="43"/>
          <w:lang w:eastAsia="de-CH"/>
        </w:rPr>
        <w:t>絕了神聖生命的交通。我們若沒有光，自然就在黑暗裏。每當光消逝，就有了黑暗。照樣，只要我們住在神聖的光中，黑暗就消逝了</w:t>
      </w:r>
      <w:r w:rsidRPr="00A3244F">
        <w:rPr>
          <w:rFonts w:ascii="MS Mincho" w:eastAsia="MS Mincho" w:hAnsi="MS Mincho" w:cs="MS Mincho"/>
          <w:color w:val="000000"/>
          <w:sz w:val="43"/>
          <w:szCs w:val="43"/>
          <w:lang w:eastAsia="de-CH"/>
        </w:rPr>
        <w:t>。</w:t>
      </w:r>
    </w:p>
    <w:p w14:paraId="0DFD075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沒有神聖的光，是我們不在神聖的交通裏有力的表記。在一章關於神聖交通的第一條件，我們是在光中還是在黑暗裏，決定於我們有否對付罪。我們若犯罪，就是在黑暗裏。但我們若認罪，對付罪，經</w:t>
      </w:r>
      <w:r w:rsidRPr="00A3244F">
        <w:rPr>
          <w:rFonts w:ascii="MS Gothic" w:eastAsia="MS Gothic" w:hAnsi="MS Gothic" w:cs="MS Gothic" w:hint="eastAsia"/>
          <w:color w:val="000000"/>
          <w:sz w:val="43"/>
          <w:szCs w:val="43"/>
          <w:lang w:eastAsia="de-CH"/>
        </w:rPr>
        <w:t>歷神的赦免和洗淨，我們就要在光中。在二章關於神聖交通的第二條件，我們是在黑暗裏還是在光中，決定於我們是否愛弟兄。我們若恨弟兄，就是在黑暗裏。但我們若愛弟兄，就是在光中。當我們在光中，我們就是在神聖的交</w:t>
      </w:r>
      <w:r w:rsidRPr="00A3244F">
        <w:rPr>
          <w:rFonts w:ascii="MS Gothic" w:eastAsia="MS Gothic" w:hAnsi="MS Gothic" w:cs="MS Gothic" w:hint="eastAsia"/>
          <w:color w:val="000000"/>
          <w:sz w:val="43"/>
          <w:szCs w:val="43"/>
          <w:lang w:eastAsia="de-CH"/>
        </w:rPr>
        <w:lastRenderedPageBreak/>
        <w:t>通裏。但是當我們在黑暗裏，我們就與這交通無分無關</w:t>
      </w:r>
      <w:r w:rsidRPr="00A3244F">
        <w:rPr>
          <w:rFonts w:ascii="MS Mincho" w:eastAsia="MS Mincho" w:hAnsi="MS Mincho" w:cs="MS Mincho"/>
          <w:color w:val="000000"/>
          <w:sz w:val="43"/>
          <w:szCs w:val="43"/>
          <w:lang w:eastAsia="de-CH"/>
        </w:rPr>
        <w:t>。</w:t>
      </w:r>
    </w:p>
    <w:p w14:paraId="3F10893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約翰在約壹二章十一節</w:t>
      </w:r>
      <w:r w:rsidRPr="00A3244F">
        <w:rPr>
          <w:rFonts w:ascii="Batang" w:eastAsia="Batang" w:hAnsi="Batang" w:cs="Batang" w:hint="eastAsia"/>
          <w:color w:val="000000"/>
          <w:sz w:val="43"/>
          <w:szCs w:val="43"/>
          <w:lang w:eastAsia="de-CH"/>
        </w:rPr>
        <w:t>說，『但那恨他弟兄的，是在黑暗裏，且在黑暗裏行，也不知道往那裏去，因</w:t>
      </w:r>
      <w:r w:rsidRPr="00A3244F">
        <w:rPr>
          <w:rFonts w:ascii="MS Mincho" w:eastAsia="MS Mincho" w:hAnsi="MS Mincho" w:cs="MS Mincho" w:hint="eastAsia"/>
          <w:color w:val="000000"/>
          <w:sz w:val="43"/>
          <w:szCs w:val="43"/>
          <w:lang w:eastAsia="de-CH"/>
        </w:rPr>
        <w:t>為黑暗弄瞎了他的眼睛。』在約翰十二章三十五、四十節，黑暗是眼瞎的結果；在這裏，黑暗是眼瞎的</w:t>
      </w:r>
      <w:r w:rsidRPr="00A3244F">
        <w:rPr>
          <w:rFonts w:ascii="MS Gothic" w:eastAsia="MS Gothic" w:hAnsi="MS Gothic" w:cs="MS Gothic" w:hint="eastAsia"/>
          <w:color w:val="000000"/>
          <w:sz w:val="43"/>
          <w:szCs w:val="43"/>
          <w:lang w:eastAsia="de-CH"/>
        </w:rPr>
        <w:t>緣由。黑暗帶進眼瞎，眼瞎是絆跌的緣由。基督徒怎麼可能絆跌？基督徒可能因著來</w:t>
      </w:r>
      <w:r w:rsidRPr="00A3244F">
        <w:rPr>
          <w:rFonts w:ascii="MS Mincho" w:eastAsia="MS Mincho" w:hAnsi="MS Mincho" w:cs="MS Mincho" w:hint="eastAsia"/>
          <w:color w:val="000000"/>
          <w:sz w:val="43"/>
          <w:szCs w:val="43"/>
          <w:lang w:eastAsia="de-CH"/>
        </w:rPr>
        <w:t>自黑暗的眼瞎而絆跌。黑暗是我們交通受打岔的結果。當我們在神聖生命裏的交通中斷時，我們立刻在黑暗裏。這黑暗引致眼瞎，這時我們就容易絆跌</w:t>
      </w:r>
      <w:r w:rsidRPr="00A3244F">
        <w:rPr>
          <w:rFonts w:ascii="MS Mincho" w:eastAsia="MS Mincho" w:hAnsi="MS Mincho" w:cs="MS Mincho"/>
          <w:color w:val="000000"/>
          <w:sz w:val="43"/>
          <w:szCs w:val="43"/>
          <w:lang w:eastAsia="de-CH"/>
        </w:rPr>
        <w:t>。</w:t>
      </w:r>
    </w:p>
    <w:p w14:paraId="786D350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履行兩個條件以維持神聖的交</w:t>
      </w:r>
      <w:r w:rsidRPr="00A3244F">
        <w:rPr>
          <w:rFonts w:ascii="MS Mincho" w:eastAsia="MS Mincho" w:hAnsi="MS Mincho" w:cs="MS Mincho"/>
          <w:color w:val="E46044"/>
          <w:sz w:val="39"/>
          <w:szCs w:val="39"/>
          <w:lang w:eastAsia="de-CH"/>
        </w:rPr>
        <w:t>通</w:t>
      </w:r>
    </w:p>
    <w:p w14:paraId="10977DB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在約壹一章五節至二章十一節有神聖交通的條件。第一個條件是承認我們的罪，第二個條件是愛神並愛弟兄。要承認我們的罪，就需要領悟我們還有罪住在肉體裏，並且總有可能犯罪。</w:t>
      </w:r>
      <w:r w:rsidRPr="00A3244F">
        <w:rPr>
          <w:rFonts w:ascii="MS Gothic" w:eastAsia="MS Gothic" w:hAnsi="MS Gothic" w:cs="MS Gothic" w:hint="eastAsia"/>
          <w:color w:val="000000"/>
          <w:sz w:val="43"/>
          <w:szCs w:val="43"/>
          <w:lang w:eastAsia="de-CH"/>
        </w:rPr>
        <w:t>每當我們犯罪時，就需要認我們的罪。我們認罪是基於神的供備：耶穌的血、我們信實且公義之神的信實與公義、辯護者、以及基督作我們平息的祭物。藉著這些供備，我們可以享受交通的恢復，這交通的恢復</w:t>
      </w:r>
      <w:r w:rsidRPr="00A3244F">
        <w:rPr>
          <w:rFonts w:ascii="MS Mincho" w:eastAsia="MS Mincho" w:hAnsi="MS Mincho" w:cs="MS Mincho" w:hint="eastAsia"/>
          <w:color w:val="000000"/>
          <w:sz w:val="43"/>
          <w:szCs w:val="43"/>
          <w:lang w:eastAsia="de-CH"/>
        </w:rPr>
        <w:t>完全基於平息。實際上，平息本身就是得著恢復的交通。我們以平息為根基，就可以與神交談，神也與我們交談。於是我們就有雙</w:t>
      </w:r>
      <w:r w:rsidRPr="00A3244F">
        <w:rPr>
          <w:rFonts w:ascii="MS Mincho" w:eastAsia="MS Mincho" w:hAnsi="MS Mincho" w:cs="MS Mincho" w:hint="eastAsia"/>
          <w:color w:val="000000"/>
          <w:sz w:val="43"/>
          <w:szCs w:val="43"/>
          <w:lang w:eastAsia="de-CH"/>
        </w:rPr>
        <w:lastRenderedPageBreak/>
        <w:t>向的交通，作我們與神之間彼此的享受。這是維持神聖交通的第一個條件</w:t>
      </w:r>
      <w:r w:rsidRPr="00A3244F">
        <w:rPr>
          <w:rFonts w:ascii="MS Mincho" w:eastAsia="MS Mincho" w:hAnsi="MS Mincho" w:cs="MS Mincho"/>
          <w:color w:val="000000"/>
          <w:sz w:val="43"/>
          <w:szCs w:val="43"/>
          <w:lang w:eastAsia="de-CH"/>
        </w:rPr>
        <w:t>。</w:t>
      </w:r>
    </w:p>
    <w:p w14:paraId="1EBFD12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我們已經強調，第二個條件是愛神並愛弟兄。我們要履行這條件，就需要不斷的在經</w:t>
      </w:r>
      <w:r w:rsidRPr="00A3244F">
        <w:rPr>
          <w:rFonts w:ascii="MS Gothic" w:eastAsia="MS Gothic" w:hAnsi="MS Gothic" w:cs="MS Gothic" w:hint="eastAsia"/>
          <w:color w:val="000000"/>
          <w:sz w:val="43"/>
          <w:szCs w:val="43"/>
          <w:lang w:eastAsia="de-CH"/>
        </w:rPr>
        <w:t>歷上認識神。偶爾認識神是不彀的，認識神不是一勞永逸的。我們需要不斷的活在神聖的生命裏，好在經歷上認識神。我們日常的生活該是不斷認識神的生活，因為我們的生活該是活出神的生活。只要我們活出神，我們就會不斷的認識</w:t>
      </w:r>
      <w:r w:rsidRPr="00A3244F">
        <w:rPr>
          <w:rFonts w:ascii="PMingLiU" w:eastAsia="PMingLiU" w:hAnsi="PMingLiU" w:cs="PMingLiU" w:hint="eastAsia"/>
          <w:color w:val="000000"/>
          <w:sz w:val="43"/>
          <w:szCs w:val="43"/>
          <w:lang w:eastAsia="de-CH"/>
        </w:rPr>
        <w:t>祂</w:t>
      </w:r>
      <w:r w:rsidRPr="00A3244F">
        <w:rPr>
          <w:rFonts w:ascii="MS Mincho" w:eastAsia="MS Mincho" w:hAnsi="MS Mincho" w:cs="MS Mincho"/>
          <w:color w:val="000000"/>
          <w:sz w:val="43"/>
          <w:szCs w:val="43"/>
          <w:lang w:eastAsia="de-CH"/>
        </w:rPr>
        <w:t>。</w:t>
      </w:r>
    </w:p>
    <w:p w14:paraId="3FC73A3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我能從經</w:t>
      </w:r>
      <w:r w:rsidRPr="00A3244F">
        <w:rPr>
          <w:rFonts w:ascii="MS Gothic" w:eastAsia="MS Gothic" w:hAnsi="MS Gothic" w:cs="MS Gothic" w:hint="eastAsia"/>
          <w:color w:val="000000"/>
          <w:sz w:val="43"/>
          <w:szCs w:val="43"/>
          <w:lang w:eastAsia="de-CH"/>
        </w:rPr>
        <w:t>歷中作見證，每當我</w:t>
      </w:r>
      <w:r w:rsidRPr="00A3244F">
        <w:rPr>
          <w:rFonts w:ascii="Batang" w:eastAsia="Batang" w:hAnsi="Batang" w:cs="Batang" w:hint="eastAsia"/>
          <w:color w:val="000000"/>
          <w:sz w:val="43"/>
          <w:szCs w:val="43"/>
          <w:lang w:eastAsia="de-CH"/>
        </w:rPr>
        <w:t>說話，我就有機會認</w:t>
      </w:r>
      <w:r w:rsidRPr="00A3244F">
        <w:rPr>
          <w:rFonts w:ascii="MS Mincho" w:eastAsia="MS Mincho" w:hAnsi="MS Mincho" w:cs="MS Mincho" w:hint="eastAsia"/>
          <w:color w:val="000000"/>
          <w:sz w:val="43"/>
          <w:szCs w:val="43"/>
          <w:lang w:eastAsia="de-CH"/>
        </w:rPr>
        <w:t>識神。我釋放信息，就是</w:t>
      </w:r>
      <w:r w:rsidRPr="00A3244F">
        <w:rPr>
          <w:rFonts w:ascii="MS Gothic" w:eastAsia="MS Gothic" w:hAnsi="MS Gothic" w:cs="MS Gothic" w:hint="eastAsia"/>
          <w:color w:val="000000"/>
          <w:sz w:val="43"/>
          <w:szCs w:val="43"/>
          <w:lang w:eastAsia="de-CH"/>
        </w:rPr>
        <w:t>盼望在神裏面並同著神</w:t>
      </w:r>
      <w:r w:rsidRPr="00A3244F">
        <w:rPr>
          <w:rFonts w:ascii="Batang" w:eastAsia="Batang" w:hAnsi="Batang" w:cs="Batang" w:hint="eastAsia"/>
          <w:color w:val="000000"/>
          <w:sz w:val="43"/>
          <w:szCs w:val="43"/>
          <w:lang w:eastAsia="de-CH"/>
        </w:rPr>
        <w:t>說話。但是有時候，一句話就要從我口裏出來，那時我覺察到需要把那句話</w:t>
      </w:r>
      <w:r w:rsidRPr="00A3244F">
        <w:rPr>
          <w:rFonts w:ascii="MS Gothic" w:eastAsia="MS Gothic" w:hAnsi="MS Gothic" w:cs="MS Gothic" w:hint="eastAsia"/>
          <w:color w:val="000000"/>
          <w:sz w:val="43"/>
          <w:szCs w:val="43"/>
          <w:lang w:eastAsia="de-CH"/>
        </w:rPr>
        <w:t>吞回去，因為神，就是我在</w:t>
      </w:r>
      <w:r w:rsidRPr="00A3244F">
        <w:rPr>
          <w:rFonts w:ascii="PMingLiU" w:eastAsia="PMingLiU" w:hAnsi="PMingLiU" w:cs="PMingLiU" w:hint="eastAsia"/>
          <w:color w:val="000000"/>
          <w:sz w:val="43"/>
          <w:szCs w:val="43"/>
          <w:lang w:eastAsia="de-CH"/>
        </w:rPr>
        <w:t>祂裏面並同著祂說話的神，規律我所說的。我不要在我自己裏面說話，乃要在神裏面說話。我無法告訴你，我在說話的事上，逐漸對神有了多少的認識。每當我說話，我就認識神。說話總是一個黃金機會，讓我來經歷祂</w:t>
      </w:r>
      <w:r w:rsidRPr="00A3244F">
        <w:rPr>
          <w:rFonts w:ascii="MS Mincho" w:eastAsia="MS Mincho" w:hAnsi="MS Mincho" w:cs="MS Mincho"/>
          <w:color w:val="000000"/>
          <w:sz w:val="43"/>
          <w:szCs w:val="43"/>
          <w:lang w:eastAsia="de-CH"/>
        </w:rPr>
        <w:t>。</w:t>
      </w:r>
    </w:p>
    <w:p w14:paraId="5911AF5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我們若要經</w:t>
      </w:r>
      <w:r w:rsidRPr="00A3244F">
        <w:rPr>
          <w:rFonts w:ascii="MS Gothic" w:eastAsia="MS Gothic" w:hAnsi="MS Gothic" w:cs="MS Gothic" w:hint="eastAsia"/>
          <w:color w:val="000000"/>
          <w:sz w:val="43"/>
          <w:szCs w:val="43"/>
          <w:lang w:eastAsia="de-CH"/>
        </w:rPr>
        <w:t>歷並享受神聖的愛，並讓這愛成為我們藉以愛神並愛人的愛，就需要在經歷上認識神。這是使神的愛成為我們的愛的基本要求</w:t>
      </w:r>
      <w:r w:rsidRPr="00A3244F">
        <w:rPr>
          <w:rFonts w:ascii="MS Mincho" w:eastAsia="MS Mincho" w:hAnsi="MS Mincho" w:cs="MS Mincho"/>
          <w:color w:val="000000"/>
          <w:sz w:val="43"/>
          <w:szCs w:val="43"/>
          <w:lang w:eastAsia="de-CH"/>
        </w:rPr>
        <w:t>。</w:t>
      </w:r>
    </w:p>
    <w:p w14:paraId="1680888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我們若不斷的在經</w:t>
      </w:r>
      <w:r w:rsidRPr="00A3244F">
        <w:rPr>
          <w:rFonts w:ascii="MS Gothic" w:eastAsia="MS Gothic" w:hAnsi="MS Gothic" w:cs="MS Gothic" w:hint="eastAsia"/>
          <w:color w:val="000000"/>
          <w:sz w:val="43"/>
          <w:szCs w:val="43"/>
          <w:lang w:eastAsia="de-CH"/>
        </w:rPr>
        <w:t>歷上認識神，自然就會遵守主的誡命。我們認識神</w:t>
      </w:r>
      <w:r w:rsidRPr="00A3244F">
        <w:rPr>
          <w:rFonts w:ascii="MS Mincho" w:eastAsia="MS Mincho" w:hAnsi="MS Mincho" w:cs="MS Mincho" w:hint="eastAsia"/>
          <w:color w:val="000000"/>
          <w:sz w:val="43"/>
          <w:szCs w:val="43"/>
          <w:lang w:eastAsia="de-CH"/>
        </w:rPr>
        <w:t>，就遵守主的誡命。遵守</w:t>
      </w:r>
      <w:r w:rsidRPr="00A3244F">
        <w:rPr>
          <w:rFonts w:ascii="MS Mincho" w:eastAsia="MS Mincho" w:hAnsi="MS Mincho" w:cs="MS Mincho" w:hint="eastAsia"/>
          <w:color w:val="000000"/>
          <w:sz w:val="43"/>
          <w:szCs w:val="43"/>
          <w:lang w:eastAsia="de-CH"/>
        </w:rPr>
        <w:lastRenderedPageBreak/>
        <w:t>主的誡命，意思就是接受</w:t>
      </w:r>
      <w:r w:rsidRPr="00A3244F">
        <w:rPr>
          <w:rFonts w:ascii="PMingLiU" w:eastAsia="PMingLiU" w:hAnsi="PMingLiU" w:cs="PMingLiU" w:hint="eastAsia"/>
          <w:color w:val="000000"/>
          <w:sz w:val="43"/>
          <w:szCs w:val="43"/>
          <w:lang w:eastAsia="de-CH"/>
        </w:rPr>
        <w:t>祂的話。我們已經指出，主的話不僅是誡命或訓諭，主的話對我們也是生命的供應。主的話總是在我們的靈裏供應生命，這可由我們的經歷得著證實。每當我們接受主的話，並且付諸實行，我們裏面立刻得著生命的供應</w:t>
      </w:r>
      <w:r w:rsidRPr="00A3244F">
        <w:rPr>
          <w:rFonts w:ascii="MS Mincho" w:eastAsia="MS Mincho" w:hAnsi="MS Mincho" w:cs="MS Mincho"/>
          <w:color w:val="000000"/>
          <w:sz w:val="43"/>
          <w:szCs w:val="43"/>
          <w:lang w:eastAsia="de-CH"/>
        </w:rPr>
        <w:t>。</w:t>
      </w:r>
    </w:p>
    <w:p w14:paraId="5C0185E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主的話和摩西的律法不同。摩西的律法是訓諭，有命令和要求，卻沒有供應。然而，凡主在新約裏所吩咐我們的，都是供應的話。主生命的供應托住</w:t>
      </w:r>
      <w:r w:rsidRPr="00A3244F">
        <w:rPr>
          <w:rFonts w:ascii="PMingLiU" w:eastAsia="PMingLiU" w:hAnsi="PMingLiU" w:cs="PMingLiU" w:hint="eastAsia"/>
          <w:color w:val="000000"/>
          <w:sz w:val="43"/>
          <w:szCs w:val="43"/>
          <w:lang w:eastAsia="de-CH"/>
        </w:rPr>
        <w:t>祂的誡命。主的誡命不僅是訓諭，要求我們作事；主的誡命也是話，總是供應所要求的。主的話甚至將是生命、是那靈的主自己供應我們。因此，我們可以經歷祂</w:t>
      </w:r>
      <w:r w:rsidRPr="00A3244F">
        <w:rPr>
          <w:rFonts w:ascii="MS Mincho" w:eastAsia="MS Mincho" w:hAnsi="MS Mincho" w:cs="MS Mincho" w:hint="eastAsia"/>
          <w:color w:val="000000"/>
          <w:sz w:val="43"/>
          <w:szCs w:val="43"/>
          <w:lang w:eastAsia="de-CH"/>
        </w:rPr>
        <w:t>並享受</w:t>
      </w:r>
      <w:r w:rsidRPr="00A3244F">
        <w:rPr>
          <w:rFonts w:ascii="PMingLiU" w:eastAsia="PMingLiU" w:hAnsi="PMingLiU" w:cs="PMingLiU" w:hint="eastAsia"/>
          <w:color w:val="000000"/>
          <w:sz w:val="43"/>
          <w:szCs w:val="43"/>
          <w:lang w:eastAsia="de-CH"/>
        </w:rPr>
        <w:t>祂。我們若認識祂，就遵守祂的話。藉著遵守祂的話，我們就享受祂的供應</w:t>
      </w:r>
      <w:r w:rsidRPr="00A3244F">
        <w:rPr>
          <w:rFonts w:ascii="MS Mincho" w:eastAsia="MS Mincho" w:hAnsi="MS Mincho" w:cs="MS Mincho"/>
          <w:color w:val="000000"/>
          <w:sz w:val="43"/>
          <w:szCs w:val="43"/>
          <w:lang w:eastAsia="de-CH"/>
        </w:rPr>
        <w:t>。</w:t>
      </w:r>
    </w:p>
    <w:p w14:paraId="417B660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當我們遵守主的話，並接受</w:t>
      </w:r>
      <w:r w:rsidRPr="00A3244F">
        <w:rPr>
          <w:rFonts w:ascii="PMingLiU" w:eastAsia="PMingLiU" w:hAnsi="PMingLiU" w:cs="PMingLiU" w:hint="eastAsia"/>
          <w:color w:val="000000"/>
          <w:sz w:val="43"/>
          <w:szCs w:val="43"/>
          <w:lang w:eastAsia="de-CH"/>
        </w:rPr>
        <w:t>祂的供應，神的愛在我們裏面就得著成全。這就是說，當我們接受主話的供應，神的愛就成了我們的享受，這享受產生對神和弟兄的愛</w:t>
      </w:r>
      <w:r w:rsidRPr="00A3244F">
        <w:rPr>
          <w:rFonts w:ascii="MS Mincho" w:eastAsia="MS Mincho" w:hAnsi="MS Mincho" w:cs="MS Mincho"/>
          <w:color w:val="000000"/>
          <w:sz w:val="43"/>
          <w:szCs w:val="43"/>
          <w:lang w:eastAsia="de-CH"/>
        </w:rPr>
        <w:t>。</w:t>
      </w:r>
    </w:p>
    <w:p w14:paraId="36061CB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我們若要履行神聖交通的第二個條件－愛神並愛弟兄的要求，就必須認識神。我們若認識</w:t>
      </w:r>
      <w:r w:rsidRPr="00A3244F">
        <w:rPr>
          <w:rFonts w:ascii="PMingLiU" w:eastAsia="PMingLiU" w:hAnsi="PMingLiU" w:cs="PMingLiU" w:hint="eastAsia"/>
          <w:color w:val="000000"/>
          <w:sz w:val="43"/>
          <w:szCs w:val="43"/>
          <w:lang w:eastAsia="de-CH"/>
        </w:rPr>
        <w:t>祂，就必遵守祂的話。我們若遵守祂的話，就必接受祂生命的供應。然後，神的愛在我們裏面就要得</w:t>
      </w:r>
      <w:r w:rsidRPr="00A3244F">
        <w:rPr>
          <w:rFonts w:ascii="PMingLiU" w:eastAsia="PMingLiU" w:hAnsi="PMingLiU" w:cs="PMingLiU" w:hint="eastAsia"/>
          <w:color w:val="000000"/>
          <w:sz w:val="43"/>
          <w:szCs w:val="43"/>
          <w:lang w:eastAsia="de-CH"/>
        </w:rPr>
        <w:lastRenderedPageBreak/>
        <w:t>著成全。我們對神愛的經歷與享受要產生對神和弟兄的愛，這就履行了維持神聖交通的第二個要求</w:t>
      </w:r>
      <w:r w:rsidRPr="00A3244F">
        <w:rPr>
          <w:rFonts w:ascii="MS Mincho" w:eastAsia="MS Mincho" w:hAnsi="MS Mincho" w:cs="MS Mincho"/>
          <w:color w:val="000000"/>
          <w:sz w:val="43"/>
          <w:szCs w:val="43"/>
          <w:lang w:eastAsia="de-CH"/>
        </w:rPr>
        <w:t>。</w:t>
      </w:r>
    </w:p>
    <w:p w14:paraId="23879FB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聖交通的兩個條件在消極方面與罪有關，在積極方面與愛有關。在消極方面，我們需要對付罪；在積極方面，我們需要操練自己愛神並愛弟兄。因此，罪必須受對付，愛必須得成全。我們若對付罪，並操練自己愛神並愛弟兄，我們就履行了保守自己在神聖生命交通裏的條件</w:t>
      </w:r>
      <w:r w:rsidRPr="00A3244F">
        <w:rPr>
          <w:rFonts w:ascii="MS Mincho" w:eastAsia="MS Mincho" w:hAnsi="MS Mincho" w:cs="MS Mincho"/>
          <w:color w:val="000000"/>
          <w:sz w:val="43"/>
          <w:szCs w:val="43"/>
          <w:lang w:eastAsia="de-CH"/>
        </w:rPr>
        <w:t>。</w:t>
      </w:r>
    </w:p>
    <w:p w14:paraId="250650F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5F8B72C9">
          <v:rect id="_x0000_i1041" style="width:0;height:1.5pt" o:hralign="center" o:hrstd="t" o:hrnoshade="t" o:hr="t" fillcolor="#257412" stroked="f"/>
        </w:pict>
      </w:r>
    </w:p>
    <w:p w14:paraId="7E5E1E99"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第十八篇　神聖交通的條件（十）</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7BC8DD3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讀經：約翰一書二章三至十一節</w:t>
      </w:r>
      <w:r w:rsidRPr="00A3244F">
        <w:rPr>
          <w:rFonts w:ascii="MS Mincho" w:eastAsia="MS Mincho" w:hAnsi="MS Mincho" w:cs="MS Mincho"/>
          <w:color w:val="000000"/>
          <w:sz w:val="43"/>
          <w:szCs w:val="43"/>
          <w:lang w:eastAsia="de-CH"/>
        </w:rPr>
        <w:t>。</w:t>
      </w:r>
    </w:p>
    <w:p w14:paraId="63DBC77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論到神聖交通的條件的這些信息裏，我們已經看見維持這交通有兩個條件或要求。約壹一章五節至二章二節描述，第一個要求是認罪。二章三至十一節描述，第二個要求是愛神並愛弟兄。因此，我們若要維持與神的交通，就需要對付罪，也需要愛神並愛弟兄</w:t>
      </w:r>
      <w:r w:rsidRPr="00A3244F">
        <w:rPr>
          <w:rFonts w:ascii="MS Mincho" w:eastAsia="MS Mincho" w:hAnsi="MS Mincho" w:cs="MS Mincho"/>
          <w:color w:val="000000"/>
          <w:sz w:val="43"/>
          <w:szCs w:val="43"/>
          <w:lang w:eastAsia="de-CH"/>
        </w:rPr>
        <w:t>。</w:t>
      </w:r>
    </w:p>
    <w:p w14:paraId="018038D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約翰在約壹二章九和十一節</w:t>
      </w:r>
      <w:r w:rsidRPr="00A3244F">
        <w:rPr>
          <w:rFonts w:ascii="Batang" w:eastAsia="Batang" w:hAnsi="Batang" w:cs="Batang" w:hint="eastAsia"/>
          <w:color w:val="000000"/>
          <w:sz w:val="43"/>
          <w:szCs w:val="43"/>
          <w:lang w:eastAsia="de-CH"/>
        </w:rPr>
        <w:t>說，恨他弟兄的是在黑暗裏，且在黑暗裏行。他在十節說，『那愛他的弟兄的，就住在光中，在他</w:t>
      </w:r>
      <w:r w:rsidRPr="00A3244F">
        <w:rPr>
          <w:rFonts w:ascii="MS Mincho" w:eastAsia="MS Mincho" w:hAnsi="MS Mincho" w:cs="MS Mincho" w:hint="eastAsia"/>
          <w:color w:val="000000"/>
          <w:sz w:val="43"/>
          <w:szCs w:val="43"/>
          <w:lang w:eastAsia="de-CH"/>
        </w:rPr>
        <w:t>並沒有絆跌的</w:t>
      </w:r>
      <w:r w:rsidRPr="00A3244F">
        <w:rPr>
          <w:rFonts w:ascii="MS Gothic" w:eastAsia="MS Gothic" w:hAnsi="MS Gothic" w:cs="MS Gothic" w:hint="eastAsia"/>
          <w:color w:val="000000"/>
          <w:sz w:val="43"/>
          <w:szCs w:val="43"/>
          <w:lang w:eastAsia="de-CH"/>
        </w:rPr>
        <w:t>緣由。』約翰在這些經節裏強調愛弟兄。我在本篇</w:t>
      </w:r>
      <w:r w:rsidRPr="00A3244F">
        <w:rPr>
          <w:rFonts w:ascii="MS Gothic" w:eastAsia="MS Gothic" w:hAnsi="MS Gothic" w:cs="MS Gothic" w:hint="eastAsia"/>
          <w:color w:val="000000"/>
          <w:sz w:val="43"/>
          <w:szCs w:val="43"/>
          <w:lang w:eastAsia="de-CH"/>
        </w:rPr>
        <w:lastRenderedPageBreak/>
        <w:t>信息裏的負擔是要來看，約翰為何指出維持神聖交通的末了一項要求是愛弟兄</w:t>
      </w:r>
      <w:r w:rsidRPr="00A3244F">
        <w:rPr>
          <w:rFonts w:ascii="MS Mincho" w:eastAsia="MS Mincho" w:hAnsi="MS Mincho" w:cs="MS Mincho"/>
          <w:color w:val="000000"/>
          <w:sz w:val="43"/>
          <w:szCs w:val="43"/>
          <w:lang w:eastAsia="de-CH"/>
        </w:rPr>
        <w:t>。</w:t>
      </w:r>
    </w:p>
    <w:p w14:paraId="2F1229D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神聖交通的目</w:t>
      </w:r>
      <w:r w:rsidRPr="00A3244F">
        <w:rPr>
          <w:rFonts w:ascii="MS Mincho" w:eastAsia="MS Mincho" w:hAnsi="MS Mincho" w:cs="MS Mincho"/>
          <w:color w:val="E46044"/>
          <w:sz w:val="39"/>
          <w:szCs w:val="39"/>
          <w:lang w:eastAsia="de-CH"/>
        </w:rPr>
        <w:t>標</w:t>
      </w:r>
    </w:p>
    <w:p w14:paraId="66DBCF6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要明白，為何愛弟兄是神聖交通的最後一個條件或要求，就需要明白神聖交通的目的是甚麼。神聖交通的目標是甚麼？我們在這交通裏享受神聖生命的豐富，但這樣享受是為著甚麼目的？在神聖的交通裏享受神聖生命的豐富，乃是為著召會生活。看見神聖交通的目標是召會生活，這對我們是頂重要的</w:t>
      </w:r>
      <w:r w:rsidRPr="00A3244F">
        <w:rPr>
          <w:rFonts w:ascii="MS Mincho" w:eastAsia="MS Mincho" w:hAnsi="MS Mincho" w:cs="MS Mincho"/>
          <w:color w:val="000000"/>
          <w:sz w:val="43"/>
          <w:szCs w:val="43"/>
          <w:lang w:eastAsia="de-CH"/>
        </w:rPr>
        <w:t>。</w:t>
      </w:r>
    </w:p>
    <w:p w14:paraId="19AFC36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使徒的交</w:t>
      </w:r>
      <w:r w:rsidRPr="00A3244F">
        <w:rPr>
          <w:rFonts w:ascii="MS Mincho" w:eastAsia="MS Mincho" w:hAnsi="MS Mincho" w:cs="MS Mincho"/>
          <w:color w:val="E46044"/>
          <w:sz w:val="39"/>
          <w:szCs w:val="39"/>
          <w:lang w:eastAsia="de-CH"/>
        </w:rPr>
        <w:t>通</w:t>
      </w:r>
    </w:p>
    <w:p w14:paraId="06E6F0B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約翰在約壹一章三節</w:t>
      </w:r>
      <w:r w:rsidRPr="00A3244F">
        <w:rPr>
          <w:rFonts w:ascii="Batang" w:eastAsia="Batang" w:hAnsi="Batang" w:cs="Batang" w:hint="eastAsia"/>
          <w:color w:val="000000"/>
          <w:sz w:val="43"/>
          <w:szCs w:val="43"/>
          <w:lang w:eastAsia="de-CH"/>
        </w:rPr>
        <w:t>說，『我們將所看見</w:t>
      </w:r>
      <w:r w:rsidRPr="00A3244F">
        <w:rPr>
          <w:rFonts w:ascii="MS Mincho" w:eastAsia="MS Mincho" w:hAnsi="MS Mincho" w:cs="MS Mincho" w:hint="eastAsia"/>
          <w:color w:val="000000"/>
          <w:sz w:val="43"/>
          <w:szCs w:val="43"/>
          <w:lang w:eastAsia="de-CH"/>
        </w:rPr>
        <w:t>並聽見的，也傳與</w:t>
      </w:r>
      <w:r w:rsidRPr="00A3244F">
        <w:rPr>
          <w:rFonts w:ascii="MS Gothic" w:eastAsia="MS Gothic" w:hAnsi="MS Gothic" w:cs="MS Gothic" w:hint="eastAsia"/>
          <w:color w:val="000000"/>
          <w:sz w:val="43"/>
          <w:szCs w:val="43"/>
          <w:lang w:eastAsia="de-CH"/>
        </w:rPr>
        <w:t>你們，使你們也可以與我們有交通；而且我們的交通，又是與父並與</w:t>
      </w:r>
      <w:r w:rsidRPr="00A3244F">
        <w:rPr>
          <w:rFonts w:ascii="PMingLiU" w:eastAsia="PMingLiU" w:hAnsi="PMingLiU" w:cs="PMingLiU" w:hint="eastAsia"/>
          <w:color w:val="000000"/>
          <w:sz w:val="43"/>
          <w:szCs w:val="43"/>
          <w:lang w:eastAsia="de-CH"/>
        </w:rPr>
        <w:t>祂兒子耶穌基督所有的。』這節的代名詞『我們』是指使徒。使徒看見並聽見了永遠的生命。他們將這生命傳與信徒，使信徒可以與使徒有交通。因為一章三節所描述的交通，首先是使徒在藉著那靈享受父與子上所得的分，（林後十三</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，）因此稱為『使徒的交通，』（徒二</w:t>
      </w:r>
      <w:r w:rsidRPr="00A3244F">
        <w:rPr>
          <w:rFonts w:ascii="Times New Roman" w:eastAsia="Times New Roman" w:hAnsi="Times New Roman" w:cs="Times New Roman"/>
          <w:color w:val="000000"/>
          <w:sz w:val="43"/>
          <w:szCs w:val="43"/>
          <w:lang w:eastAsia="de-CH"/>
        </w:rPr>
        <w:t>42</w:t>
      </w:r>
      <w:r w:rsidRPr="00A3244F">
        <w:rPr>
          <w:rFonts w:ascii="MS Mincho" w:eastAsia="MS Mincho" w:hAnsi="MS Mincho" w:cs="MS Mincho" w:hint="eastAsia"/>
          <w:color w:val="000000"/>
          <w:sz w:val="43"/>
          <w:szCs w:val="43"/>
          <w:lang w:eastAsia="de-CH"/>
        </w:rPr>
        <w:t>，）以及這節『我們（使徒）的交通。』使徒是召會的代表，因此，</w:t>
      </w:r>
      <w:r w:rsidRPr="00A3244F">
        <w:rPr>
          <w:rFonts w:ascii="MS Gothic" w:eastAsia="MS Gothic" w:hAnsi="MS Gothic" w:cs="MS Gothic" w:hint="eastAsia"/>
          <w:color w:val="000000"/>
          <w:sz w:val="43"/>
          <w:szCs w:val="43"/>
          <w:lang w:eastAsia="de-CH"/>
        </w:rPr>
        <w:t>每當新約</w:t>
      </w:r>
      <w:r w:rsidRPr="00A3244F">
        <w:rPr>
          <w:rFonts w:ascii="Batang" w:eastAsia="Batang" w:hAnsi="Batang" w:cs="Batang" w:hint="eastAsia"/>
          <w:color w:val="000000"/>
          <w:sz w:val="43"/>
          <w:szCs w:val="43"/>
          <w:lang w:eastAsia="de-CH"/>
        </w:rPr>
        <w:t>說到使徒，都含示召會，因</w:t>
      </w:r>
      <w:r w:rsidRPr="00A3244F">
        <w:rPr>
          <w:rFonts w:ascii="MS Mincho" w:eastAsia="MS Mincho" w:hAnsi="MS Mincho" w:cs="MS Mincho" w:hint="eastAsia"/>
          <w:color w:val="000000"/>
          <w:sz w:val="43"/>
          <w:szCs w:val="43"/>
          <w:lang w:eastAsia="de-CH"/>
        </w:rPr>
        <w:t>為使徒代表召會。這原則在新耶路撒冷仍然有效。</w:t>
      </w:r>
      <w:r w:rsidRPr="00A3244F">
        <w:rPr>
          <w:rFonts w:ascii="PMingLiU" w:eastAsia="PMingLiU" w:hAnsi="PMingLiU" w:cs="PMingLiU" w:hint="eastAsia"/>
          <w:color w:val="000000"/>
          <w:sz w:val="43"/>
          <w:szCs w:val="43"/>
          <w:lang w:eastAsia="de-CH"/>
        </w:rPr>
        <w:t>啟示錄二十</w:t>
      </w:r>
      <w:r w:rsidRPr="00A3244F">
        <w:rPr>
          <w:rFonts w:ascii="PMingLiU" w:eastAsia="PMingLiU" w:hAnsi="PMingLiU" w:cs="PMingLiU" w:hint="eastAsia"/>
          <w:color w:val="000000"/>
          <w:sz w:val="43"/>
          <w:szCs w:val="43"/>
          <w:lang w:eastAsia="de-CH"/>
        </w:rPr>
        <w:lastRenderedPageBreak/>
        <w:t>一章十四節論到新耶路撒冷說，『城牆有十二根基，根基上有羔羊十二使徒的十二個名字。』使徒代表召會中所有的聖徒。使徒既代表召會，並且神聖生命的交通既稱為使徒的交通，我們就可以說，這交通是為著召會生活</w:t>
      </w:r>
      <w:r w:rsidRPr="00A3244F">
        <w:rPr>
          <w:rFonts w:ascii="MS Mincho" w:eastAsia="MS Mincho" w:hAnsi="MS Mincho" w:cs="MS Mincho"/>
          <w:color w:val="000000"/>
          <w:sz w:val="43"/>
          <w:szCs w:val="43"/>
          <w:lang w:eastAsia="de-CH"/>
        </w:rPr>
        <w:t>。</w:t>
      </w:r>
    </w:p>
    <w:p w14:paraId="64ADC18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那靈的交</w:t>
      </w:r>
      <w:r w:rsidRPr="00A3244F">
        <w:rPr>
          <w:rFonts w:ascii="MS Mincho" w:eastAsia="MS Mincho" w:hAnsi="MS Mincho" w:cs="MS Mincho"/>
          <w:color w:val="E46044"/>
          <w:sz w:val="39"/>
          <w:szCs w:val="39"/>
          <w:lang w:eastAsia="de-CH"/>
        </w:rPr>
        <w:t>通</w:t>
      </w:r>
    </w:p>
    <w:p w14:paraId="78E6F79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約翰在約壹一章三節</w:t>
      </w:r>
      <w:r w:rsidRPr="00A3244F">
        <w:rPr>
          <w:rFonts w:ascii="Batang" w:eastAsia="Batang" w:hAnsi="Batang" w:cs="Batang" w:hint="eastAsia"/>
          <w:color w:val="000000"/>
          <w:sz w:val="43"/>
          <w:szCs w:val="43"/>
          <w:lang w:eastAsia="de-CH"/>
        </w:rPr>
        <w:t>說，使徒的交通乃是與父</w:t>
      </w:r>
      <w:r w:rsidRPr="00A3244F">
        <w:rPr>
          <w:rFonts w:ascii="MS Mincho" w:eastAsia="MS Mincho" w:hAnsi="MS Mincho" w:cs="MS Mincho" w:hint="eastAsia"/>
          <w:color w:val="000000"/>
          <w:sz w:val="43"/>
          <w:szCs w:val="43"/>
          <w:lang w:eastAsia="de-CH"/>
        </w:rPr>
        <w:t>並與</w:t>
      </w:r>
      <w:r w:rsidRPr="00A3244F">
        <w:rPr>
          <w:rFonts w:ascii="PMingLiU" w:eastAsia="PMingLiU" w:hAnsi="PMingLiU" w:cs="PMingLiU" w:hint="eastAsia"/>
          <w:color w:val="000000"/>
          <w:sz w:val="43"/>
          <w:szCs w:val="43"/>
          <w:lang w:eastAsia="de-CH"/>
        </w:rPr>
        <w:t>祂兒子耶穌基督所有的交通。因此，這交通包括使徒，也包括父與子。這裏只說到父與子，沒有說到靈，因為那靈隱含在交通裏。但是聖經別的地方清楚告訴我們，這交通是『聖靈的交通。』（林後十三</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。）神聖的交通是使徒，召會的代表的交通，也是這些作為召會代表的使徒與父和子之間的交通。神聖的交通也是那靈的交通。這就是</w:t>
      </w:r>
      <w:r w:rsidRPr="00A3244F">
        <w:rPr>
          <w:rFonts w:ascii="Batang" w:eastAsia="Batang" w:hAnsi="Batang" w:cs="Batang" w:hint="eastAsia"/>
          <w:color w:val="000000"/>
          <w:sz w:val="43"/>
          <w:szCs w:val="43"/>
          <w:lang w:eastAsia="de-CH"/>
        </w:rPr>
        <w:t>說，這交通是由那靈實施的。這交通不僅是『與』那靈的交通，更是『屬於』那靈的，意</w:t>
      </w:r>
      <w:r w:rsidRPr="00A3244F">
        <w:rPr>
          <w:rFonts w:ascii="MS Mincho" w:eastAsia="MS Mincho" w:hAnsi="MS Mincho" w:cs="MS Mincho" w:hint="eastAsia"/>
          <w:color w:val="000000"/>
          <w:sz w:val="43"/>
          <w:szCs w:val="43"/>
          <w:lang w:eastAsia="de-CH"/>
        </w:rPr>
        <w:t>即這是那靈的交通，是由那靈實施的</w:t>
      </w:r>
      <w:r w:rsidRPr="00A3244F">
        <w:rPr>
          <w:rFonts w:ascii="MS Mincho" w:eastAsia="MS Mincho" w:hAnsi="MS Mincho" w:cs="MS Mincho"/>
          <w:color w:val="000000"/>
          <w:sz w:val="43"/>
          <w:szCs w:val="43"/>
          <w:lang w:eastAsia="de-CH"/>
        </w:rPr>
        <w:t>。</w:t>
      </w:r>
    </w:p>
    <w:p w14:paraId="4FB6477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我們剛纔指出，</w:t>
      </w:r>
      <w:r w:rsidRPr="00A3244F">
        <w:rPr>
          <w:rFonts w:ascii="Batang" w:eastAsia="Batang" w:hAnsi="Batang" w:cs="Batang" w:hint="eastAsia"/>
          <w:color w:val="000000"/>
          <w:sz w:val="43"/>
          <w:szCs w:val="43"/>
          <w:lang w:eastAsia="de-CH"/>
        </w:rPr>
        <w:t>說神聖的交通是那靈的交通，是甚</w:t>
      </w:r>
      <w:r w:rsidRPr="00A3244F">
        <w:rPr>
          <w:rFonts w:ascii="MS Mincho" w:eastAsia="MS Mincho" w:hAnsi="MS Mincho" w:cs="MS Mincho" w:hint="eastAsia"/>
          <w:color w:val="000000"/>
          <w:sz w:val="43"/>
          <w:szCs w:val="43"/>
          <w:lang w:eastAsia="de-CH"/>
        </w:rPr>
        <w:t>麼意思。實際上，那靈本身就是交通。這就是</w:t>
      </w:r>
      <w:r w:rsidRPr="00A3244F">
        <w:rPr>
          <w:rFonts w:ascii="Batang" w:eastAsia="Batang" w:hAnsi="Batang" w:cs="Batang" w:hint="eastAsia"/>
          <w:color w:val="000000"/>
          <w:sz w:val="43"/>
          <w:szCs w:val="43"/>
          <w:lang w:eastAsia="de-CH"/>
        </w:rPr>
        <w:t>說，交通不僅是由那靈實施的，而且那靈就是所實施的交通</w:t>
      </w:r>
      <w:r w:rsidRPr="00A3244F">
        <w:rPr>
          <w:rFonts w:ascii="MS Mincho" w:eastAsia="MS Mincho" w:hAnsi="MS Mincho" w:cs="MS Mincho"/>
          <w:color w:val="000000"/>
          <w:sz w:val="43"/>
          <w:szCs w:val="43"/>
          <w:lang w:eastAsia="de-CH"/>
        </w:rPr>
        <w:t>。</w:t>
      </w:r>
    </w:p>
    <w:p w14:paraId="1EE126D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我們可以再用電來</w:t>
      </w:r>
      <w:r w:rsidRPr="00A3244F">
        <w:rPr>
          <w:rFonts w:ascii="Batang" w:eastAsia="Batang" w:hAnsi="Batang" w:cs="Batang" w:hint="eastAsia"/>
          <w:color w:val="000000"/>
          <w:sz w:val="43"/>
          <w:szCs w:val="43"/>
          <w:lang w:eastAsia="de-CH"/>
        </w:rPr>
        <w:t>說明。電從發電廠流到會所裏面，結果，當開關開著的時候，天花板上所有</w:t>
      </w:r>
      <w:r w:rsidRPr="00A3244F">
        <w:rPr>
          <w:rFonts w:ascii="Batang" w:eastAsia="Batang" w:hAnsi="Batang" w:cs="Batang" w:hint="eastAsia"/>
          <w:color w:val="000000"/>
          <w:sz w:val="43"/>
          <w:szCs w:val="43"/>
          <w:lang w:eastAsia="de-CH"/>
        </w:rPr>
        <w:lastRenderedPageBreak/>
        <w:t>的燈就在電流裏有了『交通。』實施這交通的乃是電流。但更準確的說，電流本身實際上就是交通。如果沒有電流，就不會有交通。電流就是電的交通，這交通包括發電廠、會所和燈</w:t>
      </w:r>
      <w:r w:rsidRPr="00A3244F">
        <w:rPr>
          <w:rFonts w:ascii="MS Mincho" w:eastAsia="MS Mincho" w:hAnsi="MS Mincho" w:cs="MS Mincho"/>
          <w:color w:val="000000"/>
          <w:sz w:val="43"/>
          <w:szCs w:val="43"/>
          <w:lang w:eastAsia="de-CH"/>
        </w:rPr>
        <w:t>。</w:t>
      </w:r>
    </w:p>
    <w:p w14:paraId="3E9C6BF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今天神聖的交通就是使徒的交通。這就是</w:t>
      </w:r>
      <w:r w:rsidRPr="00A3244F">
        <w:rPr>
          <w:rFonts w:ascii="Batang" w:eastAsia="Batang" w:hAnsi="Batang" w:cs="Batang" w:hint="eastAsia"/>
          <w:color w:val="000000"/>
          <w:sz w:val="43"/>
          <w:szCs w:val="43"/>
          <w:lang w:eastAsia="de-CH"/>
        </w:rPr>
        <w:t>說，這是召會的交通。這交通也是信徒與使徒的交通。不僅如此，這是使徒和信徒與父和子的交通。因</w:t>
      </w:r>
      <w:r w:rsidRPr="00A3244F">
        <w:rPr>
          <w:rFonts w:ascii="MS Mincho" w:eastAsia="MS Mincho" w:hAnsi="MS Mincho" w:cs="MS Mincho" w:hint="eastAsia"/>
          <w:color w:val="000000"/>
          <w:sz w:val="43"/>
          <w:szCs w:val="43"/>
          <w:lang w:eastAsia="de-CH"/>
        </w:rPr>
        <w:t>為這交通是由那靈實施的，所以也稱為那靈的交通</w:t>
      </w:r>
      <w:r w:rsidRPr="00A3244F">
        <w:rPr>
          <w:rFonts w:ascii="MS Mincho" w:eastAsia="MS Mincho" w:hAnsi="MS Mincho" w:cs="MS Mincho"/>
          <w:color w:val="000000"/>
          <w:sz w:val="43"/>
          <w:szCs w:val="43"/>
          <w:lang w:eastAsia="de-CH"/>
        </w:rPr>
        <w:t>。</w:t>
      </w:r>
    </w:p>
    <w:p w14:paraId="11E786E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為著召會生活的交</w:t>
      </w:r>
      <w:r w:rsidRPr="00A3244F">
        <w:rPr>
          <w:rFonts w:ascii="MS Mincho" w:eastAsia="MS Mincho" w:hAnsi="MS Mincho" w:cs="MS Mincho"/>
          <w:color w:val="E46044"/>
          <w:sz w:val="39"/>
          <w:szCs w:val="39"/>
          <w:lang w:eastAsia="de-CH"/>
        </w:rPr>
        <w:t>通</w:t>
      </w:r>
    </w:p>
    <w:p w14:paraId="7A2E218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我們都需要領悟，這神聖的交通全然是為著召會生活。這交通不單是給我們享受、經</w:t>
      </w:r>
      <w:r w:rsidRPr="00A3244F">
        <w:rPr>
          <w:rFonts w:ascii="MS Gothic" w:eastAsia="MS Gothic" w:hAnsi="MS Gothic" w:cs="MS Gothic" w:hint="eastAsia"/>
          <w:color w:val="000000"/>
          <w:sz w:val="43"/>
          <w:szCs w:val="43"/>
          <w:lang w:eastAsia="de-CH"/>
        </w:rPr>
        <w:t>歷、供應、滋養並造就，這交通至終是為著召會生活</w:t>
      </w:r>
      <w:r w:rsidRPr="00A3244F">
        <w:rPr>
          <w:rFonts w:ascii="MS Mincho" w:eastAsia="MS Mincho" w:hAnsi="MS Mincho" w:cs="MS Mincho"/>
          <w:color w:val="000000"/>
          <w:sz w:val="43"/>
          <w:szCs w:val="43"/>
          <w:lang w:eastAsia="de-CH"/>
        </w:rPr>
        <w:t>。</w:t>
      </w:r>
    </w:p>
    <w:p w14:paraId="56C9364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弟兄相愛的生</w:t>
      </w:r>
      <w:r w:rsidRPr="00A3244F">
        <w:rPr>
          <w:rFonts w:ascii="MS Mincho" w:eastAsia="MS Mincho" w:hAnsi="MS Mincho" w:cs="MS Mincho"/>
          <w:color w:val="E46044"/>
          <w:sz w:val="39"/>
          <w:szCs w:val="39"/>
          <w:lang w:eastAsia="de-CH"/>
        </w:rPr>
        <w:t>活</w:t>
      </w:r>
    </w:p>
    <w:p w14:paraId="0034DE0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神聖的交通既是為著召會生活，我們就不僅需要認罪，也需要愛弟兄。為了維持交通，認罪還不</w:t>
      </w:r>
      <w:r w:rsidRPr="00A3244F">
        <w:rPr>
          <w:rFonts w:ascii="MS Gothic" w:eastAsia="MS Gothic" w:hAnsi="MS Gothic" w:cs="MS Gothic" w:hint="eastAsia"/>
          <w:color w:val="000000"/>
          <w:sz w:val="43"/>
          <w:szCs w:val="43"/>
          <w:lang w:eastAsia="de-CH"/>
        </w:rPr>
        <w:t>彀，還需要愛弟兄。因為召會生活是團體的生活，這生活牽涉到弟兄們。我們若失去對弟兄的愛，不再彼此相愛，召會生活就消失了。那裏沒有弟兄相愛，那裏的召會生活就了了。實際上，弟兄相愛就是召會生活</w:t>
      </w:r>
      <w:r w:rsidRPr="00A3244F">
        <w:rPr>
          <w:rFonts w:ascii="MS Mincho" w:eastAsia="MS Mincho" w:hAnsi="MS Mincho" w:cs="MS Mincho"/>
          <w:color w:val="000000"/>
          <w:sz w:val="43"/>
          <w:szCs w:val="43"/>
          <w:lang w:eastAsia="de-CH"/>
        </w:rPr>
        <w:t>。</w:t>
      </w:r>
    </w:p>
    <w:p w14:paraId="0735580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已往我們從不同的角度看過召會生活，也從這些不同的角度陳明召會生活各種不同的定義。現在我們需要一個召會生活的定義，合乎弟兄相愛這個角度。我們都需要學習一個新辭來描述召會生活－弟兄相愛的生活。</w:t>
      </w:r>
      <w:r w:rsidRPr="00A3244F">
        <w:rPr>
          <w:rFonts w:ascii="MS Gothic" w:eastAsia="MS Gothic" w:hAnsi="MS Gothic" w:cs="MS Gothic" w:hint="eastAsia"/>
          <w:color w:val="000000"/>
          <w:sz w:val="43"/>
          <w:szCs w:val="43"/>
          <w:lang w:eastAsia="de-CH"/>
        </w:rPr>
        <w:t>你知道召會生活是甚麼？召會生活是弟兄相愛的生活</w:t>
      </w:r>
      <w:r w:rsidRPr="00A3244F">
        <w:rPr>
          <w:rFonts w:ascii="MS Mincho" w:eastAsia="MS Mincho" w:hAnsi="MS Mincho" w:cs="MS Mincho"/>
          <w:color w:val="000000"/>
          <w:sz w:val="43"/>
          <w:szCs w:val="43"/>
          <w:lang w:eastAsia="de-CH"/>
        </w:rPr>
        <w:t>。</w:t>
      </w:r>
    </w:p>
    <w:p w14:paraId="247FD17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我能見證，我們在主恢復裏的召會生活中，確實經</w:t>
      </w:r>
      <w:r w:rsidRPr="00A3244F">
        <w:rPr>
          <w:rFonts w:ascii="MS Gothic" w:eastAsia="MS Gothic" w:hAnsi="MS Gothic" w:cs="MS Gothic" w:hint="eastAsia"/>
          <w:color w:val="000000"/>
          <w:sz w:val="43"/>
          <w:szCs w:val="43"/>
          <w:lang w:eastAsia="de-CH"/>
        </w:rPr>
        <w:t>歷了弟兄相愛。我特別能見證，我們在每半年一次的訓練裏享受弟兄的愛。在訓練的日子裏，弟兄的愛特別明顯並有力，從許多國家來的聖徒，一同享受這種弟兄的愛。似乎我們越是國際性的，就越經歷並享受弟兄的愛</w:t>
      </w:r>
      <w:r w:rsidRPr="00A3244F">
        <w:rPr>
          <w:rFonts w:ascii="MS Mincho" w:eastAsia="MS Mincho" w:hAnsi="MS Mincho" w:cs="MS Mincho"/>
          <w:color w:val="000000"/>
          <w:sz w:val="43"/>
          <w:szCs w:val="43"/>
          <w:lang w:eastAsia="de-CH"/>
        </w:rPr>
        <w:t>。</w:t>
      </w:r>
    </w:p>
    <w:p w14:paraId="5693121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最近我們有一次特會，那時我們都在一種國際性的氣氛中。參加那次特會的聖徒</w:t>
      </w:r>
      <w:r w:rsidRPr="00A3244F">
        <w:rPr>
          <w:rFonts w:ascii="Batang" w:eastAsia="Batang" w:hAnsi="Batang" w:cs="Batang" w:hint="eastAsia"/>
          <w:color w:val="000000"/>
          <w:sz w:val="43"/>
          <w:szCs w:val="43"/>
          <w:lang w:eastAsia="de-CH"/>
        </w:rPr>
        <w:t>說不同的語言，詩歌也是用各種語言唱的。當我聽見一首詩歌用這些不同的語言來唱，我在主裏</w:t>
      </w:r>
      <w:r w:rsidRPr="00A3244F">
        <w:rPr>
          <w:rFonts w:ascii="MS Mincho" w:eastAsia="MS Mincho" w:hAnsi="MS Mincho" w:cs="MS Mincho" w:hint="eastAsia"/>
          <w:color w:val="000000"/>
          <w:sz w:val="43"/>
          <w:szCs w:val="43"/>
          <w:lang w:eastAsia="de-CH"/>
        </w:rPr>
        <w:t>真是欣喜若狂。弟兄的愛是這麼有力，就一面</w:t>
      </w:r>
      <w:r w:rsidRPr="00A3244F">
        <w:rPr>
          <w:rFonts w:ascii="Batang" w:eastAsia="Batang" w:hAnsi="Batang" w:cs="Batang" w:hint="eastAsia"/>
          <w:color w:val="000000"/>
          <w:sz w:val="43"/>
          <w:szCs w:val="43"/>
          <w:lang w:eastAsia="de-CH"/>
        </w:rPr>
        <w:t>說似乎不需</w:t>
      </w:r>
      <w:r w:rsidRPr="00A3244F">
        <w:rPr>
          <w:rFonts w:ascii="MS Mincho" w:eastAsia="MS Mincho" w:hAnsi="MS Mincho" w:cs="MS Mincho" w:hint="eastAsia"/>
          <w:color w:val="000000"/>
          <w:sz w:val="43"/>
          <w:szCs w:val="43"/>
          <w:lang w:eastAsia="de-CH"/>
        </w:rPr>
        <w:t>要繙譯了。弟兄相愛的氣氛太奇妙了。這種弟兄相愛就是召會生活</w:t>
      </w:r>
      <w:r w:rsidRPr="00A3244F">
        <w:rPr>
          <w:rFonts w:ascii="MS Mincho" w:eastAsia="MS Mincho" w:hAnsi="MS Mincho" w:cs="MS Mincho"/>
          <w:color w:val="000000"/>
          <w:sz w:val="43"/>
          <w:szCs w:val="43"/>
          <w:lang w:eastAsia="de-CH"/>
        </w:rPr>
        <w:t>。</w:t>
      </w:r>
    </w:p>
    <w:p w14:paraId="632AE25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召會生活包括不同種族、國家、語言、國籍的聖徒。在召會生活裏，各種膚色的人都有：黑、白、</w:t>
      </w:r>
      <w:r w:rsidRPr="00A3244F">
        <w:rPr>
          <w:rFonts w:ascii="MS Gothic" w:eastAsia="MS Gothic" w:hAnsi="MS Gothic" w:cs="MS Gothic" w:hint="eastAsia"/>
          <w:color w:val="000000"/>
          <w:sz w:val="43"/>
          <w:szCs w:val="43"/>
          <w:lang w:eastAsia="de-CH"/>
        </w:rPr>
        <w:t>黃、棕、紅。讚美主，我們一同享受真實的弟兄相愛</w:t>
      </w:r>
      <w:r w:rsidRPr="00A3244F">
        <w:rPr>
          <w:rFonts w:ascii="MS Mincho" w:eastAsia="MS Mincho" w:hAnsi="MS Mincho" w:cs="MS Mincho"/>
          <w:color w:val="000000"/>
          <w:sz w:val="43"/>
          <w:szCs w:val="43"/>
          <w:lang w:eastAsia="de-CH"/>
        </w:rPr>
        <w:t>！</w:t>
      </w:r>
    </w:p>
    <w:p w14:paraId="7F396F0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w:t>
      </w:r>
      <w:r w:rsidRPr="00A3244F">
        <w:rPr>
          <w:rFonts w:ascii="MS Gothic" w:eastAsia="MS Gothic" w:hAnsi="MS Gothic" w:cs="MS Gothic" w:hint="eastAsia"/>
          <w:color w:val="000000"/>
          <w:sz w:val="43"/>
          <w:szCs w:val="43"/>
          <w:lang w:eastAsia="de-CH"/>
        </w:rPr>
        <w:t>盼望強調神聖的交通是為著召會生活這事實。這交通必須由弟兄相愛來維持。弟兄相愛一面是神聖交通的結果，另一面是神聖交通的條件。因此，弟兄相愛是這交通的條件，也是這交通的結果</w:t>
      </w:r>
      <w:r w:rsidRPr="00A3244F">
        <w:rPr>
          <w:rFonts w:ascii="MS Mincho" w:eastAsia="MS Mincho" w:hAnsi="MS Mincho" w:cs="MS Mincho"/>
          <w:color w:val="000000"/>
          <w:sz w:val="43"/>
          <w:szCs w:val="43"/>
          <w:lang w:eastAsia="de-CH"/>
        </w:rPr>
        <w:t>。</w:t>
      </w:r>
    </w:p>
    <w:p w14:paraId="596465E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在經</w:t>
      </w:r>
      <w:r w:rsidRPr="00A3244F">
        <w:rPr>
          <w:rFonts w:ascii="MS Gothic" w:eastAsia="MS Gothic" w:hAnsi="MS Gothic" w:cs="MS Gothic" w:hint="eastAsia"/>
          <w:color w:val="E46044"/>
          <w:sz w:val="39"/>
          <w:szCs w:val="39"/>
          <w:lang w:eastAsia="de-CH"/>
        </w:rPr>
        <w:t>歷上認識</w:t>
      </w:r>
      <w:r w:rsidRPr="00A3244F">
        <w:rPr>
          <w:rFonts w:ascii="MS Mincho" w:eastAsia="MS Mincho" w:hAnsi="MS Mincho" w:cs="MS Mincho"/>
          <w:color w:val="E46044"/>
          <w:sz w:val="39"/>
          <w:szCs w:val="39"/>
          <w:lang w:eastAsia="de-CH"/>
        </w:rPr>
        <w:t>主</w:t>
      </w:r>
    </w:p>
    <w:p w14:paraId="7BA7634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我們自己無法</w:t>
      </w:r>
      <w:r w:rsidRPr="00A3244F">
        <w:rPr>
          <w:rFonts w:ascii="PMingLiU" w:eastAsia="PMingLiU" w:hAnsi="PMingLiU" w:cs="PMingLiU" w:hint="eastAsia"/>
          <w:color w:val="000000"/>
          <w:sz w:val="43"/>
          <w:szCs w:val="43"/>
          <w:lang w:eastAsia="de-CH"/>
        </w:rPr>
        <w:t>產生一種愛，這種愛既是神聖交通的條件，又是神聖交通的結果。我們要有這種愛，惟一的路乃是在經歷上不斷的認識主。這就</w:t>
      </w:r>
      <w:r w:rsidRPr="00A3244F">
        <w:rPr>
          <w:rFonts w:ascii="MS Mincho" w:eastAsia="MS Mincho" w:hAnsi="MS Mincho" w:cs="MS Mincho" w:hint="eastAsia"/>
          <w:color w:val="000000"/>
          <w:sz w:val="43"/>
          <w:szCs w:val="43"/>
          <w:lang w:eastAsia="de-CH"/>
        </w:rPr>
        <w:t>是為何約翰在約壹二章三節</w:t>
      </w:r>
      <w:r w:rsidRPr="00A3244F">
        <w:rPr>
          <w:rFonts w:ascii="Batang" w:eastAsia="Batang" w:hAnsi="Batang" w:cs="Batang" w:hint="eastAsia"/>
          <w:color w:val="000000"/>
          <w:sz w:val="43"/>
          <w:szCs w:val="43"/>
          <w:lang w:eastAsia="de-CH"/>
        </w:rPr>
        <w:t>說，『我們若遵守</w:t>
      </w:r>
      <w:r w:rsidRPr="00A3244F">
        <w:rPr>
          <w:rFonts w:ascii="PMingLiU" w:eastAsia="PMingLiU" w:hAnsi="PMingLiU" w:cs="PMingLiU" w:hint="eastAsia"/>
          <w:color w:val="000000"/>
          <w:sz w:val="43"/>
          <w:szCs w:val="43"/>
          <w:lang w:eastAsia="de-CH"/>
        </w:rPr>
        <w:t>祂的誡命，在此就知道我們是認識祂。』這是指我們在日常生活中，在經歷上對神的認識。這與我們和祂親密的交通有關</w:t>
      </w:r>
      <w:r w:rsidRPr="00A3244F">
        <w:rPr>
          <w:rFonts w:ascii="MS Mincho" w:eastAsia="MS Mincho" w:hAnsi="MS Mincho" w:cs="MS Mincho"/>
          <w:color w:val="000000"/>
          <w:sz w:val="43"/>
          <w:szCs w:val="43"/>
          <w:lang w:eastAsia="de-CH"/>
        </w:rPr>
        <w:t>。</w:t>
      </w:r>
    </w:p>
    <w:p w14:paraId="5F998D3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遵守主的</w:t>
      </w:r>
      <w:r w:rsidRPr="00A3244F">
        <w:rPr>
          <w:rFonts w:ascii="MS Mincho" w:eastAsia="MS Mincho" w:hAnsi="MS Mincho" w:cs="MS Mincho"/>
          <w:color w:val="E46044"/>
          <w:sz w:val="39"/>
          <w:szCs w:val="39"/>
          <w:lang w:eastAsia="de-CH"/>
        </w:rPr>
        <w:t>話</w:t>
      </w:r>
    </w:p>
    <w:p w14:paraId="20CC383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約翰在約壹二章四節接著</w:t>
      </w:r>
      <w:r w:rsidRPr="00A3244F">
        <w:rPr>
          <w:rFonts w:ascii="Batang" w:eastAsia="Batang" w:hAnsi="Batang" w:cs="Batang" w:hint="eastAsia"/>
          <w:color w:val="000000"/>
          <w:sz w:val="43"/>
          <w:szCs w:val="43"/>
          <w:lang w:eastAsia="de-CH"/>
        </w:rPr>
        <w:t>說，『那說我認識</w:t>
      </w:r>
      <w:r w:rsidRPr="00A3244F">
        <w:rPr>
          <w:rFonts w:ascii="PMingLiU" w:eastAsia="PMingLiU" w:hAnsi="PMingLiU" w:cs="PMingLiU" w:hint="eastAsia"/>
          <w:color w:val="000000"/>
          <w:sz w:val="43"/>
          <w:szCs w:val="43"/>
          <w:lang w:eastAsia="de-CH"/>
        </w:rPr>
        <w:t>祂，卻不遵守祂誡命的，便是說謊的，真理也不在這人裏面了。』根據二章三、四節的話，認識主包括遵守祂的誡命。然後約翰在五節說到遵守祂的話。五節的『話』與三至四節的『誡命』同義。『誡命』著重訓諭；『話』隱含靈與生命作我們的供應。（約六</w:t>
      </w:r>
      <w:r w:rsidRPr="00A3244F">
        <w:rPr>
          <w:rFonts w:ascii="Times New Roman" w:eastAsia="Times New Roman" w:hAnsi="Times New Roman" w:cs="Times New Roman"/>
          <w:color w:val="000000"/>
          <w:sz w:val="43"/>
          <w:szCs w:val="43"/>
          <w:lang w:eastAsia="de-CH"/>
        </w:rPr>
        <w:t>63</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5594CA9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接受主的話，意思就是接受</w:t>
      </w:r>
      <w:r w:rsidRPr="00A3244F">
        <w:rPr>
          <w:rFonts w:ascii="PMingLiU" w:eastAsia="PMingLiU" w:hAnsi="PMingLiU" w:cs="PMingLiU" w:hint="eastAsia"/>
          <w:color w:val="000000"/>
          <w:sz w:val="43"/>
          <w:szCs w:val="43"/>
          <w:lang w:eastAsia="de-CH"/>
        </w:rPr>
        <w:t>祂神聖的供應。這供應總是包含在主的話裏，藉著祂的話傳輸給我們。因此，主的話是神聖的生命供應藉以臨及我們的管道。比方說，電藉著電線從發電廠流到建築物裏面。我們可以說，電線是電的容器，又是電從發電廠傳輸到建築物裏面的</w:t>
      </w:r>
      <w:r w:rsidRPr="00A3244F">
        <w:rPr>
          <w:rFonts w:ascii="MS Mincho" w:eastAsia="MS Mincho" w:hAnsi="MS Mincho" w:cs="MS Mincho" w:hint="eastAsia"/>
          <w:color w:val="000000"/>
          <w:sz w:val="43"/>
          <w:szCs w:val="43"/>
          <w:lang w:eastAsia="de-CH"/>
        </w:rPr>
        <w:t>憑藉。主的話可以比作這樣的電線。電怎樣從發電廠通過電線進到建築物裏面，屬天的電也照樣藉著主話的管道流到我們裏面</w:t>
      </w:r>
      <w:r w:rsidRPr="00A3244F">
        <w:rPr>
          <w:rFonts w:ascii="MS Mincho" w:eastAsia="MS Mincho" w:hAnsi="MS Mincho" w:cs="MS Mincho"/>
          <w:color w:val="000000"/>
          <w:sz w:val="43"/>
          <w:szCs w:val="43"/>
          <w:lang w:eastAsia="de-CH"/>
        </w:rPr>
        <w:t>。</w:t>
      </w:r>
    </w:p>
    <w:p w14:paraId="482D5A2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我們都必須在經</w:t>
      </w:r>
      <w:r w:rsidRPr="00A3244F">
        <w:rPr>
          <w:rFonts w:ascii="MS Gothic" w:eastAsia="MS Gothic" w:hAnsi="MS Gothic" w:cs="MS Gothic" w:hint="eastAsia"/>
          <w:color w:val="000000"/>
          <w:sz w:val="43"/>
          <w:szCs w:val="43"/>
          <w:lang w:eastAsia="de-CH"/>
        </w:rPr>
        <w:t>歷上來認識主。我們在認識</w:t>
      </w:r>
      <w:r w:rsidRPr="00A3244F">
        <w:rPr>
          <w:rFonts w:ascii="PMingLiU" w:eastAsia="PMingLiU" w:hAnsi="PMingLiU" w:cs="PMingLiU" w:hint="eastAsia"/>
          <w:color w:val="000000"/>
          <w:sz w:val="43"/>
          <w:szCs w:val="43"/>
          <w:lang w:eastAsia="de-CH"/>
        </w:rPr>
        <w:t>祂的時候需要接受祂的話，以得著祂的供應。主的話既是帶給我們神聖供應的管道，我們就需要很活的將祂的話接受到裏面。這就是我鼓勵你們禱讀神的話的原因</w:t>
      </w:r>
      <w:r w:rsidRPr="00A3244F">
        <w:rPr>
          <w:rFonts w:ascii="MS Mincho" w:eastAsia="MS Mincho" w:hAnsi="MS Mincho" w:cs="MS Mincho"/>
          <w:color w:val="000000"/>
          <w:sz w:val="43"/>
          <w:szCs w:val="43"/>
          <w:lang w:eastAsia="de-CH"/>
        </w:rPr>
        <w:t>。</w:t>
      </w:r>
    </w:p>
    <w:p w14:paraId="0EE751D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光與</w:t>
      </w:r>
      <w:r w:rsidRPr="00A3244F">
        <w:rPr>
          <w:rFonts w:ascii="MS Mincho" w:eastAsia="MS Mincho" w:hAnsi="MS Mincho" w:cs="MS Mincho"/>
          <w:color w:val="E46044"/>
          <w:sz w:val="39"/>
          <w:szCs w:val="39"/>
          <w:lang w:eastAsia="de-CH"/>
        </w:rPr>
        <w:t>愛</w:t>
      </w:r>
    </w:p>
    <w:p w14:paraId="5B3BAB9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藉著話而臨到我們的神聖供應有一個特別的彰顯，這彰顯就是神聖的光。</w:t>
      </w:r>
      <w:r w:rsidRPr="00A3244F">
        <w:rPr>
          <w:rFonts w:ascii="MS Gothic" w:eastAsia="MS Gothic" w:hAnsi="MS Gothic" w:cs="MS Gothic" w:hint="eastAsia"/>
          <w:color w:val="000000"/>
          <w:sz w:val="43"/>
          <w:szCs w:val="43"/>
          <w:lang w:eastAsia="de-CH"/>
        </w:rPr>
        <w:t>每當我們將主的話接受到裏面，神聖供應的素質，帶著光作其彰顯，就進來了。當供應來時，光就隨之而來。我們從經歷知道，每當我們接受主的話，我們就有光</w:t>
      </w:r>
      <w:r w:rsidRPr="00A3244F">
        <w:rPr>
          <w:rFonts w:ascii="MS Mincho" w:eastAsia="MS Mincho" w:hAnsi="MS Mincho" w:cs="MS Mincho" w:hint="eastAsia"/>
          <w:color w:val="000000"/>
          <w:sz w:val="43"/>
          <w:szCs w:val="43"/>
          <w:lang w:eastAsia="de-CH"/>
        </w:rPr>
        <w:t>。光是神彰顯的素質。在光中，也就是在神彰顯的素質裏，我們有愛作神所是的素質。這是享受神</w:t>
      </w:r>
      <w:r w:rsidRPr="00A3244F">
        <w:rPr>
          <w:rFonts w:ascii="MS Mincho" w:eastAsia="MS Mincho" w:hAnsi="MS Mincho" w:cs="MS Mincho" w:hint="eastAsia"/>
          <w:color w:val="000000"/>
          <w:sz w:val="43"/>
          <w:szCs w:val="43"/>
          <w:lang w:eastAsia="de-CH"/>
        </w:rPr>
        <w:lastRenderedPageBreak/>
        <w:t>的愛的路。我們接受話，光就來了。</w:t>
      </w:r>
      <w:r w:rsidRPr="00A3244F">
        <w:rPr>
          <w:rFonts w:ascii="MS Gothic" w:eastAsia="MS Gothic" w:hAnsi="MS Gothic" w:cs="MS Gothic" w:hint="eastAsia"/>
          <w:color w:val="000000"/>
          <w:sz w:val="43"/>
          <w:szCs w:val="43"/>
          <w:lang w:eastAsia="de-CH"/>
        </w:rPr>
        <w:t>每當光來了，自然就有了愛</w:t>
      </w:r>
      <w:r w:rsidRPr="00A3244F">
        <w:rPr>
          <w:rFonts w:ascii="MS Mincho" w:eastAsia="MS Mincho" w:hAnsi="MS Mincho" w:cs="MS Mincho"/>
          <w:color w:val="000000"/>
          <w:sz w:val="43"/>
          <w:szCs w:val="43"/>
          <w:lang w:eastAsia="de-CH"/>
        </w:rPr>
        <w:t>。</w:t>
      </w:r>
    </w:p>
    <w:p w14:paraId="1B330E8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我們首先用我們在神聖的光中所享受的這愛來愛神。我們愛神不是憑自己的愛，天然的愛，乃是憑所經</w:t>
      </w:r>
      <w:r w:rsidRPr="00A3244F">
        <w:rPr>
          <w:rFonts w:ascii="MS Gothic" w:eastAsia="MS Gothic" w:hAnsi="MS Gothic" w:cs="MS Gothic" w:hint="eastAsia"/>
          <w:color w:val="000000"/>
          <w:sz w:val="43"/>
          <w:szCs w:val="43"/>
          <w:lang w:eastAsia="de-CH"/>
        </w:rPr>
        <w:t>歷並享受之神的愛。不僅如此，當我們愛神，我們也愛凡從神生的。這就是</w:t>
      </w:r>
      <w:r w:rsidRPr="00A3244F">
        <w:rPr>
          <w:rFonts w:ascii="Batang" w:eastAsia="Batang" w:hAnsi="Batang" w:cs="Batang" w:hint="eastAsia"/>
          <w:color w:val="000000"/>
          <w:sz w:val="43"/>
          <w:szCs w:val="43"/>
          <w:lang w:eastAsia="de-CH"/>
        </w:rPr>
        <w:t>說，當我們愛父，我們也愛</w:t>
      </w:r>
      <w:r w:rsidRPr="00A3244F">
        <w:rPr>
          <w:rFonts w:ascii="PMingLiU" w:eastAsia="PMingLiU" w:hAnsi="PMingLiU" w:cs="PMingLiU" w:hint="eastAsia"/>
          <w:color w:val="000000"/>
          <w:sz w:val="43"/>
          <w:szCs w:val="43"/>
          <w:lang w:eastAsia="de-CH"/>
        </w:rPr>
        <w:t>祂的兒女。因此，我們就這樣來愛弟兄。因為我們愛弟兄，我們自然渴慕有分於召會生活。我們特別想參加召會的聚會</w:t>
      </w:r>
      <w:r w:rsidRPr="00A3244F">
        <w:rPr>
          <w:rFonts w:ascii="MS Mincho" w:eastAsia="MS Mincho" w:hAnsi="MS Mincho" w:cs="MS Mincho"/>
          <w:color w:val="000000"/>
          <w:sz w:val="43"/>
          <w:szCs w:val="43"/>
          <w:lang w:eastAsia="de-CH"/>
        </w:rPr>
        <w:t>。</w:t>
      </w:r>
    </w:p>
    <w:p w14:paraId="10C069B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我們藉著</w:t>
      </w:r>
      <w:r w:rsidRPr="00A3244F">
        <w:rPr>
          <w:rFonts w:ascii="MS Gothic" w:eastAsia="MS Gothic" w:hAnsi="MS Gothic" w:cs="MS Gothic" w:hint="eastAsia"/>
          <w:color w:val="000000"/>
          <w:sz w:val="43"/>
          <w:szCs w:val="43"/>
          <w:lang w:eastAsia="de-CH"/>
        </w:rPr>
        <w:t>禱讀接受主的話，就接受了光。然後我們在光中，就有對神並對眾聖徒的愛。但</w:t>
      </w:r>
      <w:r w:rsidRPr="00A3244F">
        <w:rPr>
          <w:rFonts w:ascii="MS Mincho" w:eastAsia="MS Mincho" w:hAnsi="MS Mincho" w:cs="MS Mincho" w:hint="eastAsia"/>
          <w:color w:val="000000"/>
          <w:sz w:val="43"/>
          <w:szCs w:val="43"/>
          <w:lang w:eastAsia="de-CH"/>
        </w:rPr>
        <w:t>我們若不接受話，因而不在光中，也沒有愛，我們對聖徒並對召會生活就可能漠不關心。即使我們遇到一位在主裏的弟兄，甚至也不願跟他熱切的打招呼。但是當我們接受話並在光中，我們自然經</w:t>
      </w:r>
      <w:r w:rsidRPr="00A3244F">
        <w:rPr>
          <w:rFonts w:ascii="MS Gothic" w:eastAsia="MS Gothic" w:hAnsi="MS Gothic" w:cs="MS Gothic" w:hint="eastAsia"/>
          <w:color w:val="000000"/>
          <w:sz w:val="43"/>
          <w:szCs w:val="43"/>
          <w:lang w:eastAsia="de-CH"/>
        </w:rPr>
        <w:t>歷到神的愛。我們裏面強烈的感覺到我們愛主。然後當我們遇到弟兄，就會感覺到他是可愛的，我們也愛他。我們對他的反應乃是愛的反應。我們對他不會冷淡或漠不關心，反而有真正的熱情</w:t>
      </w:r>
      <w:r w:rsidRPr="00A3244F">
        <w:rPr>
          <w:rFonts w:ascii="MS Mincho" w:eastAsia="MS Mincho" w:hAnsi="MS Mincho" w:cs="MS Mincho"/>
          <w:color w:val="000000"/>
          <w:sz w:val="43"/>
          <w:szCs w:val="43"/>
          <w:lang w:eastAsia="de-CH"/>
        </w:rPr>
        <w:t>。</w:t>
      </w:r>
    </w:p>
    <w:p w14:paraId="40A47F2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愛、交通、召會生</w:t>
      </w:r>
      <w:r w:rsidRPr="00A3244F">
        <w:rPr>
          <w:rFonts w:ascii="MS Mincho" w:eastAsia="MS Mincho" w:hAnsi="MS Mincho" w:cs="MS Mincho"/>
          <w:color w:val="E46044"/>
          <w:sz w:val="39"/>
          <w:szCs w:val="39"/>
          <w:lang w:eastAsia="de-CH"/>
        </w:rPr>
        <w:t>活</w:t>
      </w:r>
    </w:p>
    <w:p w14:paraId="01AFB83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我們要有為著召會生活的交通，就需要弟兄相愛。我們若要有這愛，就需要在經</w:t>
      </w:r>
      <w:r w:rsidRPr="00A3244F">
        <w:rPr>
          <w:rFonts w:ascii="MS Gothic" w:eastAsia="MS Gothic" w:hAnsi="MS Gothic" w:cs="MS Gothic" w:hint="eastAsia"/>
          <w:color w:val="000000"/>
          <w:sz w:val="43"/>
          <w:szCs w:val="43"/>
          <w:lang w:eastAsia="de-CH"/>
        </w:rPr>
        <w:t>歷上認識主。</w:t>
      </w:r>
      <w:r w:rsidRPr="00A3244F">
        <w:rPr>
          <w:rFonts w:ascii="MS Gothic" w:eastAsia="MS Gothic" w:hAnsi="MS Gothic" w:cs="MS Gothic" w:hint="eastAsia"/>
          <w:color w:val="000000"/>
          <w:sz w:val="43"/>
          <w:szCs w:val="43"/>
          <w:lang w:eastAsia="de-CH"/>
        </w:rPr>
        <w:lastRenderedPageBreak/>
        <w:t>我們這些認識主的人，需要一再接受主的話。當我們接受話，我們就接受光</w:t>
      </w:r>
      <w:r w:rsidRPr="00A3244F">
        <w:rPr>
          <w:rFonts w:ascii="MS Mincho" w:eastAsia="MS Mincho" w:hAnsi="MS Mincho" w:cs="MS Mincho" w:hint="eastAsia"/>
          <w:color w:val="000000"/>
          <w:sz w:val="43"/>
          <w:szCs w:val="43"/>
          <w:lang w:eastAsia="de-CH"/>
        </w:rPr>
        <w:t>。在這光中，我們自然就有了愛。這愛有力的指明，我們也有主自己，因為愛是神所是的素質。光是神彰顯的素質，愛是神所是的素質。這就是</w:t>
      </w:r>
      <w:r w:rsidRPr="00A3244F">
        <w:rPr>
          <w:rFonts w:ascii="Batang" w:eastAsia="Batang" w:hAnsi="Batang" w:cs="Batang" w:hint="eastAsia"/>
          <w:color w:val="000000"/>
          <w:sz w:val="43"/>
          <w:szCs w:val="43"/>
          <w:lang w:eastAsia="de-CH"/>
        </w:rPr>
        <w:t>說，我們有神的愛，實際上就有神自己。我們用這愛，就是我們所經歷</w:t>
      </w:r>
      <w:r w:rsidRPr="00A3244F">
        <w:rPr>
          <w:rFonts w:ascii="MS Mincho" w:eastAsia="MS Mincho" w:hAnsi="MS Mincho" w:cs="MS Mincho" w:hint="eastAsia"/>
          <w:color w:val="000000"/>
          <w:sz w:val="43"/>
          <w:szCs w:val="43"/>
          <w:lang w:eastAsia="de-CH"/>
        </w:rPr>
        <w:t>並享受之神聖的愛，愛神和神的兒女。我們對神並對神的兒女有這愛，我們就有召會生活。正如我們已經指出的，這愛實際上就是召會生活</w:t>
      </w:r>
      <w:r w:rsidRPr="00A3244F">
        <w:rPr>
          <w:rFonts w:ascii="MS Mincho" w:eastAsia="MS Mincho" w:hAnsi="MS Mincho" w:cs="MS Mincho"/>
          <w:color w:val="000000"/>
          <w:sz w:val="43"/>
          <w:szCs w:val="43"/>
          <w:lang w:eastAsia="de-CH"/>
        </w:rPr>
        <w:t>。</w:t>
      </w:r>
    </w:p>
    <w:p w14:paraId="4D39F74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愛是神聖交通的條件，也是經</w:t>
      </w:r>
      <w:r w:rsidRPr="00A3244F">
        <w:rPr>
          <w:rFonts w:ascii="MS Gothic" w:eastAsia="MS Gothic" w:hAnsi="MS Gothic" w:cs="MS Gothic" w:hint="eastAsia"/>
          <w:color w:val="000000"/>
          <w:sz w:val="43"/>
          <w:szCs w:val="43"/>
          <w:lang w:eastAsia="de-CH"/>
        </w:rPr>
        <w:t>歷這交通的結果。我們認識主，接受主話的時候，光來了。從這神聖的光所</w:t>
      </w:r>
      <w:r w:rsidRPr="00A3244F">
        <w:rPr>
          <w:rFonts w:ascii="PMingLiU" w:eastAsia="PMingLiU" w:hAnsi="PMingLiU" w:cs="PMingLiU" w:hint="eastAsia"/>
          <w:color w:val="000000"/>
          <w:sz w:val="43"/>
          <w:szCs w:val="43"/>
          <w:lang w:eastAsia="de-CH"/>
        </w:rPr>
        <w:t>產生的愛，就是為著召會生活的交通。願我們都讓這愛，就是神的愛，在我們裏面得著成全，使我們能以維持神聖的交通</w:t>
      </w:r>
      <w:r w:rsidRPr="00A3244F">
        <w:rPr>
          <w:rFonts w:ascii="MS Mincho" w:eastAsia="MS Mincho" w:hAnsi="MS Mincho" w:cs="MS Mincho" w:hint="eastAsia"/>
          <w:color w:val="000000"/>
          <w:sz w:val="43"/>
          <w:szCs w:val="43"/>
          <w:lang w:eastAsia="de-CH"/>
        </w:rPr>
        <w:t>，來為著召會生活</w:t>
      </w:r>
      <w:r w:rsidRPr="00A3244F">
        <w:rPr>
          <w:rFonts w:ascii="MS Mincho" w:eastAsia="MS Mincho" w:hAnsi="MS Mincho" w:cs="MS Mincho"/>
          <w:color w:val="000000"/>
          <w:sz w:val="43"/>
          <w:szCs w:val="43"/>
          <w:lang w:eastAsia="de-CH"/>
        </w:rPr>
        <w:t>。</w:t>
      </w:r>
    </w:p>
    <w:p w14:paraId="43D069F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03BF669C">
          <v:rect id="_x0000_i1042" style="width:0;height:1.5pt" o:hralign="center" o:hrstd="t" o:hrnoshade="t" o:hr="t" fillcolor="#257412" stroked="f"/>
        </w:pict>
      </w:r>
    </w:p>
    <w:p w14:paraId="2D7CF26E"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第十九篇　神聖膏油塗抹的教導（一）</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2D6D426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讀經：約翰一書二章十二至二十七節</w:t>
      </w:r>
      <w:r w:rsidRPr="00A3244F">
        <w:rPr>
          <w:rFonts w:ascii="MS Mincho" w:eastAsia="MS Mincho" w:hAnsi="MS Mincho" w:cs="MS Mincho"/>
          <w:color w:val="000000"/>
          <w:sz w:val="43"/>
          <w:szCs w:val="43"/>
          <w:lang w:eastAsia="de-CH"/>
        </w:rPr>
        <w:t>。</w:t>
      </w:r>
    </w:p>
    <w:p w14:paraId="539A089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約翰一書是由三個主要段落所組成：神聖生命的交通、（約壹一</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11</w:t>
      </w:r>
      <w:r w:rsidRPr="00A3244F">
        <w:rPr>
          <w:rFonts w:ascii="MS Mincho" w:eastAsia="MS Mincho" w:hAnsi="MS Mincho" w:cs="MS Mincho" w:hint="eastAsia"/>
          <w:color w:val="000000"/>
          <w:sz w:val="43"/>
          <w:szCs w:val="43"/>
          <w:lang w:eastAsia="de-CH"/>
        </w:rPr>
        <w:t>、）神聖膏油塗抹的教導、（約壹二</w:t>
      </w:r>
      <w:r w:rsidRPr="00A3244F">
        <w:rPr>
          <w:rFonts w:ascii="Times New Roman" w:eastAsia="Times New Roman" w:hAnsi="Times New Roman" w:cs="Times New Roman"/>
          <w:color w:val="000000"/>
          <w:sz w:val="43"/>
          <w:szCs w:val="43"/>
          <w:lang w:eastAsia="de-CH"/>
        </w:rPr>
        <w:t>12~27</w:t>
      </w:r>
      <w:r w:rsidRPr="00A3244F">
        <w:rPr>
          <w:rFonts w:ascii="MS Mincho" w:eastAsia="MS Mincho" w:hAnsi="MS Mincho" w:cs="MS Mincho" w:hint="eastAsia"/>
          <w:color w:val="000000"/>
          <w:sz w:val="43"/>
          <w:szCs w:val="43"/>
          <w:lang w:eastAsia="de-CH"/>
        </w:rPr>
        <w:t>、）以及神聖出生的美德。（約壹二</w:t>
      </w:r>
      <w:r w:rsidRPr="00A3244F">
        <w:rPr>
          <w:rFonts w:ascii="Times New Roman" w:eastAsia="Times New Roman" w:hAnsi="Times New Roman" w:cs="Times New Roman"/>
          <w:color w:val="000000"/>
          <w:sz w:val="43"/>
          <w:szCs w:val="43"/>
          <w:lang w:eastAsia="de-CH"/>
        </w:rPr>
        <w:t>28~</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21</w:t>
      </w:r>
      <w:r w:rsidRPr="00A3244F">
        <w:rPr>
          <w:rFonts w:ascii="MS Mincho" w:eastAsia="MS Mincho" w:hAnsi="MS Mincho" w:cs="MS Mincho" w:hint="eastAsia"/>
          <w:color w:val="000000"/>
          <w:sz w:val="43"/>
          <w:szCs w:val="43"/>
          <w:lang w:eastAsia="de-CH"/>
        </w:rPr>
        <w:t>。）在已過的信息中，我們已經</w:t>
      </w:r>
      <w:r w:rsidRPr="00A3244F">
        <w:rPr>
          <w:rFonts w:ascii="Batang" w:eastAsia="Batang" w:hAnsi="Batang" w:cs="Batang" w:hint="eastAsia"/>
          <w:color w:val="000000"/>
          <w:sz w:val="43"/>
          <w:szCs w:val="43"/>
          <w:lang w:eastAsia="de-CH"/>
        </w:rPr>
        <w:t>說過這封書信的第一段，就是這卷書所</w:t>
      </w:r>
      <w:r w:rsidRPr="00A3244F">
        <w:rPr>
          <w:rFonts w:ascii="PMingLiU" w:eastAsia="PMingLiU" w:hAnsi="PMingLiU" w:cs="PMingLiU" w:hint="eastAsia"/>
          <w:color w:val="000000"/>
          <w:sz w:val="43"/>
          <w:szCs w:val="43"/>
          <w:lang w:eastAsia="de-CH"/>
        </w:rPr>
        <w:t>啟示頭</w:t>
      </w:r>
      <w:r w:rsidRPr="00A3244F">
        <w:rPr>
          <w:rFonts w:ascii="PMingLiU" w:eastAsia="PMingLiU" w:hAnsi="PMingLiU" w:cs="PMingLiU" w:hint="eastAsia"/>
          <w:color w:val="000000"/>
          <w:sz w:val="43"/>
          <w:szCs w:val="43"/>
          <w:lang w:eastAsia="de-CH"/>
        </w:rPr>
        <w:lastRenderedPageBreak/>
        <w:t>一項基本的事</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神聖生命的交通。在本篇信息中，我們來到第二段，就是第二項基本的事</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神聖膏油塗抹的教導</w:t>
      </w:r>
      <w:r w:rsidRPr="00A3244F">
        <w:rPr>
          <w:rFonts w:ascii="MS Mincho" w:eastAsia="MS Mincho" w:hAnsi="MS Mincho" w:cs="MS Mincho"/>
          <w:color w:val="000000"/>
          <w:sz w:val="43"/>
          <w:szCs w:val="43"/>
          <w:lang w:eastAsia="de-CH"/>
        </w:rPr>
        <w:t>。</w:t>
      </w:r>
    </w:p>
    <w:p w14:paraId="5749780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膏油塗抹的定</w:t>
      </w:r>
      <w:r w:rsidRPr="00A3244F">
        <w:rPr>
          <w:rFonts w:ascii="MS Mincho" w:eastAsia="MS Mincho" w:hAnsi="MS Mincho" w:cs="MS Mincho"/>
          <w:color w:val="E46044"/>
          <w:sz w:val="39"/>
          <w:szCs w:val="39"/>
          <w:lang w:eastAsia="de-CH"/>
        </w:rPr>
        <w:t>義</w:t>
      </w:r>
    </w:p>
    <w:p w14:paraId="388D99B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聖生命的交通神聖且奧祕，然而，神聖的膏油塗抹更奧祕。要給神聖的膏油塗抹下適當的定義非常困難。膏油塗抹是包羅萬有、複合、賜生命之靈的效用；這靈就是經過過程的三一神。這定義給我們看見膏油塗抹的各種元素或成分。膏油塗抹乃是複合之膏的效用、運行</w:t>
      </w:r>
      <w:r w:rsidRPr="00A3244F">
        <w:rPr>
          <w:rFonts w:ascii="MS Mincho" w:eastAsia="MS Mincho" w:hAnsi="MS Mincho" w:cs="MS Mincho"/>
          <w:color w:val="000000"/>
          <w:sz w:val="43"/>
          <w:szCs w:val="43"/>
          <w:lang w:eastAsia="de-CH"/>
        </w:rPr>
        <w:t>。</w:t>
      </w:r>
    </w:p>
    <w:p w14:paraId="2B4E51F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聖經頭一次題到膏油塗抹是在出埃及三十章，那一章有複合之膏的</w:t>
      </w:r>
      <w:r w:rsidRPr="00A3244F">
        <w:rPr>
          <w:rFonts w:ascii="PMingLiU" w:eastAsia="PMingLiU" w:hAnsi="PMingLiU" w:cs="PMingLiU" w:hint="eastAsia"/>
          <w:color w:val="000000"/>
          <w:sz w:val="43"/>
          <w:szCs w:val="43"/>
          <w:lang w:eastAsia="de-CH"/>
        </w:rPr>
        <w:t>啟示，這膏是用來膏帳幕和祭司的</w:t>
      </w:r>
      <w:r w:rsidRPr="00A3244F">
        <w:rPr>
          <w:rFonts w:ascii="MS Mincho" w:eastAsia="MS Mincho" w:hAnsi="MS Mincho" w:cs="MS Mincho"/>
          <w:color w:val="000000"/>
          <w:sz w:val="43"/>
          <w:szCs w:val="43"/>
          <w:lang w:eastAsia="de-CH"/>
        </w:rPr>
        <w:t>。</w:t>
      </w:r>
    </w:p>
    <w:p w14:paraId="76ABB78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原則上，約翰的著作是基於舊約的記載。比方</w:t>
      </w:r>
      <w:r w:rsidRPr="00A3244F">
        <w:rPr>
          <w:rFonts w:ascii="Batang" w:eastAsia="Batang" w:hAnsi="Batang" w:cs="Batang" w:hint="eastAsia"/>
          <w:color w:val="000000"/>
          <w:sz w:val="43"/>
          <w:szCs w:val="43"/>
          <w:lang w:eastAsia="de-CH"/>
        </w:rPr>
        <w:t>說，約翰在他的福音書一章十四節用了『支搭帳幕』一辭，在一章二十九節用了『神的羔羊』一辭</w:t>
      </w:r>
      <w:r w:rsidRPr="00A3244F">
        <w:rPr>
          <w:rFonts w:ascii="MS Mincho" w:eastAsia="MS Mincho" w:hAnsi="MS Mincho" w:cs="MS Mincho" w:hint="eastAsia"/>
          <w:color w:val="000000"/>
          <w:sz w:val="43"/>
          <w:szCs w:val="43"/>
          <w:lang w:eastAsia="de-CH"/>
        </w:rPr>
        <w:t>。不僅如此，約翰一章五十一節題到雅各在伯特利夢見天梯。此外，</w:t>
      </w:r>
      <w:r w:rsidRPr="00A3244F">
        <w:rPr>
          <w:rFonts w:ascii="PMingLiU" w:eastAsia="PMingLiU" w:hAnsi="PMingLiU" w:cs="PMingLiU" w:hint="eastAsia"/>
          <w:color w:val="000000"/>
          <w:sz w:val="43"/>
          <w:szCs w:val="43"/>
          <w:lang w:eastAsia="de-CH"/>
        </w:rPr>
        <w:t>啟示錄有許多表號在舊約裏都能找著。同樣的原則，約翰的第一封書信也是基於舊約。與這原則一致，約翰在約壹二章用的『膏油塗抹』一辭，是指出埃及三十章的膏油。在出埃及記生命讀經第一百五十七至一百六十六篇，我們看到複合之膏的基本元素，以及這些</w:t>
      </w:r>
      <w:r w:rsidRPr="00A3244F">
        <w:rPr>
          <w:rFonts w:ascii="PMingLiU" w:eastAsia="PMingLiU" w:hAnsi="PMingLiU" w:cs="PMingLiU" w:hint="eastAsia"/>
          <w:color w:val="000000"/>
          <w:sz w:val="43"/>
          <w:szCs w:val="43"/>
          <w:lang w:eastAsia="de-CH"/>
        </w:rPr>
        <w:lastRenderedPageBreak/>
        <w:t>元素的分量。出埃及三十章的膏油乃是包羅萬有、複合、賜生命之靈，也就是經過過程的三一神，完全的豫表。膏油塗抹實際上就是這樣一位靈的效用，運行</w:t>
      </w:r>
      <w:r w:rsidRPr="00A3244F">
        <w:rPr>
          <w:rFonts w:ascii="MS Mincho" w:eastAsia="MS Mincho" w:hAnsi="MS Mincho" w:cs="MS Mincho"/>
          <w:color w:val="000000"/>
          <w:sz w:val="43"/>
          <w:szCs w:val="43"/>
          <w:lang w:eastAsia="de-CH"/>
        </w:rPr>
        <w:t>。</w:t>
      </w:r>
    </w:p>
    <w:p w14:paraId="34AC18A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膏油塗抹是非常奧祕，但也是真實、可以經</w:t>
      </w:r>
      <w:r w:rsidRPr="00A3244F">
        <w:rPr>
          <w:rFonts w:ascii="MS Gothic" w:eastAsia="MS Gothic" w:hAnsi="MS Gothic" w:cs="MS Gothic" w:hint="eastAsia"/>
          <w:color w:val="000000"/>
          <w:sz w:val="43"/>
          <w:szCs w:val="43"/>
          <w:lang w:eastAsia="de-CH"/>
        </w:rPr>
        <w:t>歷的。約翰不用名詞『膏油，』卻用動名詞『</w:t>
      </w:r>
      <w:r w:rsidRPr="00A3244F">
        <w:rPr>
          <w:rFonts w:ascii="MS Mincho" w:eastAsia="MS Mincho" w:hAnsi="MS Mincho" w:cs="MS Mincho" w:hint="eastAsia"/>
          <w:color w:val="000000"/>
          <w:sz w:val="43"/>
          <w:szCs w:val="43"/>
          <w:lang w:eastAsia="de-CH"/>
        </w:rPr>
        <w:t>膏油塗抹，』以指包羅萬有之靈在我們裏面的運行。我們如果仔細讀約壹二章十二至二十七節，就會領悟膏油塗抹實際上就是包羅萬有、複合、賜生命的靈，也就是經過過程的三一神</w:t>
      </w:r>
      <w:r w:rsidRPr="00A3244F">
        <w:rPr>
          <w:rFonts w:ascii="MS Mincho" w:eastAsia="MS Mincho" w:hAnsi="MS Mincho" w:cs="MS Mincho"/>
          <w:color w:val="000000"/>
          <w:sz w:val="43"/>
          <w:szCs w:val="43"/>
          <w:lang w:eastAsia="de-CH"/>
        </w:rPr>
        <w:t>。</w:t>
      </w:r>
    </w:p>
    <w:p w14:paraId="493B508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神聖的三</w:t>
      </w:r>
      <w:r w:rsidRPr="00A3244F">
        <w:rPr>
          <w:rFonts w:ascii="MS Mincho" w:eastAsia="MS Mincho" w:hAnsi="MS Mincho" w:cs="MS Mincho"/>
          <w:color w:val="E46044"/>
          <w:sz w:val="39"/>
          <w:szCs w:val="39"/>
          <w:lang w:eastAsia="de-CH"/>
        </w:rPr>
        <w:t>一</w:t>
      </w:r>
    </w:p>
    <w:p w14:paraId="038D474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約壹二章十二至二十七節這一段，乃是照著信徒生命的長大，論到神聖的三一。這些經節論到神聖的三一，是非常積極、非常有意義的。但如果我們對這些經節沒有屬靈和屬天的觀點，就不會看見這裏是</w:t>
      </w:r>
      <w:r w:rsidRPr="00A3244F">
        <w:rPr>
          <w:rFonts w:ascii="Batang" w:eastAsia="Batang" w:hAnsi="Batang" w:cs="Batang" w:hint="eastAsia"/>
          <w:color w:val="000000"/>
          <w:sz w:val="43"/>
          <w:szCs w:val="43"/>
          <w:lang w:eastAsia="de-CH"/>
        </w:rPr>
        <w:t>說到神聖的三一。神聖膏油塗抹的</w:t>
      </w:r>
      <w:r w:rsidRPr="00A3244F">
        <w:rPr>
          <w:rFonts w:ascii="MS Mincho" w:eastAsia="MS Mincho" w:hAnsi="MS Mincho" w:cs="MS Mincho" w:hint="eastAsia"/>
          <w:color w:val="000000"/>
          <w:sz w:val="43"/>
          <w:szCs w:val="43"/>
          <w:lang w:eastAsia="de-CH"/>
        </w:rPr>
        <w:t>教導乃是與神聖的三一有關，而這教導是照著我們生命的長大。這就是</w:t>
      </w:r>
      <w:r w:rsidRPr="00A3244F">
        <w:rPr>
          <w:rFonts w:ascii="Batang" w:eastAsia="Batang" w:hAnsi="Batang" w:cs="Batang" w:hint="eastAsia"/>
          <w:color w:val="000000"/>
          <w:sz w:val="43"/>
          <w:szCs w:val="43"/>
          <w:lang w:eastAsia="de-CH"/>
        </w:rPr>
        <w:t>說，我們越在生命裏長大，就越與神聖的三一有關</w:t>
      </w:r>
      <w:r w:rsidRPr="00A3244F">
        <w:rPr>
          <w:rFonts w:ascii="MS Mincho" w:eastAsia="MS Mincho" w:hAnsi="MS Mincho" w:cs="MS Mincho"/>
          <w:color w:val="000000"/>
          <w:sz w:val="43"/>
          <w:szCs w:val="43"/>
          <w:lang w:eastAsia="de-CH"/>
        </w:rPr>
        <w:t>。</w:t>
      </w:r>
    </w:p>
    <w:p w14:paraId="5DF4286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整本新約是以神聖的三一結構而成的。比方</w:t>
      </w:r>
      <w:r w:rsidRPr="00A3244F">
        <w:rPr>
          <w:rFonts w:ascii="Batang" w:eastAsia="Batang" w:hAnsi="Batang" w:cs="Batang" w:hint="eastAsia"/>
          <w:color w:val="000000"/>
          <w:sz w:val="43"/>
          <w:szCs w:val="43"/>
          <w:lang w:eastAsia="de-CH"/>
        </w:rPr>
        <w:t>說，以弗所書每一章都是以神聖的三一結構而成的。林後十三章十四節說，『願主耶</w:t>
      </w:r>
      <w:r w:rsidRPr="00A3244F">
        <w:rPr>
          <w:rFonts w:ascii="MS Gothic" w:eastAsia="MS Gothic" w:hAnsi="MS Gothic" w:cs="MS Gothic" w:hint="eastAsia"/>
          <w:color w:val="000000"/>
          <w:sz w:val="43"/>
          <w:szCs w:val="43"/>
          <w:lang w:eastAsia="de-CH"/>
        </w:rPr>
        <w:t>穌基督的恩，神的愛，聖靈的交通，與你們眾人同在。』林後</w:t>
      </w:r>
      <w:r w:rsidRPr="00A3244F">
        <w:rPr>
          <w:rFonts w:ascii="MS Gothic" w:eastAsia="MS Gothic" w:hAnsi="MS Gothic" w:cs="MS Gothic" w:hint="eastAsia"/>
          <w:color w:val="000000"/>
          <w:sz w:val="43"/>
          <w:szCs w:val="43"/>
          <w:lang w:eastAsia="de-CH"/>
        </w:rPr>
        <w:lastRenderedPageBreak/>
        <w:t>末了這一節指明，整卷哥林多後書都是關於基督的恩，神的愛，聖靈的交通。我們在</w:t>
      </w:r>
      <w:r w:rsidRPr="00A3244F">
        <w:rPr>
          <w:rFonts w:ascii="PMingLiU" w:eastAsia="PMingLiU" w:hAnsi="PMingLiU" w:cs="PMingLiU" w:hint="eastAsia"/>
          <w:color w:val="000000"/>
          <w:sz w:val="43"/>
          <w:szCs w:val="43"/>
          <w:lang w:eastAsia="de-CH"/>
        </w:rPr>
        <w:t>啟示錄也看見神聖的三一：『願恩典與平安，從那今是昔是以後永是的，從祂寶座前的七靈，並從那忠信的見證人、死人中的首生者、為地上君王元首的耶穌基督，歸與你們。』（啟一</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下</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上。）這裏我們看見</w:t>
      </w:r>
      <w:r w:rsidRPr="00A3244F">
        <w:rPr>
          <w:rFonts w:ascii="PMingLiU" w:eastAsia="PMingLiU" w:hAnsi="PMingLiU" w:cs="PMingLiU" w:hint="eastAsia"/>
          <w:color w:val="000000"/>
          <w:sz w:val="43"/>
          <w:szCs w:val="43"/>
          <w:lang w:eastAsia="de-CH"/>
        </w:rPr>
        <w:t>啟示錄這卷奧祕的書是以神聖的三一開始的，因為這卷書基本的結構也是神聖的三一</w:t>
      </w:r>
      <w:r w:rsidRPr="00A3244F">
        <w:rPr>
          <w:rFonts w:ascii="MS Mincho" w:eastAsia="MS Mincho" w:hAnsi="MS Mincho" w:cs="MS Mincho"/>
          <w:color w:val="000000"/>
          <w:sz w:val="43"/>
          <w:szCs w:val="43"/>
          <w:lang w:eastAsia="de-CH"/>
        </w:rPr>
        <w:t>。</w:t>
      </w:r>
    </w:p>
    <w:p w14:paraId="7ABF382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我願意強調一個事實，神聖的三一是聖經中整個</w:t>
      </w:r>
      <w:r w:rsidRPr="00A3244F">
        <w:rPr>
          <w:rFonts w:ascii="PMingLiU" w:eastAsia="PMingLiU" w:hAnsi="PMingLiU" w:cs="PMingLiU" w:hint="eastAsia"/>
          <w:color w:val="000000"/>
          <w:sz w:val="43"/>
          <w:szCs w:val="43"/>
          <w:lang w:eastAsia="de-CH"/>
        </w:rPr>
        <w:t>啟示的基本結構。如果將神聖的三一從聖經挪去，聖經中就不會有神聖啟示的實際了</w:t>
      </w:r>
      <w:r w:rsidRPr="00A3244F">
        <w:rPr>
          <w:rFonts w:ascii="MS Mincho" w:eastAsia="MS Mincho" w:hAnsi="MS Mincho" w:cs="MS Mincho"/>
          <w:color w:val="000000"/>
          <w:sz w:val="43"/>
          <w:szCs w:val="43"/>
          <w:lang w:eastAsia="de-CH"/>
        </w:rPr>
        <w:t>。</w:t>
      </w:r>
    </w:p>
    <w:p w14:paraId="14D9511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在約翰一書裏，只有十六節經文專專</w:t>
      </w:r>
      <w:r w:rsidRPr="00A3244F">
        <w:rPr>
          <w:rFonts w:ascii="Batang" w:eastAsia="Batang" w:hAnsi="Batang" w:cs="Batang" w:hint="eastAsia"/>
          <w:color w:val="000000"/>
          <w:sz w:val="43"/>
          <w:szCs w:val="43"/>
          <w:lang w:eastAsia="de-CH"/>
        </w:rPr>
        <w:t>說到這奧</w:t>
      </w:r>
      <w:r w:rsidRPr="00A3244F">
        <w:rPr>
          <w:rFonts w:ascii="MS Mincho" w:eastAsia="MS Mincho" w:hAnsi="MS Mincho" w:cs="MS Mincho" w:hint="eastAsia"/>
          <w:color w:val="000000"/>
          <w:sz w:val="43"/>
          <w:szCs w:val="43"/>
          <w:lang w:eastAsia="de-CH"/>
        </w:rPr>
        <w:t>祕、包羅萬有、複合的膏油塗抹。（約壹二</w:t>
      </w:r>
      <w:r w:rsidRPr="00A3244F">
        <w:rPr>
          <w:rFonts w:ascii="Times New Roman" w:eastAsia="Times New Roman" w:hAnsi="Times New Roman" w:cs="Times New Roman"/>
          <w:color w:val="000000"/>
          <w:sz w:val="43"/>
          <w:szCs w:val="43"/>
          <w:lang w:eastAsia="de-CH"/>
        </w:rPr>
        <w:t>12~27</w:t>
      </w:r>
      <w:r w:rsidRPr="00A3244F">
        <w:rPr>
          <w:rFonts w:ascii="MS Mincho" w:eastAsia="MS Mincho" w:hAnsi="MS Mincho" w:cs="MS Mincho" w:hint="eastAsia"/>
          <w:color w:val="000000"/>
          <w:sz w:val="43"/>
          <w:szCs w:val="43"/>
          <w:lang w:eastAsia="de-CH"/>
        </w:rPr>
        <w:t>。）我們若仔細讀這些經文，探入其深處，就會看見這裏有神聖的三一，並且這三一是照著信徒生命的長大來論到的</w:t>
      </w:r>
      <w:r w:rsidRPr="00A3244F">
        <w:rPr>
          <w:rFonts w:ascii="MS Mincho" w:eastAsia="MS Mincho" w:hAnsi="MS Mincho" w:cs="MS Mincho"/>
          <w:color w:val="000000"/>
          <w:sz w:val="43"/>
          <w:szCs w:val="43"/>
          <w:lang w:eastAsia="de-CH"/>
        </w:rPr>
        <w:t>。</w:t>
      </w:r>
    </w:p>
    <w:p w14:paraId="70087FA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一段辯論的</w:t>
      </w:r>
      <w:r w:rsidRPr="00A3244F">
        <w:rPr>
          <w:rFonts w:ascii="MS Mincho" w:eastAsia="MS Mincho" w:hAnsi="MS Mincho" w:cs="MS Mincho"/>
          <w:color w:val="E46044"/>
          <w:sz w:val="39"/>
          <w:szCs w:val="39"/>
          <w:lang w:eastAsia="de-CH"/>
        </w:rPr>
        <w:t>話</w:t>
      </w:r>
    </w:p>
    <w:p w14:paraId="1115E82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這十六節經文也是非常富於辯論性的。這些經文是這封書信中最富於辯論性的一段。我們已經</w:t>
      </w:r>
      <w:r w:rsidRPr="00A3244F">
        <w:rPr>
          <w:rFonts w:ascii="Batang" w:eastAsia="Batang" w:hAnsi="Batang" w:cs="Batang" w:hint="eastAsia"/>
          <w:color w:val="000000"/>
          <w:sz w:val="43"/>
          <w:szCs w:val="43"/>
          <w:lang w:eastAsia="de-CH"/>
        </w:rPr>
        <w:t>說過，約翰的著作</w:t>
      </w:r>
      <w:r w:rsidRPr="00A3244F">
        <w:rPr>
          <w:rFonts w:ascii="MS Mincho" w:eastAsia="MS Mincho" w:hAnsi="MS Mincho" w:cs="MS Mincho" w:hint="eastAsia"/>
          <w:color w:val="000000"/>
          <w:sz w:val="43"/>
          <w:szCs w:val="43"/>
          <w:lang w:eastAsia="de-CH"/>
        </w:rPr>
        <w:t>很富於辯論性，因為他在與一些異端爭戰，這些異端包括智慧派、塞林則派、和多西特派。這些異端和基督的身位有關，對召會生活造成破壞和混亂。所以，使徒約翰需要辯</w:t>
      </w:r>
      <w:r w:rsidRPr="00A3244F">
        <w:rPr>
          <w:rFonts w:ascii="MS Mincho" w:eastAsia="MS Mincho" w:hAnsi="MS Mincho" w:cs="MS Mincho" w:hint="eastAsia"/>
          <w:color w:val="000000"/>
          <w:sz w:val="43"/>
          <w:szCs w:val="43"/>
          <w:lang w:eastAsia="de-CH"/>
        </w:rPr>
        <w:lastRenderedPageBreak/>
        <w:t>論，與這些異端爭戰，給聖徒豫防注射，抗拒關於基督身位之異端的毒素</w:t>
      </w:r>
      <w:r w:rsidRPr="00A3244F">
        <w:rPr>
          <w:rFonts w:ascii="MS Mincho" w:eastAsia="MS Mincho" w:hAnsi="MS Mincho" w:cs="MS Mincho"/>
          <w:color w:val="000000"/>
          <w:sz w:val="43"/>
          <w:szCs w:val="43"/>
          <w:lang w:eastAsia="de-CH"/>
        </w:rPr>
        <w:t>。</w:t>
      </w:r>
    </w:p>
    <w:p w14:paraId="1078334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約翰在這十六節經文裏</w:t>
      </w:r>
      <w:r w:rsidRPr="00A3244F">
        <w:rPr>
          <w:rFonts w:ascii="Batang" w:eastAsia="Batang" w:hAnsi="Batang" w:cs="Batang" w:hint="eastAsia"/>
          <w:color w:val="000000"/>
          <w:sz w:val="43"/>
          <w:szCs w:val="43"/>
          <w:lang w:eastAsia="de-CH"/>
        </w:rPr>
        <w:t>說到神聖三一的深奧</w:t>
      </w:r>
      <w:r w:rsidRPr="00A3244F">
        <w:rPr>
          <w:rFonts w:ascii="MS Mincho" w:eastAsia="MS Mincho" w:hAnsi="MS Mincho" w:cs="MS Mincho" w:hint="eastAsia"/>
          <w:color w:val="000000"/>
          <w:sz w:val="43"/>
          <w:szCs w:val="43"/>
          <w:lang w:eastAsia="de-CH"/>
        </w:rPr>
        <w:t>真理。但約翰的寫法是基於信徒生命的長大。為這</w:t>
      </w:r>
      <w:r w:rsidRPr="00A3244F">
        <w:rPr>
          <w:rFonts w:ascii="MS Gothic" w:eastAsia="MS Gothic" w:hAnsi="MS Gothic" w:cs="MS Gothic" w:hint="eastAsia"/>
          <w:color w:val="000000"/>
          <w:sz w:val="43"/>
          <w:szCs w:val="43"/>
          <w:lang w:eastAsia="de-CH"/>
        </w:rPr>
        <w:t>緣故，約翰將信徒分成三班人：小孩子、青年人、和父老們</w:t>
      </w:r>
      <w:r w:rsidRPr="00A3244F">
        <w:rPr>
          <w:rFonts w:ascii="MS Mincho" w:eastAsia="MS Mincho" w:hAnsi="MS Mincho" w:cs="MS Mincho"/>
          <w:color w:val="000000"/>
          <w:sz w:val="43"/>
          <w:szCs w:val="43"/>
          <w:lang w:eastAsia="de-CH"/>
        </w:rPr>
        <w:t>。</w:t>
      </w:r>
    </w:p>
    <w:p w14:paraId="6E530D9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孩子</w:t>
      </w:r>
      <w:r w:rsidRPr="00A3244F">
        <w:rPr>
          <w:rFonts w:ascii="MS Mincho" w:eastAsia="MS Mincho" w:hAnsi="MS Mincho" w:cs="MS Mincho"/>
          <w:color w:val="E46044"/>
          <w:sz w:val="39"/>
          <w:szCs w:val="39"/>
          <w:lang w:eastAsia="de-CH"/>
        </w:rPr>
        <w:t>們</w:t>
      </w:r>
    </w:p>
    <w:p w14:paraId="033D56E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約翰在約壹二章十二節稱這封書信的受信者為『孩子們，』這是一般的稱呼，並不是特別指某一班信徒。我們已經</w:t>
      </w:r>
      <w:r w:rsidRPr="00A3244F">
        <w:rPr>
          <w:rFonts w:ascii="Batang" w:eastAsia="Batang" w:hAnsi="Batang" w:cs="Batang" w:hint="eastAsia"/>
          <w:color w:val="000000"/>
          <w:sz w:val="43"/>
          <w:szCs w:val="43"/>
          <w:lang w:eastAsia="de-CH"/>
        </w:rPr>
        <w:t>說過，根據二章一節，年老的使徒把所有的受信者，都看作他在主裏親愛的孩子。我們會看見，以後在十三至二十七節，約翰寫信給小孩子們、</w:t>
      </w:r>
      <w:r w:rsidRPr="00A3244F">
        <w:rPr>
          <w:rFonts w:ascii="MS Mincho" w:eastAsia="MS Mincho" w:hAnsi="MS Mincho" w:cs="MS Mincho" w:hint="eastAsia"/>
          <w:color w:val="000000"/>
          <w:sz w:val="43"/>
          <w:szCs w:val="43"/>
          <w:lang w:eastAsia="de-CH"/>
        </w:rPr>
        <w:t>青年人和父老們。但這裏他稱所有的信徒為孩子們，不論他們屬靈的年齡是多大。一面</w:t>
      </w:r>
      <w:r w:rsidRPr="00A3244F">
        <w:rPr>
          <w:rFonts w:ascii="Batang" w:eastAsia="Batang" w:hAnsi="Batang" w:cs="Batang" w:hint="eastAsia"/>
          <w:color w:val="000000"/>
          <w:sz w:val="43"/>
          <w:szCs w:val="43"/>
          <w:lang w:eastAsia="de-CH"/>
        </w:rPr>
        <w:t>說，所有的信徒都是神的兒女；</w:t>
      </w:r>
      <w:r w:rsidRPr="00A3244F">
        <w:rPr>
          <w:rFonts w:ascii="MS Gothic" w:eastAsia="MS Gothic" w:hAnsi="MS Gothic" w:cs="MS Gothic" w:hint="eastAsia"/>
          <w:color w:val="000000"/>
          <w:sz w:val="43"/>
          <w:szCs w:val="43"/>
          <w:lang w:eastAsia="de-CH"/>
        </w:rPr>
        <w:t>另一面</w:t>
      </w:r>
      <w:r w:rsidRPr="00A3244F">
        <w:rPr>
          <w:rFonts w:ascii="Batang" w:eastAsia="Batang" w:hAnsi="Batang" w:cs="Batang" w:hint="eastAsia"/>
          <w:color w:val="000000"/>
          <w:sz w:val="43"/>
          <w:szCs w:val="43"/>
          <w:lang w:eastAsia="de-CH"/>
        </w:rPr>
        <w:t>說，在召會生活裏，神的兒女也是約翰的兒女</w:t>
      </w:r>
      <w:r w:rsidRPr="00A3244F">
        <w:rPr>
          <w:rFonts w:ascii="MS Mincho" w:eastAsia="MS Mincho" w:hAnsi="MS Mincho" w:cs="MS Mincho"/>
          <w:color w:val="000000"/>
          <w:sz w:val="43"/>
          <w:szCs w:val="43"/>
          <w:lang w:eastAsia="de-CH"/>
        </w:rPr>
        <w:t>。</w:t>
      </w:r>
    </w:p>
    <w:p w14:paraId="633C08A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約翰看信徒是他的兒女，不是他的學生或他的跟從者。作學生是知識的事，作跟從者是參與活動的事。但『兒女』一辭指明生命。在這封書信裏，約翰對信徒的</w:t>
      </w:r>
      <w:r w:rsidRPr="00A3244F">
        <w:rPr>
          <w:rFonts w:ascii="Batang" w:eastAsia="Batang" w:hAnsi="Batang" w:cs="Batang" w:hint="eastAsia"/>
          <w:color w:val="000000"/>
          <w:sz w:val="43"/>
          <w:szCs w:val="43"/>
          <w:lang w:eastAsia="de-CH"/>
        </w:rPr>
        <w:t>說法指明生命。約翰甚至沒有說『我親愛的兒女，』他乃是用更親密的辭：『孩子們。</w:t>
      </w:r>
      <w:r w:rsidRPr="00A3244F">
        <w:rPr>
          <w:rFonts w:ascii="MS Mincho" w:eastAsia="MS Mincho" w:hAnsi="MS Mincho" w:cs="MS Mincho"/>
          <w:color w:val="000000"/>
          <w:sz w:val="43"/>
          <w:szCs w:val="43"/>
          <w:lang w:eastAsia="de-CH"/>
        </w:rPr>
        <w:t>』</w:t>
      </w:r>
    </w:p>
    <w:p w14:paraId="1123D61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有時候年紀大的父母叫他們成熟的兒子為孩子。比方</w:t>
      </w:r>
      <w:r w:rsidRPr="00A3244F">
        <w:rPr>
          <w:rFonts w:ascii="Batang" w:eastAsia="Batang" w:hAnsi="Batang" w:cs="Batang" w:hint="eastAsia"/>
          <w:color w:val="000000"/>
          <w:sz w:val="43"/>
          <w:szCs w:val="43"/>
          <w:lang w:eastAsia="de-CH"/>
        </w:rPr>
        <w:t>說，一個人八十歲了，他的兒子也六十歲了，但作父親的還可能叫他的兒子</w:t>
      </w:r>
      <w:r w:rsidRPr="00A3244F">
        <w:rPr>
          <w:rFonts w:ascii="MS Mincho" w:eastAsia="MS Mincho" w:hAnsi="MS Mincho" w:cs="MS Mincho" w:hint="eastAsia"/>
          <w:color w:val="000000"/>
          <w:sz w:val="43"/>
          <w:szCs w:val="43"/>
          <w:lang w:eastAsia="de-CH"/>
        </w:rPr>
        <w:t>為孩子。這是柔細、親密關係的表</w:t>
      </w:r>
      <w:r w:rsidRPr="00A3244F">
        <w:rPr>
          <w:rFonts w:ascii="MS Gothic" w:eastAsia="MS Gothic" w:hAnsi="MS Gothic" w:cs="MS Gothic" w:hint="eastAsia"/>
          <w:color w:val="000000"/>
          <w:sz w:val="43"/>
          <w:szCs w:val="43"/>
          <w:lang w:eastAsia="de-CH"/>
        </w:rPr>
        <w:t>徵。在這封書信裏，約翰這位</w:t>
      </w:r>
      <w:r w:rsidRPr="00A3244F">
        <w:rPr>
          <w:rFonts w:ascii="MS Mincho" w:eastAsia="MS Mincho" w:hAnsi="MS Mincho" w:cs="MS Mincho" w:hint="eastAsia"/>
          <w:color w:val="000000"/>
          <w:sz w:val="43"/>
          <w:szCs w:val="43"/>
          <w:lang w:eastAsia="de-CH"/>
        </w:rPr>
        <w:t>年老的父親稱所有的信徒為孩子們。他以親密的態度寫著</w:t>
      </w:r>
      <w:r w:rsidRPr="00A3244F">
        <w:rPr>
          <w:rFonts w:ascii="Batang" w:eastAsia="Batang" w:hAnsi="Batang" w:cs="Batang" w:hint="eastAsia"/>
          <w:color w:val="000000"/>
          <w:sz w:val="43"/>
          <w:szCs w:val="43"/>
          <w:lang w:eastAsia="de-CH"/>
        </w:rPr>
        <w:t>說，『孩子們，我寫信給</w:t>
      </w:r>
      <w:r w:rsidRPr="00A3244F">
        <w:rPr>
          <w:rFonts w:ascii="MS Gothic" w:eastAsia="MS Gothic" w:hAnsi="MS Gothic" w:cs="MS Gothic" w:hint="eastAsia"/>
          <w:color w:val="000000"/>
          <w:sz w:val="43"/>
          <w:szCs w:val="43"/>
          <w:lang w:eastAsia="de-CH"/>
        </w:rPr>
        <w:t>你們</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。』這種稱謂也指明約翰寫這些經節時，關心信徒生命的長大</w:t>
      </w:r>
      <w:r w:rsidRPr="00A3244F">
        <w:rPr>
          <w:rFonts w:ascii="MS Mincho" w:eastAsia="MS Mincho" w:hAnsi="MS Mincho" w:cs="MS Mincho"/>
          <w:color w:val="000000"/>
          <w:sz w:val="43"/>
          <w:szCs w:val="43"/>
          <w:lang w:eastAsia="de-CH"/>
        </w:rPr>
        <w:t>。</w:t>
      </w:r>
    </w:p>
    <w:p w14:paraId="26DA0E4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罪得赦</w:t>
      </w:r>
      <w:r w:rsidRPr="00A3244F">
        <w:rPr>
          <w:rFonts w:ascii="MS Mincho" w:eastAsia="MS Mincho" w:hAnsi="MS Mincho" w:cs="MS Mincho"/>
          <w:color w:val="E46044"/>
          <w:sz w:val="39"/>
          <w:szCs w:val="39"/>
          <w:lang w:eastAsia="de-CH"/>
        </w:rPr>
        <w:t>免</w:t>
      </w:r>
    </w:p>
    <w:p w14:paraId="166250F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約翰在約壹二章十二節</w:t>
      </w:r>
      <w:r w:rsidRPr="00A3244F">
        <w:rPr>
          <w:rFonts w:ascii="Batang" w:eastAsia="Batang" w:hAnsi="Batang" w:cs="Batang" w:hint="eastAsia"/>
          <w:color w:val="000000"/>
          <w:sz w:val="43"/>
          <w:szCs w:val="43"/>
          <w:lang w:eastAsia="de-CH"/>
        </w:rPr>
        <w:t>說，『孩子們，我寫信給</w:t>
      </w:r>
      <w:r w:rsidRPr="00A3244F">
        <w:rPr>
          <w:rFonts w:ascii="MS Gothic" w:eastAsia="MS Gothic" w:hAnsi="MS Gothic" w:cs="MS Gothic" w:hint="eastAsia"/>
          <w:color w:val="000000"/>
          <w:sz w:val="43"/>
          <w:szCs w:val="43"/>
          <w:lang w:eastAsia="de-CH"/>
        </w:rPr>
        <w:t>你們，因為你們的罪因著</w:t>
      </w:r>
      <w:r w:rsidRPr="00A3244F">
        <w:rPr>
          <w:rFonts w:ascii="PMingLiU" w:eastAsia="PMingLiU" w:hAnsi="PMingLiU" w:cs="PMingLiU" w:hint="eastAsia"/>
          <w:color w:val="000000"/>
          <w:sz w:val="43"/>
          <w:szCs w:val="43"/>
          <w:lang w:eastAsia="de-CH"/>
        </w:rPr>
        <w:t>祂的名得了赦免。』罪得赦免是神福音的基本元素，（路二四</w:t>
      </w:r>
      <w:r w:rsidRPr="00A3244F">
        <w:rPr>
          <w:rFonts w:ascii="Times New Roman" w:eastAsia="Times New Roman" w:hAnsi="Times New Roman" w:cs="Times New Roman"/>
          <w:color w:val="000000"/>
          <w:sz w:val="43"/>
          <w:szCs w:val="43"/>
          <w:lang w:eastAsia="de-CH"/>
        </w:rPr>
        <w:t>47</w:t>
      </w:r>
      <w:r w:rsidRPr="00A3244F">
        <w:rPr>
          <w:rFonts w:ascii="MS Mincho" w:eastAsia="MS Mincho" w:hAnsi="MS Mincho" w:cs="MS Mincho" w:hint="eastAsia"/>
          <w:color w:val="000000"/>
          <w:sz w:val="43"/>
          <w:szCs w:val="43"/>
          <w:lang w:eastAsia="de-CH"/>
        </w:rPr>
        <w:t>，徒五</w:t>
      </w:r>
      <w:r w:rsidRPr="00A3244F">
        <w:rPr>
          <w:rFonts w:ascii="Times New Roman" w:eastAsia="Times New Roman" w:hAnsi="Times New Roman" w:cs="Times New Roman"/>
          <w:color w:val="000000"/>
          <w:sz w:val="43"/>
          <w:szCs w:val="43"/>
          <w:lang w:eastAsia="de-CH"/>
        </w:rPr>
        <w:t>31</w:t>
      </w:r>
      <w:r w:rsidRPr="00A3244F">
        <w:rPr>
          <w:rFonts w:ascii="MS Mincho" w:eastAsia="MS Mincho" w:hAnsi="MS Mincho" w:cs="MS Mincho" w:hint="eastAsia"/>
          <w:color w:val="000000"/>
          <w:sz w:val="43"/>
          <w:szCs w:val="43"/>
          <w:lang w:eastAsia="de-CH"/>
        </w:rPr>
        <w:t>，十</w:t>
      </w:r>
      <w:r w:rsidRPr="00A3244F">
        <w:rPr>
          <w:rFonts w:ascii="Times New Roman" w:eastAsia="Times New Roman" w:hAnsi="Times New Roman" w:cs="Times New Roman"/>
          <w:color w:val="000000"/>
          <w:sz w:val="43"/>
          <w:szCs w:val="43"/>
          <w:lang w:eastAsia="de-CH"/>
        </w:rPr>
        <w:t>43</w:t>
      </w:r>
      <w:r w:rsidRPr="00A3244F">
        <w:rPr>
          <w:rFonts w:ascii="MS Mincho" w:eastAsia="MS Mincho" w:hAnsi="MS Mincho" w:cs="MS Mincho" w:hint="eastAsia"/>
          <w:color w:val="000000"/>
          <w:sz w:val="43"/>
          <w:szCs w:val="43"/>
          <w:lang w:eastAsia="de-CH"/>
        </w:rPr>
        <w:t>，十三</w:t>
      </w:r>
      <w:r w:rsidRPr="00A3244F">
        <w:rPr>
          <w:rFonts w:ascii="Times New Roman" w:eastAsia="Times New Roman" w:hAnsi="Times New Roman" w:cs="Times New Roman"/>
          <w:color w:val="000000"/>
          <w:sz w:val="43"/>
          <w:szCs w:val="43"/>
          <w:lang w:eastAsia="de-CH"/>
        </w:rPr>
        <w:t>38</w:t>
      </w:r>
      <w:r w:rsidRPr="00A3244F">
        <w:rPr>
          <w:rFonts w:ascii="MS Mincho" w:eastAsia="MS Mincho" w:hAnsi="MS Mincho" w:cs="MS Mincho" w:hint="eastAsia"/>
          <w:color w:val="000000"/>
          <w:sz w:val="43"/>
          <w:szCs w:val="43"/>
          <w:lang w:eastAsia="de-CH"/>
        </w:rPr>
        <w:t>，）藉此，接受基督的信徒就得重生成為神的兒女。（約一</w:t>
      </w:r>
      <w:r w:rsidRPr="00A3244F">
        <w:rPr>
          <w:rFonts w:ascii="Times New Roman" w:eastAsia="Times New Roman" w:hAnsi="Times New Roman" w:cs="Times New Roman"/>
          <w:color w:val="000000"/>
          <w:sz w:val="43"/>
          <w:szCs w:val="43"/>
          <w:lang w:eastAsia="de-CH"/>
        </w:rPr>
        <w:t>12~13</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54C8329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領悟罪得赦免是我們成為神兒女的基本因素。約翰在二章十二節告訴孩子們，他們的罪因著主的名得了赦免。他們已經相信這寶貴的名，並且他們的罪已經得了赦免。罪得赦免是福音裏頭一個基本元素。我們若信入主的名，並且呼求</w:t>
      </w:r>
      <w:r w:rsidRPr="00A3244F">
        <w:rPr>
          <w:rFonts w:ascii="PMingLiU" w:eastAsia="PMingLiU" w:hAnsi="PMingLiU" w:cs="PMingLiU" w:hint="eastAsia"/>
          <w:color w:val="000000"/>
          <w:sz w:val="43"/>
          <w:szCs w:val="43"/>
          <w:lang w:eastAsia="de-CH"/>
        </w:rPr>
        <w:t>祂的名，我們所得著的頭一項福分就是罪得赦免。藉著罪得赦免，我們已經得稱義，成為神的兒女。因此，重生乃是基於罪得赦免。這是使徒約翰稱這封書信的受信者為孩子們時，認為罪得赦免是基本因素的原因</w:t>
      </w:r>
      <w:r w:rsidRPr="00A3244F">
        <w:rPr>
          <w:rFonts w:ascii="MS Mincho" w:eastAsia="MS Mincho" w:hAnsi="MS Mincho" w:cs="MS Mincho"/>
          <w:color w:val="000000"/>
          <w:sz w:val="43"/>
          <w:szCs w:val="43"/>
          <w:lang w:eastAsia="de-CH"/>
        </w:rPr>
        <w:t>。</w:t>
      </w:r>
    </w:p>
    <w:p w14:paraId="1F4AEE6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父老</w:t>
      </w:r>
      <w:r w:rsidRPr="00A3244F">
        <w:rPr>
          <w:rFonts w:ascii="MS Mincho" w:eastAsia="MS Mincho" w:hAnsi="MS Mincho" w:cs="MS Mincho"/>
          <w:color w:val="E46044"/>
          <w:sz w:val="39"/>
          <w:szCs w:val="39"/>
          <w:lang w:eastAsia="de-CH"/>
        </w:rPr>
        <w:t>們</w:t>
      </w:r>
    </w:p>
    <w:p w14:paraId="18A7D94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約翰在二章十三節繼續</w:t>
      </w:r>
      <w:r w:rsidRPr="00A3244F">
        <w:rPr>
          <w:rFonts w:ascii="Batang" w:eastAsia="Batang" w:hAnsi="Batang" w:cs="Batang" w:hint="eastAsia"/>
          <w:color w:val="000000"/>
          <w:sz w:val="43"/>
          <w:szCs w:val="43"/>
          <w:lang w:eastAsia="de-CH"/>
        </w:rPr>
        <w:t>說，『父老們，我寫信給</w:t>
      </w:r>
      <w:r w:rsidRPr="00A3244F">
        <w:rPr>
          <w:rFonts w:ascii="MS Gothic" w:eastAsia="MS Gothic" w:hAnsi="MS Gothic" w:cs="MS Gothic" w:hint="eastAsia"/>
          <w:color w:val="000000"/>
          <w:sz w:val="43"/>
          <w:szCs w:val="43"/>
          <w:lang w:eastAsia="de-CH"/>
        </w:rPr>
        <w:t>你們，因為你們認識那從起初原有的。青年人，我寫信給你們，因為你們勝了那惡者。小孩子們，我寫信給你們，因為你們認識父。』現在我們看見，約翰的孩子們當中有些是父老，有些是青年人，還有些是小孩子</w:t>
      </w:r>
      <w:r w:rsidRPr="00A3244F">
        <w:rPr>
          <w:rFonts w:ascii="MS Mincho" w:eastAsia="MS Mincho" w:hAnsi="MS Mincho" w:cs="MS Mincho"/>
          <w:color w:val="000000"/>
          <w:sz w:val="43"/>
          <w:szCs w:val="43"/>
          <w:lang w:eastAsia="de-CH"/>
        </w:rPr>
        <w:t>。</w:t>
      </w:r>
    </w:p>
    <w:p w14:paraId="7A48458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父老是指在神聖生命裏成熟的信徒，使徒將他們列為受信者中的頭一班人。這些信徒是父老，因為他們『認識那從起初原有的。』『認識』在原文是完成式，表明所</w:t>
      </w:r>
      <w:r w:rsidRPr="00A3244F">
        <w:rPr>
          <w:rFonts w:ascii="PMingLiU" w:eastAsia="PMingLiU" w:hAnsi="PMingLiU" w:cs="PMingLiU" w:hint="eastAsia"/>
          <w:color w:val="000000"/>
          <w:sz w:val="43"/>
          <w:szCs w:val="43"/>
          <w:lang w:eastAsia="de-CH"/>
        </w:rPr>
        <w:t>產生的情形是一直持續的。這些成熟的信徒已經認識了，所以他們一直是認識的。這種活的認識乃是生命經歷的果子</w:t>
      </w:r>
      <w:r w:rsidRPr="00A3244F">
        <w:rPr>
          <w:rFonts w:ascii="MS Mincho" w:eastAsia="MS Mincho" w:hAnsi="MS Mincho" w:cs="MS Mincho"/>
          <w:color w:val="000000"/>
          <w:sz w:val="43"/>
          <w:szCs w:val="43"/>
          <w:lang w:eastAsia="de-CH"/>
        </w:rPr>
        <w:t>。</w:t>
      </w:r>
    </w:p>
    <w:p w14:paraId="41A0FF4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w:t>
      </w:r>
      <w:r w:rsidRPr="00A3244F">
        <w:rPr>
          <w:rFonts w:ascii="Batang" w:eastAsia="Batang" w:hAnsi="Batang" w:cs="Batang" w:hint="eastAsia"/>
          <w:color w:val="000000"/>
          <w:sz w:val="43"/>
          <w:szCs w:val="43"/>
          <w:lang w:eastAsia="de-CH"/>
        </w:rPr>
        <w:t>說父老們認識那從起初原有的。這裏的『從起初』是用在</w:t>
      </w:r>
      <w:r w:rsidRPr="00A3244F">
        <w:rPr>
          <w:rFonts w:ascii="PMingLiU" w:eastAsia="PMingLiU" w:hAnsi="PMingLiU" w:cs="PMingLiU" w:hint="eastAsia"/>
          <w:color w:val="000000"/>
          <w:sz w:val="43"/>
          <w:szCs w:val="43"/>
          <w:lang w:eastAsia="de-CH"/>
        </w:rPr>
        <w:t>絕對的意義上。那從起初原有的，就是那永遠、在萬有之先就存在的基督，祂是從起初原有的生命之話。（約壹一</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，約一</w:t>
      </w:r>
      <w:r w:rsidRPr="00A3244F">
        <w:rPr>
          <w:rFonts w:ascii="Times New Roman" w:eastAsia="Times New Roman" w:hAnsi="Times New Roman" w:cs="Times New Roman"/>
          <w:color w:val="000000"/>
          <w:sz w:val="43"/>
          <w:szCs w:val="43"/>
          <w:lang w:eastAsia="de-CH"/>
        </w:rPr>
        <w:t>l</w:t>
      </w:r>
      <w:r w:rsidRPr="00A3244F">
        <w:rPr>
          <w:rFonts w:ascii="MS Mincho" w:eastAsia="MS Mincho" w:hAnsi="MS Mincho" w:cs="MS Mincho" w:hint="eastAsia"/>
          <w:color w:val="000000"/>
          <w:sz w:val="43"/>
          <w:szCs w:val="43"/>
          <w:lang w:eastAsia="de-CH"/>
        </w:rPr>
        <w:t>。）憑生命的方式認識這樣一位永遠的基督，乃是成熟、老練的父老們的特</w:t>
      </w:r>
      <w:r w:rsidRPr="00A3244F">
        <w:rPr>
          <w:rFonts w:ascii="MS Gothic" w:eastAsia="MS Gothic" w:hAnsi="MS Gothic" w:cs="MS Gothic" w:hint="eastAsia"/>
          <w:color w:val="000000"/>
          <w:sz w:val="43"/>
          <w:szCs w:val="43"/>
          <w:lang w:eastAsia="de-CH"/>
        </w:rPr>
        <w:t>徵。有些異端</w:t>
      </w:r>
      <w:r w:rsidRPr="00A3244F">
        <w:rPr>
          <w:rFonts w:ascii="Batang" w:eastAsia="Batang" w:hAnsi="Batang" w:cs="Batang" w:hint="eastAsia"/>
          <w:color w:val="000000"/>
          <w:sz w:val="43"/>
          <w:szCs w:val="43"/>
          <w:lang w:eastAsia="de-CH"/>
        </w:rPr>
        <w:t>說基督不是永遠的，他</w:t>
      </w:r>
      <w:r w:rsidRPr="00A3244F">
        <w:rPr>
          <w:rFonts w:ascii="MS Mincho" w:eastAsia="MS Mincho" w:hAnsi="MS Mincho" w:cs="MS Mincho" w:hint="eastAsia"/>
          <w:color w:val="000000"/>
          <w:sz w:val="43"/>
          <w:szCs w:val="43"/>
          <w:lang w:eastAsia="de-CH"/>
        </w:rPr>
        <w:t>們沒有，也不會被這些異端所欺騙。基督是那永遠、在萬有之先就存在的一位，</w:t>
      </w:r>
      <w:r w:rsidRPr="00A3244F">
        <w:rPr>
          <w:rFonts w:ascii="PMingLiU" w:eastAsia="PMingLiU" w:hAnsi="PMingLiU" w:cs="PMingLiU" w:hint="eastAsia"/>
          <w:color w:val="000000"/>
          <w:sz w:val="43"/>
          <w:szCs w:val="43"/>
          <w:lang w:eastAsia="de-CH"/>
        </w:rPr>
        <w:t>祂從永遠就存在了。這永遠的一位在一切造物存在以</w:t>
      </w:r>
      <w:r w:rsidRPr="00A3244F">
        <w:rPr>
          <w:rFonts w:ascii="PMingLiU" w:eastAsia="PMingLiU" w:hAnsi="PMingLiU" w:cs="PMingLiU" w:hint="eastAsia"/>
          <w:color w:val="000000"/>
          <w:sz w:val="43"/>
          <w:szCs w:val="43"/>
          <w:lang w:eastAsia="de-CH"/>
        </w:rPr>
        <w:lastRenderedPageBreak/>
        <w:t>前就存在了，祂實在是那永遠、在萬有之先就存在的一位</w:t>
      </w:r>
      <w:r w:rsidRPr="00A3244F">
        <w:rPr>
          <w:rFonts w:ascii="MS Mincho" w:eastAsia="MS Mincho" w:hAnsi="MS Mincho" w:cs="MS Mincho"/>
          <w:color w:val="000000"/>
          <w:sz w:val="43"/>
          <w:szCs w:val="43"/>
          <w:lang w:eastAsia="de-CH"/>
        </w:rPr>
        <w:t>。</w:t>
      </w:r>
    </w:p>
    <w:p w14:paraId="586D099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約翰在這裏不</w:t>
      </w:r>
      <w:r w:rsidRPr="00A3244F">
        <w:rPr>
          <w:rFonts w:ascii="Batang" w:eastAsia="Batang" w:hAnsi="Batang" w:cs="Batang" w:hint="eastAsia"/>
          <w:color w:val="000000"/>
          <w:sz w:val="43"/>
          <w:szCs w:val="43"/>
          <w:lang w:eastAsia="de-CH"/>
        </w:rPr>
        <w:t>說父老們認識神的兒子或耶</w:t>
      </w:r>
      <w:r w:rsidRPr="00A3244F">
        <w:rPr>
          <w:rFonts w:ascii="MS Gothic" w:eastAsia="MS Gothic" w:hAnsi="MS Gothic" w:cs="MS Gothic" w:hint="eastAsia"/>
          <w:color w:val="000000"/>
          <w:sz w:val="43"/>
          <w:szCs w:val="43"/>
          <w:lang w:eastAsia="de-CH"/>
        </w:rPr>
        <w:t>穌基督，而</w:t>
      </w:r>
      <w:r w:rsidRPr="00A3244F">
        <w:rPr>
          <w:rFonts w:ascii="Batang" w:eastAsia="Batang" w:hAnsi="Batang" w:cs="Batang" w:hint="eastAsia"/>
          <w:color w:val="000000"/>
          <w:sz w:val="43"/>
          <w:szCs w:val="43"/>
          <w:lang w:eastAsia="de-CH"/>
        </w:rPr>
        <w:t>說他們認識那從起初原有的；他們認識基督是那永遠、在萬有之先就存在的一位。這種認識乃是經歷的事，</w:t>
      </w:r>
      <w:r w:rsidRPr="00A3244F">
        <w:rPr>
          <w:rFonts w:ascii="MS Mincho" w:eastAsia="MS Mincho" w:hAnsi="MS Mincho" w:cs="MS Mincho" w:hint="eastAsia"/>
          <w:color w:val="000000"/>
          <w:sz w:val="43"/>
          <w:szCs w:val="43"/>
          <w:lang w:eastAsia="de-CH"/>
        </w:rPr>
        <w:t>並不僅僅是道理的知識。我們若要認識基督是那永遠、在萬有之先就存在的一位，我們就需要經</w:t>
      </w:r>
      <w:r w:rsidRPr="00A3244F">
        <w:rPr>
          <w:rFonts w:ascii="MS Gothic" w:eastAsia="MS Gothic" w:hAnsi="MS Gothic" w:cs="MS Gothic" w:hint="eastAsia"/>
          <w:color w:val="000000"/>
          <w:sz w:val="43"/>
          <w:szCs w:val="43"/>
          <w:lang w:eastAsia="de-CH"/>
        </w:rPr>
        <w:t>歷</w:t>
      </w:r>
      <w:r w:rsidRPr="00A3244F">
        <w:rPr>
          <w:rFonts w:ascii="PMingLiU" w:eastAsia="PMingLiU" w:hAnsi="PMingLiU" w:cs="PMingLiU" w:hint="eastAsia"/>
          <w:color w:val="000000"/>
          <w:sz w:val="43"/>
          <w:szCs w:val="43"/>
          <w:lang w:eastAsia="de-CH"/>
        </w:rPr>
        <w:t>祂。使徒約翰沒有把這個視為青年人的資格，他把藉著經歷那從起初原有者而有的認識，視為父老們的資格</w:t>
      </w:r>
      <w:r w:rsidRPr="00A3244F">
        <w:rPr>
          <w:rFonts w:ascii="MS Mincho" w:eastAsia="MS Mincho" w:hAnsi="MS Mincho" w:cs="MS Mincho"/>
          <w:color w:val="000000"/>
          <w:sz w:val="43"/>
          <w:szCs w:val="43"/>
          <w:lang w:eastAsia="de-CH"/>
        </w:rPr>
        <w:t>。</w:t>
      </w:r>
    </w:p>
    <w:p w14:paraId="6A161A2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在我們中間有一些父老，就是那些藉著對主的經</w:t>
      </w:r>
      <w:r w:rsidRPr="00A3244F">
        <w:rPr>
          <w:rFonts w:ascii="MS Gothic" w:eastAsia="MS Gothic" w:hAnsi="MS Gothic" w:cs="MS Gothic" w:hint="eastAsia"/>
          <w:color w:val="000000"/>
          <w:sz w:val="43"/>
          <w:szCs w:val="43"/>
          <w:lang w:eastAsia="de-CH"/>
        </w:rPr>
        <w:t>歷而認識主的人。這種對主經歷的認識，需要許多年日，這是那些能稱為『父老』者的資格。斷定誰是父老的標準，乃是對於主這永遠者在經歷上的認識，這種認識是藉著許多年日的生命過程而得到的</w:t>
      </w:r>
      <w:r w:rsidRPr="00A3244F">
        <w:rPr>
          <w:rFonts w:ascii="MS Mincho" w:eastAsia="MS Mincho" w:hAnsi="MS Mincho" w:cs="MS Mincho"/>
          <w:color w:val="000000"/>
          <w:sz w:val="43"/>
          <w:szCs w:val="43"/>
          <w:lang w:eastAsia="de-CH"/>
        </w:rPr>
        <w:t>。</w:t>
      </w:r>
    </w:p>
    <w:p w14:paraId="6CF5653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青年</w:t>
      </w:r>
      <w:r w:rsidRPr="00A3244F">
        <w:rPr>
          <w:rFonts w:ascii="MS Mincho" w:eastAsia="MS Mincho" w:hAnsi="MS Mincho" w:cs="MS Mincho"/>
          <w:color w:val="E46044"/>
          <w:sz w:val="39"/>
          <w:szCs w:val="39"/>
          <w:lang w:eastAsia="de-CH"/>
        </w:rPr>
        <w:t>人</w:t>
      </w:r>
    </w:p>
    <w:p w14:paraId="1D39BBA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約壹二章十三節還有第二班信徒－青年人，就是那些在神聖生命裏長大的信徒。這些長大而剛強的青年信徒有一個特</w:t>
      </w:r>
      <w:r w:rsidRPr="00A3244F">
        <w:rPr>
          <w:rFonts w:ascii="MS Gothic" w:eastAsia="MS Gothic" w:hAnsi="MS Gothic" w:cs="MS Gothic" w:hint="eastAsia"/>
          <w:color w:val="000000"/>
          <w:sz w:val="43"/>
          <w:szCs w:val="43"/>
          <w:lang w:eastAsia="de-CH"/>
        </w:rPr>
        <w:t>徵，就是勝了那惡者。他們能如此，因為他們藉神的話得了滋養、加強並維持；這話住在他們裏面，運行在他們裏面，抵</w:t>
      </w:r>
      <w:r w:rsidRPr="00A3244F">
        <w:rPr>
          <w:rFonts w:ascii="MS Gothic" w:eastAsia="MS Gothic" w:hAnsi="MS Gothic" w:cs="MS Gothic" w:hint="eastAsia"/>
          <w:color w:val="000000"/>
          <w:sz w:val="43"/>
          <w:szCs w:val="43"/>
          <w:lang w:eastAsia="de-CH"/>
        </w:rPr>
        <w:lastRenderedPageBreak/>
        <w:t>擋魔鬼、世界和其上的情慾。（約壹二</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下</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4AE12ED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勝了那惡者，有力的證明信徒已經長大成為青年人。我能見證，今天在召會生活中有一班青年人勝了那惡者，也勝了邪惡的事物</w:t>
      </w:r>
      <w:r w:rsidRPr="00A3244F">
        <w:rPr>
          <w:rFonts w:ascii="MS Mincho" w:eastAsia="MS Mincho" w:hAnsi="MS Mincho" w:cs="MS Mincho"/>
          <w:color w:val="000000"/>
          <w:sz w:val="43"/>
          <w:szCs w:val="43"/>
          <w:lang w:eastAsia="de-CH"/>
        </w:rPr>
        <w:t>。</w:t>
      </w:r>
    </w:p>
    <w:p w14:paraId="3BCDDB6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小孩子</w:t>
      </w:r>
      <w:r w:rsidRPr="00A3244F">
        <w:rPr>
          <w:rFonts w:ascii="MS Mincho" w:eastAsia="MS Mincho" w:hAnsi="MS Mincho" w:cs="MS Mincho"/>
          <w:color w:val="E46044"/>
          <w:sz w:val="39"/>
          <w:szCs w:val="39"/>
          <w:lang w:eastAsia="de-CH"/>
        </w:rPr>
        <w:t>們</w:t>
      </w:r>
    </w:p>
    <w:p w14:paraId="636698D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約翰題到的第三班信徒是小孩子們，就是那些剛得著神聖生命的信徒。使徒將他們列為受信者中的第三班人</w:t>
      </w:r>
      <w:r w:rsidRPr="00A3244F">
        <w:rPr>
          <w:rFonts w:ascii="MS Mincho" w:eastAsia="MS Mincho" w:hAnsi="MS Mincho" w:cs="MS Mincho"/>
          <w:color w:val="000000"/>
          <w:sz w:val="43"/>
          <w:szCs w:val="43"/>
          <w:lang w:eastAsia="de-CH"/>
        </w:rPr>
        <w:t>。</w:t>
      </w:r>
    </w:p>
    <w:p w14:paraId="72035B0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w:t>
      </w:r>
      <w:r w:rsidRPr="00A3244F">
        <w:rPr>
          <w:rFonts w:ascii="Batang" w:eastAsia="Batang" w:hAnsi="Batang" w:cs="Batang" w:hint="eastAsia"/>
          <w:color w:val="000000"/>
          <w:sz w:val="43"/>
          <w:szCs w:val="43"/>
          <w:lang w:eastAsia="de-CH"/>
        </w:rPr>
        <w:t>說，小孩子們認識父。父乃是神聖生命的源頭，信徒已經由這位父所重生。（約一</w:t>
      </w:r>
      <w:r w:rsidRPr="00A3244F">
        <w:rPr>
          <w:rFonts w:ascii="Times New Roman" w:eastAsia="Times New Roman" w:hAnsi="Times New Roman" w:cs="Times New Roman"/>
          <w:color w:val="000000"/>
          <w:sz w:val="43"/>
          <w:szCs w:val="43"/>
          <w:lang w:eastAsia="de-CH"/>
        </w:rPr>
        <w:t>12~13</w:t>
      </w:r>
      <w:r w:rsidRPr="00A3244F">
        <w:rPr>
          <w:rFonts w:ascii="MS Mincho" w:eastAsia="MS Mincho" w:hAnsi="MS Mincho" w:cs="MS Mincho" w:hint="eastAsia"/>
          <w:color w:val="000000"/>
          <w:sz w:val="43"/>
          <w:szCs w:val="43"/>
          <w:lang w:eastAsia="de-CH"/>
        </w:rPr>
        <w:t>。）認識父乃是重生最初的結果。（約十七</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。）因此，這種神聖生命初期經</w:t>
      </w:r>
      <w:r w:rsidRPr="00A3244F">
        <w:rPr>
          <w:rFonts w:ascii="MS Gothic" w:eastAsia="MS Gothic" w:hAnsi="MS Gothic" w:cs="MS Gothic" w:hint="eastAsia"/>
          <w:color w:val="000000"/>
          <w:sz w:val="43"/>
          <w:szCs w:val="43"/>
          <w:lang w:eastAsia="de-CH"/>
        </w:rPr>
        <w:t>歷上的認識，乃是作小孩子的基本資格；他們在約翰的分類中是最年幼的</w:t>
      </w:r>
      <w:r w:rsidRPr="00A3244F">
        <w:rPr>
          <w:rFonts w:ascii="MS Mincho" w:eastAsia="MS Mincho" w:hAnsi="MS Mincho" w:cs="MS Mincho"/>
          <w:color w:val="000000"/>
          <w:sz w:val="43"/>
          <w:szCs w:val="43"/>
          <w:lang w:eastAsia="de-CH"/>
        </w:rPr>
        <w:t>。</w:t>
      </w:r>
    </w:p>
    <w:p w14:paraId="05C9233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人的孩子怎樣認識他的父，照樣，神聖生命裏的小孩子也認識他們的父。新約告訴我們，我們已經得著兒子名分的靈，在這靈裏我們呼叫『阿</w:t>
      </w:r>
      <w:r w:rsidRPr="00A3244F">
        <w:rPr>
          <w:rFonts w:ascii="MS Gothic" w:eastAsia="MS Gothic" w:hAnsi="MS Gothic" w:cs="MS Gothic" w:hint="eastAsia"/>
          <w:color w:val="000000"/>
          <w:sz w:val="43"/>
          <w:szCs w:val="43"/>
          <w:lang w:eastAsia="de-CH"/>
        </w:rPr>
        <w:t>爸，父。』所有的小孩子都認識他們的父；他們認識那用神聖的生命生了他們的一位</w:t>
      </w:r>
      <w:r w:rsidRPr="00A3244F">
        <w:rPr>
          <w:rFonts w:ascii="MS Mincho" w:eastAsia="MS Mincho" w:hAnsi="MS Mincho" w:cs="MS Mincho"/>
          <w:color w:val="000000"/>
          <w:sz w:val="43"/>
          <w:szCs w:val="43"/>
          <w:lang w:eastAsia="de-CH"/>
        </w:rPr>
        <w:t>。</w:t>
      </w:r>
    </w:p>
    <w:p w14:paraId="1057F96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約翰在約壹二章十三節</w:t>
      </w:r>
      <w:r w:rsidRPr="00A3244F">
        <w:rPr>
          <w:rFonts w:ascii="Batang" w:eastAsia="Batang" w:hAnsi="Batang" w:cs="Batang" w:hint="eastAsia"/>
          <w:color w:val="000000"/>
          <w:sz w:val="43"/>
          <w:szCs w:val="43"/>
          <w:lang w:eastAsia="de-CH"/>
        </w:rPr>
        <w:t>說，『小孩子們，我寫信給</w:t>
      </w:r>
      <w:r w:rsidRPr="00A3244F">
        <w:rPr>
          <w:rFonts w:ascii="MS Gothic" w:eastAsia="MS Gothic" w:hAnsi="MS Gothic" w:cs="MS Gothic" w:hint="eastAsia"/>
          <w:color w:val="000000"/>
          <w:sz w:val="43"/>
          <w:szCs w:val="43"/>
          <w:lang w:eastAsia="de-CH"/>
        </w:rPr>
        <w:t>你們。』『寫』原文意『剛寫，』有些古卷</w:t>
      </w:r>
      <w:r w:rsidRPr="00A3244F">
        <w:rPr>
          <w:rFonts w:ascii="MS Gothic" w:eastAsia="MS Gothic" w:hAnsi="MS Gothic" w:cs="MS Gothic" w:hint="eastAsia"/>
          <w:color w:val="000000"/>
          <w:sz w:val="43"/>
          <w:szCs w:val="43"/>
          <w:lang w:eastAsia="de-CH"/>
        </w:rPr>
        <w:lastRenderedPageBreak/>
        <w:t>作『寫。』根據最近古卷的發現，雖然『剛寫』較為可信；但是照上下文看，欽定英文譯本和達祕新譯本所採用的『寫』較合邏輯。本節使徒寫給三班受信者，對每一班人都是用現在式。以下十四至二十七節，他又寫給這三班人，卻都是用過去式。（十四節是寫給父老們和青年人；二十六節，參十八節，是寫給小孩子們。</w:t>
      </w:r>
      <w:r w:rsidRPr="00A3244F">
        <w:rPr>
          <w:rFonts w:ascii="MS Mincho" w:eastAsia="MS Mincho" w:hAnsi="MS Mincho" w:cs="MS Mincho"/>
          <w:color w:val="000000"/>
          <w:sz w:val="43"/>
          <w:szCs w:val="43"/>
          <w:lang w:eastAsia="de-CH"/>
        </w:rPr>
        <w:t>）</w:t>
      </w:r>
    </w:p>
    <w:p w14:paraId="1A08904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確證的</w:t>
      </w:r>
      <w:r w:rsidRPr="00A3244F">
        <w:rPr>
          <w:rFonts w:ascii="MS Mincho" w:eastAsia="MS Mincho" w:hAnsi="MS Mincho" w:cs="MS Mincho"/>
          <w:color w:val="E46044"/>
          <w:sz w:val="39"/>
          <w:szCs w:val="39"/>
          <w:lang w:eastAsia="de-CH"/>
        </w:rPr>
        <w:t>話</w:t>
      </w:r>
    </w:p>
    <w:p w14:paraId="5593F12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約翰在二章十四節接著</w:t>
      </w:r>
      <w:r w:rsidRPr="00A3244F">
        <w:rPr>
          <w:rFonts w:ascii="Batang" w:eastAsia="Batang" w:hAnsi="Batang" w:cs="Batang" w:hint="eastAsia"/>
          <w:color w:val="000000"/>
          <w:sz w:val="43"/>
          <w:szCs w:val="43"/>
          <w:lang w:eastAsia="de-CH"/>
        </w:rPr>
        <w:t>說，『父老們</w:t>
      </w:r>
      <w:r w:rsidRPr="00A3244F">
        <w:rPr>
          <w:rFonts w:ascii="MS Mincho" w:eastAsia="MS Mincho" w:hAnsi="MS Mincho" w:cs="MS Mincho" w:hint="eastAsia"/>
          <w:color w:val="000000"/>
          <w:sz w:val="43"/>
          <w:szCs w:val="43"/>
          <w:lang w:eastAsia="de-CH"/>
        </w:rPr>
        <w:t>，我剛寫信給</w:t>
      </w:r>
      <w:r w:rsidRPr="00A3244F">
        <w:rPr>
          <w:rFonts w:ascii="MS Gothic" w:eastAsia="MS Gothic" w:hAnsi="MS Gothic" w:cs="MS Gothic" w:hint="eastAsia"/>
          <w:color w:val="000000"/>
          <w:sz w:val="43"/>
          <w:szCs w:val="43"/>
          <w:lang w:eastAsia="de-CH"/>
        </w:rPr>
        <w:t>你們，因為你們認識那從起初原有的。青年人，我剛寫信給你們，因為你們剛強，神的話住在你們裏面，你們也勝了那惡者。』『寫，』原文雖是過去式，卻不是指使徒以前曾給受信者寫過信；他乃是重複前節所寫給他們的，以加強並發展他所</w:t>
      </w:r>
      <w:r w:rsidRPr="00A3244F">
        <w:rPr>
          <w:rFonts w:ascii="Batang" w:eastAsia="Batang" w:hAnsi="Batang" w:cs="Batang" w:hint="eastAsia"/>
          <w:color w:val="000000"/>
          <w:sz w:val="43"/>
          <w:szCs w:val="43"/>
          <w:lang w:eastAsia="de-CH"/>
        </w:rPr>
        <w:t>說過的。藉著重複某些事，約翰確證他已經寫過的話</w:t>
      </w:r>
      <w:r w:rsidRPr="00A3244F">
        <w:rPr>
          <w:rFonts w:ascii="MS Mincho" w:eastAsia="MS Mincho" w:hAnsi="MS Mincho" w:cs="MS Mincho"/>
          <w:color w:val="000000"/>
          <w:sz w:val="43"/>
          <w:szCs w:val="43"/>
          <w:lang w:eastAsia="de-CH"/>
        </w:rPr>
        <w:t>。</w:t>
      </w:r>
    </w:p>
    <w:p w14:paraId="2797143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約翰在二章十四節再次</w:t>
      </w:r>
      <w:r w:rsidRPr="00A3244F">
        <w:rPr>
          <w:rFonts w:ascii="Batang" w:eastAsia="Batang" w:hAnsi="Batang" w:cs="Batang" w:hint="eastAsia"/>
          <w:color w:val="000000"/>
          <w:sz w:val="43"/>
          <w:szCs w:val="43"/>
          <w:lang w:eastAsia="de-CH"/>
        </w:rPr>
        <w:t>說到父老們認識那從起初原有的。因</w:t>
      </w:r>
      <w:r w:rsidRPr="00A3244F">
        <w:rPr>
          <w:rFonts w:ascii="MS Mincho" w:eastAsia="MS Mincho" w:hAnsi="MS Mincho" w:cs="MS Mincho" w:hint="eastAsia"/>
          <w:color w:val="000000"/>
          <w:sz w:val="43"/>
          <w:szCs w:val="43"/>
          <w:lang w:eastAsia="de-CH"/>
        </w:rPr>
        <w:t>為父老們滿有經</w:t>
      </w:r>
      <w:r w:rsidRPr="00A3244F">
        <w:rPr>
          <w:rFonts w:ascii="MS Gothic" w:eastAsia="MS Gothic" w:hAnsi="MS Gothic" w:cs="MS Gothic" w:hint="eastAsia"/>
          <w:color w:val="000000"/>
          <w:sz w:val="43"/>
          <w:szCs w:val="43"/>
          <w:lang w:eastAsia="de-CH"/>
        </w:rPr>
        <w:t>歷，就沒有進一步往前</w:t>
      </w:r>
      <w:r w:rsidRPr="00A3244F">
        <w:rPr>
          <w:rFonts w:ascii="Batang" w:eastAsia="Batang" w:hAnsi="Batang" w:cs="Batang" w:hint="eastAsia"/>
          <w:color w:val="000000"/>
          <w:sz w:val="43"/>
          <w:szCs w:val="43"/>
          <w:lang w:eastAsia="de-CH"/>
        </w:rPr>
        <w:t>說甚</w:t>
      </w:r>
      <w:r w:rsidRPr="00A3244F">
        <w:rPr>
          <w:rFonts w:ascii="MS Mincho" w:eastAsia="MS Mincho" w:hAnsi="MS Mincho" w:cs="MS Mincho" w:hint="eastAsia"/>
          <w:color w:val="000000"/>
          <w:sz w:val="43"/>
          <w:szCs w:val="43"/>
          <w:lang w:eastAsia="de-CH"/>
        </w:rPr>
        <w:t>麼了</w:t>
      </w:r>
      <w:r w:rsidRPr="00A3244F">
        <w:rPr>
          <w:rFonts w:ascii="MS Mincho" w:eastAsia="MS Mincho" w:hAnsi="MS Mincho" w:cs="MS Mincho"/>
          <w:color w:val="000000"/>
          <w:sz w:val="43"/>
          <w:szCs w:val="43"/>
          <w:lang w:eastAsia="de-CH"/>
        </w:rPr>
        <w:t>。</w:t>
      </w:r>
    </w:p>
    <w:p w14:paraId="69EFAB3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約翰在二章十四節論到青年人，不僅</w:t>
      </w:r>
      <w:r w:rsidRPr="00A3244F">
        <w:rPr>
          <w:rFonts w:ascii="Batang" w:eastAsia="Batang" w:hAnsi="Batang" w:cs="Batang" w:hint="eastAsia"/>
          <w:color w:val="000000"/>
          <w:sz w:val="43"/>
          <w:szCs w:val="43"/>
          <w:lang w:eastAsia="de-CH"/>
        </w:rPr>
        <w:t>說他們勝了那惡者，還說他們剛</w:t>
      </w:r>
      <w:r w:rsidRPr="00A3244F">
        <w:rPr>
          <w:rFonts w:ascii="MS Mincho" w:eastAsia="MS Mincho" w:hAnsi="MS Mincho" w:cs="MS Mincho" w:hint="eastAsia"/>
          <w:color w:val="000000"/>
          <w:sz w:val="43"/>
          <w:szCs w:val="43"/>
          <w:lang w:eastAsia="de-CH"/>
        </w:rPr>
        <w:t>強，神的話住在他們裏面。這句結束於『住在</w:t>
      </w:r>
      <w:r w:rsidRPr="00A3244F">
        <w:rPr>
          <w:rFonts w:ascii="MS Gothic" w:eastAsia="MS Gothic" w:hAnsi="MS Gothic" w:cs="MS Gothic" w:hint="eastAsia"/>
          <w:color w:val="000000"/>
          <w:sz w:val="43"/>
          <w:szCs w:val="43"/>
          <w:lang w:eastAsia="de-CH"/>
        </w:rPr>
        <w:t>你們裏面』的話，加強前節寫給青年人的話</w:t>
      </w:r>
      <w:r w:rsidRPr="00A3244F">
        <w:rPr>
          <w:rFonts w:ascii="MS Mincho" w:eastAsia="MS Mincho" w:hAnsi="MS Mincho" w:cs="MS Mincho" w:hint="eastAsia"/>
          <w:color w:val="000000"/>
          <w:sz w:val="43"/>
          <w:szCs w:val="43"/>
          <w:lang w:eastAsia="de-CH"/>
        </w:rPr>
        <w:t>：『</w:t>
      </w:r>
      <w:r w:rsidRPr="00A3244F">
        <w:rPr>
          <w:rFonts w:ascii="MS Gothic" w:eastAsia="MS Gothic" w:hAnsi="MS Gothic" w:cs="MS Gothic" w:hint="eastAsia"/>
          <w:color w:val="000000"/>
          <w:sz w:val="43"/>
          <w:szCs w:val="43"/>
          <w:lang w:eastAsia="de-CH"/>
        </w:rPr>
        <w:t>你們勝了。』我們中間許多</w:t>
      </w:r>
      <w:r w:rsidRPr="00A3244F">
        <w:rPr>
          <w:rFonts w:ascii="MS Gothic" w:eastAsia="MS Gothic" w:hAnsi="MS Gothic" w:cs="MS Gothic" w:hint="eastAsia"/>
          <w:color w:val="000000"/>
          <w:sz w:val="43"/>
          <w:szCs w:val="43"/>
          <w:lang w:eastAsia="de-CH"/>
        </w:rPr>
        <w:lastRenderedPageBreak/>
        <w:t>人是剛強的青年人，勝了那惡者，並且有神的話住在他們裏面。藉著所住在他們裏面神的話，他們得了加強、滋養、維持並鼓舞</w:t>
      </w:r>
      <w:r w:rsidRPr="00A3244F">
        <w:rPr>
          <w:rFonts w:ascii="MS Mincho" w:eastAsia="MS Mincho" w:hAnsi="MS Mincho" w:cs="MS Mincho"/>
          <w:color w:val="000000"/>
          <w:sz w:val="43"/>
          <w:szCs w:val="43"/>
          <w:lang w:eastAsia="de-CH"/>
        </w:rPr>
        <w:t>。</w:t>
      </w:r>
    </w:p>
    <w:p w14:paraId="2A894FE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我們看過約翰在二章十三節對父老們、青年人和小孩子們</w:t>
      </w:r>
      <w:r w:rsidRPr="00A3244F">
        <w:rPr>
          <w:rFonts w:ascii="Batang" w:eastAsia="Batang" w:hAnsi="Batang" w:cs="Batang" w:hint="eastAsia"/>
          <w:color w:val="000000"/>
          <w:sz w:val="43"/>
          <w:szCs w:val="43"/>
          <w:lang w:eastAsia="de-CH"/>
        </w:rPr>
        <w:t>說話；他在十四節再次對父老們和</w:t>
      </w:r>
      <w:r w:rsidRPr="00A3244F">
        <w:rPr>
          <w:rFonts w:ascii="MS Mincho" w:eastAsia="MS Mincho" w:hAnsi="MS Mincho" w:cs="MS Mincho" w:hint="eastAsia"/>
          <w:color w:val="000000"/>
          <w:sz w:val="43"/>
          <w:szCs w:val="43"/>
          <w:lang w:eastAsia="de-CH"/>
        </w:rPr>
        <w:t>青年人</w:t>
      </w:r>
      <w:r w:rsidRPr="00A3244F">
        <w:rPr>
          <w:rFonts w:ascii="Batang" w:eastAsia="Batang" w:hAnsi="Batang" w:cs="Batang" w:hint="eastAsia"/>
          <w:color w:val="000000"/>
          <w:sz w:val="43"/>
          <w:szCs w:val="43"/>
          <w:lang w:eastAsia="de-CH"/>
        </w:rPr>
        <w:t>說話。約翰第二次對小孩子們說的話在那裏？乃在十八節：『小孩子們，如今是末時了；</w:t>
      </w:r>
      <w:r w:rsidRPr="00A3244F">
        <w:rPr>
          <w:rFonts w:ascii="MS Gothic" w:eastAsia="MS Gothic" w:hAnsi="MS Gothic" w:cs="MS Gothic" w:hint="eastAsia"/>
          <w:color w:val="000000"/>
          <w:sz w:val="43"/>
          <w:szCs w:val="43"/>
          <w:lang w:eastAsia="de-CH"/>
        </w:rPr>
        <w:t>你們曾聽見，那敵基督的要來，現在已經有好些敵基督的出來了，從此我們就知道如今是末時了。』這裏的『小孩子們』乃指十三節的小孩子們，是受信者中的第三班人。約翰在以下的經節繼續對小孩子們</w:t>
      </w:r>
      <w:r w:rsidRPr="00A3244F">
        <w:rPr>
          <w:rFonts w:ascii="Batang" w:eastAsia="Batang" w:hAnsi="Batang" w:cs="Batang" w:hint="eastAsia"/>
          <w:color w:val="000000"/>
          <w:sz w:val="43"/>
          <w:szCs w:val="43"/>
          <w:lang w:eastAsia="de-CH"/>
        </w:rPr>
        <w:t>說到膏油塗抹</w:t>
      </w:r>
      <w:r w:rsidRPr="00A3244F">
        <w:rPr>
          <w:rFonts w:ascii="MS Mincho" w:eastAsia="MS Mincho" w:hAnsi="MS Mincho" w:cs="MS Mincho"/>
          <w:color w:val="000000"/>
          <w:sz w:val="43"/>
          <w:szCs w:val="43"/>
          <w:lang w:eastAsia="de-CH"/>
        </w:rPr>
        <w:t>。</w:t>
      </w:r>
    </w:p>
    <w:p w14:paraId="70CA22D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生命長大的程</w:t>
      </w:r>
      <w:r w:rsidRPr="00A3244F">
        <w:rPr>
          <w:rFonts w:ascii="MS Mincho" w:eastAsia="MS Mincho" w:hAnsi="MS Mincho" w:cs="MS Mincho"/>
          <w:color w:val="E46044"/>
          <w:sz w:val="39"/>
          <w:szCs w:val="39"/>
          <w:lang w:eastAsia="de-CH"/>
        </w:rPr>
        <w:t>度</w:t>
      </w:r>
    </w:p>
    <w:p w14:paraId="15A82DA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見，約翰在二章十二至二十七節是照著信徒生命的長大，論到神聖的三一。他首先稱所有的信徒為他的孩子們，他們的罪因著主的名得了赦免。然後約翰繼續對父老們，就是那些在神聖生命裏成熟的信徒</w:t>
      </w:r>
      <w:r w:rsidRPr="00A3244F">
        <w:rPr>
          <w:rFonts w:ascii="Batang" w:eastAsia="Batang" w:hAnsi="Batang" w:cs="Batang" w:hint="eastAsia"/>
          <w:color w:val="000000"/>
          <w:sz w:val="43"/>
          <w:szCs w:val="43"/>
          <w:lang w:eastAsia="de-CH"/>
        </w:rPr>
        <w:t>說話。這些信徒藉著神聖的膏油塗抹，認識那從起初原有的，就是那永遠、在萬有之先就存在的基督，</w:t>
      </w:r>
      <w:r w:rsidRPr="00A3244F">
        <w:rPr>
          <w:rFonts w:ascii="PMingLiU" w:eastAsia="PMingLiU" w:hAnsi="PMingLiU" w:cs="PMingLiU" w:hint="eastAsia"/>
          <w:color w:val="000000"/>
          <w:sz w:val="43"/>
          <w:szCs w:val="43"/>
          <w:lang w:eastAsia="de-CH"/>
        </w:rPr>
        <w:t>祂是從起初原有的話。青年人是在神聖生命裏長大的信徒，他們藉著神聖的膏油塗抹，勝了那惡者。不僅如此，他們剛強，神的話住在他們裏面。青年人的另一項特徵是不愛世界。小孩子是剛得著神聖生命的</w:t>
      </w:r>
      <w:r w:rsidRPr="00A3244F">
        <w:rPr>
          <w:rFonts w:ascii="PMingLiU" w:eastAsia="PMingLiU" w:hAnsi="PMingLiU" w:cs="PMingLiU" w:hint="eastAsia"/>
          <w:color w:val="000000"/>
          <w:sz w:val="43"/>
          <w:szCs w:val="43"/>
          <w:lang w:eastAsia="de-CH"/>
        </w:rPr>
        <w:lastRenderedPageBreak/>
        <w:t>信徒，他們藉著神聖的膏油塗抹認識了父。他們也</w:t>
      </w:r>
      <w:r w:rsidRPr="00A3244F">
        <w:rPr>
          <w:rFonts w:ascii="MS Mincho" w:eastAsia="MS Mincho" w:hAnsi="MS Mincho" w:cs="MS Mincho" w:hint="eastAsia"/>
          <w:color w:val="000000"/>
          <w:sz w:val="43"/>
          <w:szCs w:val="43"/>
          <w:lang w:eastAsia="de-CH"/>
        </w:rPr>
        <w:t>曾聽見，那敵基督的要來。但他們有從那聖者來的膏油塗抹，並且他們知道一切的事</w:t>
      </w:r>
      <w:r w:rsidRPr="00A3244F">
        <w:rPr>
          <w:rFonts w:ascii="MS Mincho" w:eastAsia="MS Mincho" w:hAnsi="MS Mincho" w:cs="MS Mincho"/>
          <w:color w:val="000000"/>
          <w:sz w:val="43"/>
          <w:szCs w:val="43"/>
          <w:lang w:eastAsia="de-CH"/>
        </w:rPr>
        <w:t>。</w:t>
      </w:r>
    </w:p>
    <w:p w14:paraId="6FEB864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父老們、青年人、小孩子，在生命裏長大的程度不同。約翰將信徒分類，是照著他們屬靈的年齡，不是照著任何別的標準。有一些人是父老，</w:t>
      </w:r>
      <w:r w:rsidRPr="00A3244F">
        <w:rPr>
          <w:rFonts w:ascii="MS Gothic" w:eastAsia="MS Gothic" w:hAnsi="MS Gothic" w:cs="MS Gothic" w:hint="eastAsia"/>
          <w:color w:val="000000"/>
          <w:sz w:val="43"/>
          <w:szCs w:val="43"/>
          <w:lang w:eastAsia="de-CH"/>
        </w:rPr>
        <w:t>另外一些人是青年人或小孩子。使徒約翰用這些辭，有力的指明他寫這些經文特別是基於生命的長大</w:t>
      </w:r>
      <w:r w:rsidRPr="00A3244F">
        <w:rPr>
          <w:rFonts w:ascii="MS Mincho" w:eastAsia="MS Mincho" w:hAnsi="MS Mincho" w:cs="MS Mincho"/>
          <w:color w:val="000000"/>
          <w:sz w:val="43"/>
          <w:szCs w:val="43"/>
          <w:lang w:eastAsia="de-CH"/>
        </w:rPr>
        <w:t>。</w:t>
      </w:r>
    </w:p>
    <w:p w14:paraId="398B373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享受屬天的旋</w:t>
      </w:r>
      <w:r w:rsidRPr="00A3244F">
        <w:rPr>
          <w:rFonts w:ascii="MS Mincho" w:eastAsia="MS Mincho" w:hAnsi="MS Mincho" w:cs="MS Mincho"/>
          <w:color w:val="E46044"/>
          <w:sz w:val="39"/>
          <w:szCs w:val="39"/>
          <w:lang w:eastAsia="de-CH"/>
        </w:rPr>
        <w:t>律</w:t>
      </w:r>
    </w:p>
    <w:p w14:paraId="2CD343A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約翰的著作乃是基於信徒生命的長大，這事實該使我們領悟，我們若要明白神聖的三一，特別是這段話所論到神聖的三一，就必須在生命長大的過程裏。這就是</w:t>
      </w:r>
      <w:r w:rsidRPr="00A3244F">
        <w:rPr>
          <w:rFonts w:ascii="Batang" w:eastAsia="Batang" w:hAnsi="Batang" w:cs="Batang" w:hint="eastAsia"/>
          <w:color w:val="000000"/>
          <w:sz w:val="43"/>
          <w:szCs w:val="43"/>
          <w:lang w:eastAsia="de-CH"/>
        </w:rPr>
        <w:t>說，我們必須在生命這條線上。我們若不在生命這條線上追求生命的長</w:t>
      </w:r>
      <w:r w:rsidRPr="00A3244F">
        <w:rPr>
          <w:rFonts w:ascii="MS Mincho" w:eastAsia="MS Mincho" w:hAnsi="MS Mincho" w:cs="MS Mincho" w:hint="eastAsia"/>
          <w:color w:val="000000"/>
          <w:sz w:val="43"/>
          <w:szCs w:val="43"/>
          <w:lang w:eastAsia="de-CH"/>
        </w:rPr>
        <w:t>大，就無法明白任何關於神聖三一的事</w:t>
      </w:r>
      <w:r w:rsidRPr="00A3244F">
        <w:rPr>
          <w:rFonts w:ascii="MS Mincho" w:eastAsia="MS Mincho" w:hAnsi="MS Mincho" w:cs="MS Mincho"/>
          <w:color w:val="000000"/>
          <w:sz w:val="43"/>
          <w:szCs w:val="43"/>
          <w:lang w:eastAsia="de-CH"/>
        </w:rPr>
        <w:t>。</w:t>
      </w:r>
    </w:p>
    <w:p w14:paraId="3FD645D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若把這段話所</w:t>
      </w:r>
      <w:r w:rsidRPr="00A3244F">
        <w:rPr>
          <w:rFonts w:ascii="PMingLiU" w:eastAsia="PMingLiU" w:hAnsi="PMingLiU" w:cs="PMingLiU" w:hint="eastAsia"/>
          <w:color w:val="000000"/>
          <w:sz w:val="43"/>
          <w:szCs w:val="43"/>
          <w:lang w:eastAsia="de-CH"/>
        </w:rPr>
        <w:t>啟示的三一神供應給在生命裏沒有長大的信徒，他們對於所聽見的這些並不能明白或賞識。但是當這些話供應給有追求並在生命裏長大的信徒，他們就能明白並得著幫助。他們賞識所『彈奏』關於三一神的『音樂。』當我們說到包羅萬有、複合、賜生命之靈，那經過過程的三一神的時候，他們很有反應。然而，那些不</w:t>
      </w:r>
      <w:r w:rsidRPr="00A3244F">
        <w:rPr>
          <w:rFonts w:ascii="PMingLiU" w:eastAsia="PMingLiU" w:hAnsi="PMingLiU" w:cs="PMingLiU" w:hint="eastAsia"/>
          <w:color w:val="000000"/>
          <w:sz w:val="43"/>
          <w:szCs w:val="43"/>
          <w:lang w:eastAsia="de-CH"/>
        </w:rPr>
        <w:lastRenderedPageBreak/>
        <w:t>在生命這條線上，在生命裏沒有長大的基督徒，可能不明白我們所說包羅萬有、複合、賜生命、經過過程這類用辭的意義。讚美主，我們有包羅萬有、複合、賜生命的靈，就是那經過過程的三一神，在我們裏</w:t>
      </w:r>
      <w:r w:rsidRPr="00A3244F">
        <w:rPr>
          <w:rFonts w:ascii="MS Mincho" w:eastAsia="MS Mincho" w:hAnsi="MS Mincho" w:cs="MS Mincho" w:hint="eastAsia"/>
          <w:color w:val="000000"/>
          <w:sz w:val="43"/>
          <w:szCs w:val="43"/>
          <w:lang w:eastAsia="de-CH"/>
        </w:rPr>
        <w:t>面活著、運行、工作！當我們聽到關於這奇妙的三一神屬天的旋律，我們就歡樂，我們在主裏非常喜樂</w:t>
      </w:r>
      <w:r w:rsidRPr="00A3244F">
        <w:rPr>
          <w:rFonts w:ascii="MS Mincho" w:eastAsia="MS Mincho" w:hAnsi="MS Mincho" w:cs="MS Mincho"/>
          <w:color w:val="000000"/>
          <w:sz w:val="43"/>
          <w:szCs w:val="43"/>
          <w:lang w:eastAsia="de-CH"/>
        </w:rPr>
        <w:t>。</w:t>
      </w:r>
    </w:p>
    <w:p w14:paraId="1A4308F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60D01D20">
          <v:rect id="_x0000_i1043" style="width:0;height:1.5pt" o:hralign="center" o:hrstd="t" o:hrnoshade="t" o:hr="t" fillcolor="#257412" stroked="f"/>
        </w:pict>
      </w:r>
    </w:p>
    <w:p w14:paraId="18BC228F"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第二十篇　世界和世界上的事</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0486833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讀經：約翰一書二章十五至十七節</w:t>
      </w:r>
      <w:r w:rsidRPr="00A3244F">
        <w:rPr>
          <w:rFonts w:ascii="MS Mincho" w:eastAsia="MS Mincho" w:hAnsi="MS Mincho" w:cs="MS Mincho"/>
          <w:color w:val="000000"/>
          <w:sz w:val="43"/>
          <w:szCs w:val="43"/>
          <w:lang w:eastAsia="de-CH"/>
        </w:rPr>
        <w:t>。</w:t>
      </w:r>
    </w:p>
    <w:p w14:paraId="3764C8D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在本篇信息中，我們要來看約壹二章十五至十七節，這些經節是論到世界和世界上的事。約翰在這三節裏給世界和世界上的事下了定義</w:t>
      </w:r>
      <w:r w:rsidRPr="00A3244F">
        <w:rPr>
          <w:rFonts w:ascii="MS Mincho" w:eastAsia="MS Mincho" w:hAnsi="MS Mincho" w:cs="MS Mincho"/>
          <w:color w:val="000000"/>
          <w:sz w:val="43"/>
          <w:szCs w:val="43"/>
          <w:lang w:eastAsia="de-CH"/>
        </w:rPr>
        <w:t>。</w:t>
      </w:r>
    </w:p>
    <w:p w14:paraId="3078F31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嚴格</w:t>
      </w:r>
      <w:r w:rsidRPr="00A3244F">
        <w:rPr>
          <w:rFonts w:ascii="Batang" w:eastAsia="Batang" w:hAnsi="Batang" w:cs="Batang" w:hint="eastAsia"/>
          <w:color w:val="000000"/>
          <w:sz w:val="43"/>
          <w:szCs w:val="43"/>
          <w:lang w:eastAsia="de-CH"/>
        </w:rPr>
        <w:t>說來，約壹二章十五至十六節的話，不是寫給父老，也不是寫給小孩子，乃是寫給</w:t>
      </w:r>
      <w:r w:rsidRPr="00A3244F">
        <w:rPr>
          <w:rFonts w:ascii="MS Mincho" w:eastAsia="MS Mincho" w:hAnsi="MS Mincho" w:cs="MS Mincho" w:hint="eastAsia"/>
          <w:color w:val="000000"/>
          <w:sz w:val="43"/>
          <w:szCs w:val="43"/>
          <w:lang w:eastAsia="de-CH"/>
        </w:rPr>
        <w:t>青年人的。當然，凡神聖的話裏所寫的，都是為著神所有的兒女。但是照著約壹二章的上下文看，這些經節特別是寫給青年人的，就是那些剛強，有神的話住在他們裏面，並且勝了那惡者的</w:t>
      </w:r>
      <w:r w:rsidRPr="00A3244F">
        <w:rPr>
          <w:rFonts w:ascii="MS Mincho" w:eastAsia="MS Mincho" w:hAnsi="MS Mincho" w:cs="MS Mincho"/>
          <w:color w:val="000000"/>
          <w:sz w:val="43"/>
          <w:szCs w:val="43"/>
          <w:lang w:eastAsia="de-CH"/>
        </w:rPr>
        <w:t>。</w:t>
      </w:r>
    </w:p>
    <w:p w14:paraId="2B1261D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魔鬼的面</w:t>
      </w:r>
      <w:r w:rsidRPr="00A3244F">
        <w:rPr>
          <w:rFonts w:ascii="MS Mincho" w:eastAsia="MS Mincho" w:hAnsi="MS Mincho" w:cs="MS Mincho"/>
          <w:color w:val="E46044"/>
          <w:sz w:val="39"/>
          <w:szCs w:val="39"/>
          <w:lang w:eastAsia="de-CH"/>
        </w:rPr>
        <w:t>具</w:t>
      </w:r>
    </w:p>
    <w:p w14:paraId="7B3F6C0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在這封書信的第一段，就是論到神聖生命之交通的一段，（約壹一</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11</w:t>
      </w:r>
      <w:r w:rsidRPr="00A3244F">
        <w:rPr>
          <w:rFonts w:ascii="MS Mincho" w:eastAsia="MS Mincho" w:hAnsi="MS Mincho" w:cs="MS Mincho" w:hint="eastAsia"/>
          <w:color w:val="000000"/>
          <w:sz w:val="43"/>
          <w:szCs w:val="43"/>
          <w:lang w:eastAsia="de-CH"/>
        </w:rPr>
        <w:t>，）我們看見罪性與</w:t>
      </w:r>
      <w:r w:rsidRPr="00A3244F">
        <w:rPr>
          <w:rFonts w:ascii="MS Mincho" w:eastAsia="MS Mincho" w:hAnsi="MS Mincho" w:cs="MS Mincho" w:hint="eastAsia"/>
          <w:color w:val="000000"/>
          <w:sz w:val="43"/>
          <w:szCs w:val="43"/>
          <w:lang w:eastAsia="de-CH"/>
        </w:rPr>
        <w:lastRenderedPageBreak/>
        <w:t>罪行破壞我們的交通。在這封書信的第二段，我們看見</w:t>
      </w:r>
      <w:r w:rsidRPr="00A3244F">
        <w:rPr>
          <w:rFonts w:ascii="MS Gothic" w:eastAsia="MS Gothic" w:hAnsi="MS Gothic" w:cs="MS Gothic" w:hint="eastAsia"/>
          <w:color w:val="000000"/>
          <w:sz w:val="43"/>
          <w:szCs w:val="43"/>
          <w:lang w:eastAsia="de-CH"/>
        </w:rPr>
        <w:t>另外兩件消極的事：世界與敵基督的。約翰在約壹二章十三、十四節也題到那惡者。但在這裏，那惡者，撒但魔鬼，不是直接現身的，乃是戴著世界和敵基督者的面具。魔鬼若是直接現身，沒有人會愛他。但每個人都愛世界。世界是撒但用來欺騙、詐騙我們的面具。在約翰一書這一段，問題不在魔鬼，乃在作魔鬼面具的世界</w:t>
      </w:r>
      <w:r w:rsidRPr="00A3244F">
        <w:rPr>
          <w:rFonts w:ascii="MS Mincho" w:eastAsia="MS Mincho" w:hAnsi="MS Mincho" w:cs="MS Mincho"/>
          <w:color w:val="000000"/>
          <w:sz w:val="43"/>
          <w:szCs w:val="43"/>
          <w:lang w:eastAsia="de-CH"/>
        </w:rPr>
        <w:t>。</w:t>
      </w:r>
    </w:p>
    <w:p w14:paraId="4B21732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對於那些照著慾望貪愛物質事物的人，撒但會戴著世界的面具出現。但是對於那些熱中宗教，在意宗教、哲學或道理之事物的人，撒但會戴著</w:t>
      </w:r>
      <w:r w:rsidRPr="00A3244F">
        <w:rPr>
          <w:rFonts w:ascii="MS Gothic" w:eastAsia="MS Gothic" w:hAnsi="MS Gothic" w:cs="MS Gothic" w:hint="eastAsia"/>
          <w:color w:val="000000"/>
          <w:sz w:val="43"/>
          <w:szCs w:val="43"/>
          <w:lang w:eastAsia="de-CH"/>
        </w:rPr>
        <w:t>另一個面具</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敵基督者同他異端的教訓－而來</w:t>
      </w:r>
      <w:r w:rsidRPr="00A3244F">
        <w:rPr>
          <w:rFonts w:ascii="MS Mincho" w:eastAsia="MS Mincho" w:hAnsi="MS Mincho" w:cs="MS Mincho"/>
          <w:color w:val="000000"/>
          <w:sz w:val="43"/>
          <w:szCs w:val="43"/>
          <w:lang w:eastAsia="de-CH"/>
        </w:rPr>
        <w:t>。</w:t>
      </w:r>
    </w:p>
    <w:p w14:paraId="5D4CB61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我們裏面所有的膏油塗抹，使我們能對付世界與敵基督者的面具。青年人需要面對世界的面具。為這</w:t>
      </w:r>
      <w:r w:rsidRPr="00A3244F">
        <w:rPr>
          <w:rFonts w:ascii="MS Gothic" w:eastAsia="MS Gothic" w:hAnsi="MS Gothic" w:cs="MS Gothic" w:hint="eastAsia"/>
          <w:color w:val="000000"/>
          <w:sz w:val="43"/>
          <w:szCs w:val="43"/>
          <w:lang w:eastAsia="de-CH"/>
        </w:rPr>
        <w:t>緣故，論到世界的話是寫給青年人的。召會生活中最年幼的小孩子所面對的主要問題是甚麼？乃是異端的問題，敵基督者的面具。敵基督者不認為自己是敵基督者，反宣稱他們是為著基督。但這宣稱是偽裝、謊言、欺騙。所以，約翰指出這樣的人是敵基督者，他們不是為著基督。他們雖然帶著基督的名號，卻是偽裝的。在神聖生命裏的青年人應當勝過世界，小孩子們卻需要提防敵基督者。這兩件消極的事－世界和敵基督者－是在這封書信的第二段</w:t>
      </w:r>
      <w:r w:rsidRPr="00A3244F">
        <w:rPr>
          <w:rFonts w:ascii="MS Mincho" w:eastAsia="MS Mincho" w:hAnsi="MS Mincho" w:cs="MS Mincho"/>
          <w:color w:val="000000"/>
          <w:sz w:val="43"/>
          <w:szCs w:val="43"/>
          <w:lang w:eastAsia="de-CH"/>
        </w:rPr>
        <w:t>。</w:t>
      </w:r>
    </w:p>
    <w:p w14:paraId="62F2F01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世界的定</w:t>
      </w:r>
      <w:r w:rsidRPr="00A3244F">
        <w:rPr>
          <w:rFonts w:ascii="MS Mincho" w:eastAsia="MS Mincho" w:hAnsi="MS Mincho" w:cs="MS Mincho"/>
          <w:color w:val="E46044"/>
          <w:sz w:val="39"/>
          <w:szCs w:val="39"/>
          <w:lang w:eastAsia="de-CH"/>
        </w:rPr>
        <w:t>義</w:t>
      </w:r>
    </w:p>
    <w:p w14:paraId="1CF18AB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約翰在約壹二章十五節</w:t>
      </w:r>
      <w:r w:rsidRPr="00A3244F">
        <w:rPr>
          <w:rFonts w:ascii="Batang" w:eastAsia="Batang" w:hAnsi="Batang" w:cs="Batang" w:hint="eastAsia"/>
          <w:color w:val="000000"/>
          <w:sz w:val="43"/>
          <w:szCs w:val="43"/>
          <w:lang w:eastAsia="de-CH"/>
        </w:rPr>
        <w:t>說，『不要愛世界，和世界上的事。人若愛世界，</w:t>
      </w:r>
      <w:r w:rsidRPr="00A3244F">
        <w:rPr>
          <w:rFonts w:ascii="MS Mincho" w:eastAsia="MS Mincho" w:hAnsi="MS Mincho" w:cs="MS Mincho" w:hint="eastAsia"/>
          <w:color w:val="000000"/>
          <w:sz w:val="43"/>
          <w:szCs w:val="43"/>
          <w:lang w:eastAsia="de-CH"/>
        </w:rPr>
        <w:t>愛父的心就不在他裏面了。』『世界』在原文裏的意義不只一種：在馬太二十五章三十四節，約翰十七章十五節，行傳十七章二十四節，以弗所一章四節，</w:t>
      </w:r>
      <w:r w:rsidRPr="00A3244F">
        <w:rPr>
          <w:rFonts w:ascii="PMingLiU" w:eastAsia="PMingLiU" w:hAnsi="PMingLiU" w:cs="PMingLiU" w:hint="eastAsia"/>
          <w:color w:val="000000"/>
          <w:sz w:val="43"/>
          <w:szCs w:val="43"/>
          <w:lang w:eastAsia="de-CH"/>
        </w:rPr>
        <w:t>啟示錄十三章八節，指物質的宇宙，乃是神所創造的一個系統。在約翰一章二十九節，三章十六節，羅馬五章十二節，指墮落的人類被撒但所敗壞、霸佔，成為他邪惡世界系統的組成分子。在彼前三章三節，指妝飾、妝飾品。在本節，與在約翰十五章十九節，十七章十四節，雅各四章四節一樣，乃指一種秩序、一種固定的形式、一種有秩序的安排，因此是指神的對頭撒但所設立一種有秩序的系統，而不是指地。神造人在地上</w:t>
      </w:r>
      <w:r w:rsidRPr="00A3244F">
        <w:rPr>
          <w:rFonts w:ascii="MS Mincho" w:eastAsia="MS Mincho" w:hAnsi="MS Mincho" w:cs="MS Mincho" w:hint="eastAsia"/>
          <w:color w:val="000000"/>
          <w:sz w:val="43"/>
          <w:szCs w:val="43"/>
          <w:lang w:eastAsia="de-CH"/>
        </w:rPr>
        <w:t>生活，是為著完成</w:t>
      </w:r>
      <w:r w:rsidRPr="00A3244F">
        <w:rPr>
          <w:rFonts w:ascii="PMingLiU" w:eastAsia="PMingLiU" w:hAnsi="PMingLiU" w:cs="PMingLiU" w:hint="eastAsia"/>
          <w:color w:val="000000"/>
          <w:sz w:val="43"/>
          <w:szCs w:val="43"/>
          <w:lang w:eastAsia="de-CH"/>
        </w:rPr>
        <w:t>祂的定旨。但神的仇敵撒但為了霸佔神所造的人，就藉著人墮落的性情，在情慾、宴樂、追求，甚至對食衣住行等生活所需的放縱上，用宗教、文化、教育、工業、商業、娛樂等將人系統起來，在地上形成一個反對神的世界系統。這個屬撒但的系統整個是臥在那惡者裏面。（約壹五</w:t>
      </w:r>
      <w:r w:rsidRPr="00A3244F">
        <w:rPr>
          <w:rFonts w:ascii="Times New Roman" w:eastAsia="Times New Roman" w:hAnsi="Times New Roman" w:cs="Times New Roman"/>
          <w:color w:val="000000"/>
          <w:sz w:val="43"/>
          <w:szCs w:val="43"/>
          <w:lang w:eastAsia="de-CH"/>
        </w:rPr>
        <w:t>19</w:t>
      </w:r>
      <w:r w:rsidRPr="00A3244F">
        <w:rPr>
          <w:rFonts w:ascii="MS Mincho" w:eastAsia="MS Mincho" w:hAnsi="MS Mincho" w:cs="MS Mincho" w:hint="eastAsia"/>
          <w:color w:val="000000"/>
          <w:sz w:val="43"/>
          <w:szCs w:val="43"/>
          <w:lang w:eastAsia="de-CH"/>
        </w:rPr>
        <w:t>。）不愛這樣的世界，乃是勝過那惡者的立場。稍微愛這樣的世界，就給那惡者立場</w:t>
      </w:r>
      <w:r w:rsidRPr="00A3244F">
        <w:rPr>
          <w:rFonts w:ascii="MS Gothic" w:eastAsia="MS Gothic" w:hAnsi="MS Gothic" w:cs="MS Gothic" w:hint="eastAsia"/>
          <w:color w:val="000000"/>
          <w:sz w:val="43"/>
          <w:szCs w:val="43"/>
          <w:lang w:eastAsia="de-CH"/>
        </w:rPr>
        <w:t>擊敗並霸佔我們</w:t>
      </w:r>
      <w:r w:rsidRPr="00A3244F">
        <w:rPr>
          <w:rFonts w:ascii="MS Mincho" w:eastAsia="MS Mincho" w:hAnsi="MS Mincho" w:cs="MS Mincho"/>
          <w:color w:val="000000"/>
          <w:sz w:val="43"/>
          <w:szCs w:val="43"/>
          <w:lang w:eastAsia="de-CH"/>
        </w:rPr>
        <w:t>。</w:t>
      </w:r>
    </w:p>
    <w:p w14:paraId="796402B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約翰在約壹二章十五節</w:t>
      </w:r>
      <w:r w:rsidRPr="00A3244F">
        <w:rPr>
          <w:rFonts w:ascii="Batang" w:eastAsia="Batang" w:hAnsi="Batang" w:cs="Batang" w:hint="eastAsia"/>
          <w:color w:val="000000"/>
          <w:sz w:val="43"/>
          <w:szCs w:val="43"/>
          <w:lang w:eastAsia="de-CH"/>
        </w:rPr>
        <w:t>說，我們若愛世界，愛父的心（直譯，父的愛）就不在我們裏面了。這裏父的愛乃是指父在我們裏面的愛，成</w:t>
      </w:r>
      <w:r w:rsidRPr="00A3244F">
        <w:rPr>
          <w:rFonts w:ascii="MS Mincho" w:eastAsia="MS Mincho" w:hAnsi="MS Mincho" w:cs="MS Mincho" w:hint="eastAsia"/>
          <w:color w:val="000000"/>
          <w:sz w:val="43"/>
          <w:szCs w:val="43"/>
          <w:lang w:eastAsia="de-CH"/>
        </w:rPr>
        <w:t>為我們對他的愛。我們用這愛來愛</w:t>
      </w:r>
      <w:r w:rsidRPr="00A3244F">
        <w:rPr>
          <w:rFonts w:ascii="PMingLiU" w:eastAsia="PMingLiU" w:hAnsi="PMingLiU" w:cs="PMingLiU" w:hint="eastAsia"/>
          <w:color w:val="000000"/>
          <w:sz w:val="43"/>
          <w:szCs w:val="43"/>
          <w:lang w:eastAsia="de-CH"/>
        </w:rPr>
        <w:t>祂，就</w:t>
      </w:r>
      <w:r w:rsidRPr="00A3244F">
        <w:rPr>
          <w:rFonts w:ascii="MS Mincho" w:eastAsia="MS Mincho" w:hAnsi="MS Mincho" w:cs="MS Mincho" w:hint="eastAsia"/>
          <w:color w:val="000000"/>
          <w:sz w:val="43"/>
          <w:szCs w:val="43"/>
          <w:lang w:eastAsia="de-CH"/>
        </w:rPr>
        <w:t>是用</w:t>
      </w:r>
      <w:r w:rsidRPr="00A3244F">
        <w:rPr>
          <w:rFonts w:ascii="PMingLiU" w:eastAsia="PMingLiU" w:hAnsi="PMingLiU" w:cs="PMingLiU" w:hint="eastAsia"/>
          <w:color w:val="000000"/>
          <w:sz w:val="43"/>
          <w:szCs w:val="43"/>
          <w:lang w:eastAsia="de-CH"/>
        </w:rPr>
        <w:t>祂愛我們，而經我們享受的愛來愛祂</w:t>
      </w:r>
      <w:r w:rsidRPr="00A3244F">
        <w:rPr>
          <w:rFonts w:ascii="MS Mincho" w:eastAsia="MS Mincho" w:hAnsi="MS Mincho" w:cs="MS Mincho"/>
          <w:color w:val="000000"/>
          <w:sz w:val="43"/>
          <w:szCs w:val="43"/>
          <w:lang w:eastAsia="de-CH"/>
        </w:rPr>
        <w:t>。</w:t>
      </w:r>
    </w:p>
    <w:p w14:paraId="0CCA38E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對我們來</w:t>
      </w:r>
      <w:r w:rsidRPr="00A3244F">
        <w:rPr>
          <w:rFonts w:ascii="Batang" w:eastAsia="Batang" w:hAnsi="Batang" w:cs="Batang" w:hint="eastAsia"/>
          <w:color w:val="000000"/>
          <w:sz w:val="43"/>
          <w:szCs w:val="43"/>
          <w:lang w:eastAsia="de-CH"/>
        </w:rPr>
        <w:t>說，明白新約裏『世界』一辭不同的意義是</w:t>
      </w:r>
      <w:r w:rsidRPr="00A3244F">
        <w:rPr>
          <w:rFonts w:ascii="MS Mincho" w:eastAsia="MS Mincho" w:hAnsi="MS Mincho" w:cs="MS Mincho" w:hint="eastAsia"/>
          <w:color w:val="000000"/>
          <w:sz w:val="43"/>
          <w:szCs w:val="43"/>
          <w:lang w:eastAsia="de-CH"/>
        </w:rPr>
        <w:t>很重要的。我們已經指出，世界這辭是用來指物質的宇宙、被撒但敗壞並霸</w:t>
      </w:r>
      <w:r w:rsidRPr="00A3244F">
        <w:rPr>
          <w:rFonts w:ascii="MS Gothic" w:eastAsia="MS Gothic" w:hAnsi="MS Gothic" w:cs="MS Gothic" w:hint="eastAsia"/>
          <w:color w:val="000000"/>
          <w:sz w:val="43"/>
          <w:szCs w:val="43"/>
          <w:lang w:eastAsia="de-CH"/>
        </w:rPr>
        <w:t>佔的人類、以及撒但所設立，一種反對神的世界系統，為要霸佔神為著完成</w:t>
      </w:r>
      <w:r w:rsidRPr="00A3244F">
        <w:rPr>
          <w:rFonts w:ascii="PMingLiU" w:eastAsia="PMingLiU" w:hAnsi="PMingLiU" w:cs="PMingLiU" w:hint="eastAsia"/>
          <w:color w:val="000000"/>
          <w:sz w:val="43"/>
          <w:szCs w:val="43"/>
          <w:lang w:eastAsia="de-CH"/>
        </w:rPr>
        <w:t>祂定旨所造的人。末了所題『世界』的定義，適用於二章十五節。這節的世界，是指撒但所形成，反對神的世界系統。每一樣東西、每一個人、並每一件事，都已經被那惡者，神的對頭系統化，成了他世界系統的一部分</w:t>
      </w:r>
      <w:r w:rsidRPr="00A3244F">
        <w:rPr>
          <w:rFonts w:ascii="MS Mincho" w:eastAsia="MS Mincho" w:hAnsi="MS Mincho" w:cs="MS Mincho"/>
          <w:color w:val="000000"/>
          <w:sz w:val="43"/>
          <w:szCs w:val="43"/>
          <w:lang w:eastAsia="de-CH"/>
        </w:rPr>
        <w:t>。</w:t>
      </w:r>
    </w:p>
    <w:p w14:paraId="44F67FF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在這樣的光景裏，我們要往那裏去？答案是我們需要到三一神那裏去，只有三一神沒有被撒但系統化。我們到三一神那裏去，同時也需要到神的話那裏去。</w:t>
      </w:r>
      <w:r w:rsidRPr="00A3244F">
        <w:rPr>
          <w:rFonts w:ascii="MS Gothic" w:eastAsia="MS Gothic" w:hAnsi="MS Gothic" w:cs="MS Gothic" w:hint="eastAsia"/>
          <w:color w:val="000000"/>
          <w:sz w:val="43"/>
          <w:szCs w:val="43"/>
          <w:lang w:eastAsia="de-CH"/>
        </w:rPr>
        <w:t>每一樣東西、每一個人並每一件事既都已被撒但系統化，我們就需要逃往三一神和</w:t>
      </w:r>
      <w:r w:rsidRPr="00A3244F">
        <w:rPr>
          <w:rFonts w:ascii="PMingLiU" w:eastAsia="PMingLiU" w:hAnsi="PMingLiU" w:cs="PMingLiU" w:hint="eastAsia"/>
          <w:color w:val="000000"/>
          <w:sz w:val="43"/>
          <w:szCs w:val="43"/>
          <w:lang w:eastAsia="de-CH"/>
        </w:rPr>
        <w:t>祂的話那裏。神的話是我們的避難所，我們的保護</w:t>
      </w:r>
      <w:r w:rsidRPr="00A3244F">
        <w:rPr>
          <w:rFonts w:ascii="MS Mincho" w:eastAsia="MS Mincho" w:hAnsi="MS Mincho" w:cs="MS Mincho"/>
          <w:color w:val="000000"/>
          <w:sz w:val="43"/>
          <w:szCs w:val="43"/>
          <w:lang w:eastAsia="de-CH"/>
        </w:rPr>
        <w:t>。</w:t>
      </w:r>
    </w:p>
    <w:p w14:paraId="3F98E6F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勝了那惡</w:t>
      </w:r>
      <w:r w:rsidRPr="00A3244F">
        <w:rPr>
          <w:rFonts w:ascii="MS Mincho" w:eastAsia="MS Mincho" w:hAnsi="MS Mincho" w:cs="MS Mincho"/>
          <w:color w:val="E46044"/>
          <w:sz w:val="39"/>
          <w:szCs w:val="39"/>
          <w:lang w:eastAsia="de-CH"/>
        </w:rPr>
        <w:t>者</w:t>
      </w:r>
    </w:p>
    <w:p w14:paraId="67E1C50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照上下文看，青年人勝了那惡者，就是勝了那形成這反對神的系統，將一切人事物系統化的。青年人怎能勝過那惡者？他們能勝過他，因為有神的話住在他們裏面。神的話也是他們的避難所、山寨、堡壘。一天過一天，青年人需要留在神的話中。我們從經</w:t>
      </w:r>
      <w:r w:rsidRPr="00A3244F">
        <w:rPr>
          <w:rFonts w:ascii="MS Gothic" w:eastAsia="MS Gothic" w:hAnsi="MS Gothic" w:cs="MS Gothic" w:hint="eastAsia"/>
          <w:color w:val="000000"/>
          <w:sz w:val="43"/>
          <w:szCs w:val="43"/>
          <w:lang w:eastAsia="de-CH"/>
        </w:rPr>
        <w:t>歷知道，當神的話住在我們裏面，我們也留在作避難所的話裏面，我們就受保護</w:t>
      </w:r>
      <w:r w:rsidRPr="00A3244F">
        <w:rPr>
          <w:rFonts w:ascii="Batang" w:eastAsia="Batang" w:hAnsi="Batang" w:cs="Batang" w:hint="eastAsia"/>
          <w:color w:val="000000"/>
          <w:sz w:val="43"/>
          <w:szCs w:val="43"/>
          <w:lang w:eastAsia="de-CH"/>
        </w:rPr>
        <w:t>脫離那惡者</w:t>
      </w:r>
      <w:r w:rsidRPr="00A3244F">
        <w:rPr>
          <w:rFonts w:ascii="MS Mincho" w:eastAsia="MS Mincho" w:hAnsi="MS Mincho" w:cs="MS Mincho"/>
          <w:color w:val="000000"/>
          <w:sz w:val="43"/>
          <w:szCs w:val="43"/>
          <w:lang w:eastAsia="de-CH"/>
        </w:rPr>
        <w:t>。</w:t>
      </w:r>
    </w:p>
    <w:p w14:paraId="5B50B74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約翰在約壹五章十九節</w:t>
      </w:r>
      <w:r w:rsidRPr="00A3244F">
        <w:rPr>
          <w:rFonts w:ascii="Batang" w:eastAsia="Batang" w:hAnsi="Batang" w:cs="Batang" w:hint="eastAsia"/>
          <w:color w:val="000000"/>
          <w:sz w:val="43"/>
          <w:szCs w:val="43"/>
          <w:lang w:eastAsia="de-CH"/>
        </w:rPr>
        <w:t>說，整個世界系</w:t>
      </w:r>
      <w:r w:rsidRPr="00A3244F">
        <w:rPr>
          <w:rFonts w:ascii="MS Mincho" w:eastAsia="MS Mincho" w:hAnsi="MS Mincho" w:cs="MS Mincho" w:hint="eastAsia"/>
          <w:color w:val="000000"/>
          <w:sz w:val="43"/>
          <w:szCs w:val="43"/>
          <w:lang w:eastAsia="de-CH"/>
        </w:rPr>
        <w:t>統都臥在那惡者裏面。這惡者不僅將一切事物系統起來，更是叫整個系統臥在他裏面。我們可以用手術中的病人，</w:t>
      </w:r>
      <w:r w:rsidRPr="00A3244F">
        <w:rPr>
          <w:rFonts w:ascii="Batang" w:eastAsia="Batang" w:hAnsi="Batang" w:cs="Batang" w:hint="eastAsia"/>
          <w:color w:val="000000"/>
          <w:sz w:val="43"/>
          <w:szCs w:val="43"/>
          <w:lang w:eastAsia="de-CH"/>
        </w:rPr>
        <w:t>說明世界如何臥在那惡者裏面。病人接受手術，要被麻醉，</w:t>
      </w:r>
      <w:r w:rsidRPr="00A3244F">
        <w:rPr>
          <w:rFonts w:ascii="MS Gothic" w:eastAsia="MS Gothic" w:hAnsi="MS Gothic" w:cs="MS Gothic" w:hint="eastAsia"/>
          <w:color w:val="000000"/>
          <w:sz w:val="43"/>
          <w:szCs w:val="43"/>
          <w:lang w:eastAsia="de-CH"/>
        </w:rPr>
        <w:t>躺在手術檯上，然後醫生纔能給他動手術。病人對於所發生的事毫無知覺。這是整個世界都臥在撒但手下的一幅圖畫。世界上的人對於自己正躺在那惡者的『手術檯』上，並且那惡者正在他們身上『開刀』這事實，沒有知覺</w:t>
      </w:r>
      <w:r w:rsidRPr="00A3244F">
        <w:rPr>
          <w:rFonts w:ascii="MS Mincho" w:eastAsia="MS Mincho" w:hAnsi="MS Mincho" w:cs="MS Mincho"/>
          <w:color w:val="000000"/>
          <w:sz w:val="43"/>
          <w:szCs w:val="43"/>
          <w:lang w:eastAsia="de-CH"/>
        </w:rPr>
        <w:t>。</w:t>
      </w:r>
    </w:p>
    <w:p w14:paraId="4294ADF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不要愛世</w:t>
      </w:r>
      <w:r w:rsidRPr="00A3244F">
        <w:rPr>
          <w:rFonts w:ascii="MS Mincho" w:eastAsia="MS Mincho" w:hAnsi="MS Mincho" w:cs="MS Mincho"/>
          <w:color w:val="E46044"/>
          <w:sz w:val="39"/>
          <w:szCs w:val="39"/>
          <w:lang w:eastAsia="de-CH"/>
        </w:rPr>
        <w:t>界</w:t>
      </w:r>
    </w:p>
    <w:p w14:paraId="5CE2778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約翰在約壹二章十五節囑咐我們不要愛世界或世界上的事。他告訴我們，我們若愛世界，愛父的心就不在我們裏面了。不愛世界乃是勝過那惡者的立場。我們若愛世界，就給那惡者立場來霸</w:t>
      </w:r>
      <w:r w:rsidRPr="00A3244F">
        <w:rPr>
          <w:rFonts w:ascii="MS Gothic" w:eastAsia="MS Gothic" w:hAnsi="MS Gothic" w:cs="MS Gothic" w:hint="eastAsia"/>
          <w:color w:val="000000"/>
          <w:sz w:val="43"/>
          <w:szCs w:val="43"/>
          <w:lang w:eastAsia="de-CH"/>
        </w:rPr>
        <w:t>佔我們。甚麼時候我們向世界，向撒但反對神的</w:t>
      </w:r>
      <w:r w:rsidRPr="00A3244F">
        <w:rPr>
          <w:rFonts w:ascii="MS Gothic" w:eastAsia="MS Gothic" w:hAnsi="MS Gothic" w:cs="MS Gothic" w:hint="eastAsia"/>
          <w:color w:val="000000"/>
          <w:sz w:val="43"/>
          <w:szCs w:val="43"/>
          <w:lang w:eastAsia="de-CH"/>
        </w:rPr>
        <w:lastRenderedPageBreak/>
        <w:t>系統敞開自己，我們在抵擋他的爭戰中就失敗了</w:t>
      </w:r>
      <w:r w:rsidRPr="00A3244F">
        <w:rPr>
          <w:rFonts w:ascii="MS Mincho" w:eastAsia="MS Mincho" w:hAnsi="MS Mincho" w:cs="MS Mincho"/>
          <w:color w:val="000000"/>
          <w:sz w:val="43"/>
          <w:szCs w:val="43"/>
          <w:lang w:eastAsia="de-CH"/>
        </w:rPr>
        <w:t>。</w:t>
      </w:r>
    </w:p>
    <w:p w14:paraId="77115D7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世界上的</w:t>
      </w:r>
      <w:r w:rsidRPr="00A3244F">
        <w:rPr>
          <w:rFonts w:ascii="MS Mincho" w:eastAsia="MS Mincho" w:hAnsi="MS Mincho" w:cs="MS Mincho"/>
          <w:color w:val="E46044"/>
          <w:sz w:val="39"/>
          <w:szCs w:val="39"/>
          <w:lang w:eastAsia="de-CH"/>
        </w:rPr>
        <w:t>事</w:t>
      </w:r>
    </w:p>
    <w:p w14:paraId="703BD17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約翰在約壹二章十六節</w:t>
      </w:r>
      <w:r w:rsidRPr="00A3244F">
        <w:rPr>
          <w:rFonts w:ascii="Batang" w:eastAsia="Batang" w:hAnsi="Batang" w:cs="Batang" w:hint="eastAsia"/>
          <w:color w:val="000000"/>
          <w:sz w:val="43"/>
          <w:szCs w:val="43"/>
          <w:lang w:eastAsia="de-CH"/>
        </w:rPr>
        <w:t>說到世界上的事：『因</w:t>
      </w:r>
      <w:r w:rsidRPr="00A3244F">
        <w:rPr>
          <w:rFonts w:ascii="MS Mincho" w:eastAsia="MS Mincho" w:hAnsi="MS Mincho" w:cs="MS Mincho" w:hint="eastAsia"/>
          <w:color w:val="000000"/>
          <w:sz w:val="43"/>
          <w:szCs w:val="43"/>
          <w:lang w:eastAsia="de-CH"/>
        </w:rPr>
        <w:t>為凡世界上的事，就是肉體的情慾、眼目的情慾、並今生的驕傲，都不是出於父，乃是出於世界。』肉體的情慾就是身體的慾望，眼目的情慾就是魂藉著眼目而有的慾望，今生的驕傲就是今生</w:t>
      </w:r>
      <w:r w:rsidRPr="00A3244F">
        <w:rPr>
          <w:rFonts w:ascii="MS Gothic" w:eastAsia="MS Gothic" w:hAnsi="MS Gothic" w:cs="MS Gothic" w:hint="eastAsia"/>
          <w:color w:val="000000"/>
          <w:sz w:val="43"/>
          <w:szCs w:val="43"/>
          <w:lang w:eastAsia="de-CH"/>
        </w:rPr>
        <w:t>虛空的驕傲、誇耀、虛榮、和物質的炫耀。這些都是世界的構成要素</w:t>
      </w:r>
      <w:r w:rsidRPr="00A3244F">
        <w:rPr>
          <w:rFonts w:ascii="MS Mincho" w:eastAsia="MS Mincho" w:hAnsi="MS Mincho" w:cs="MS Mincho"/>
          <w:color w:val="000000"/>
          <w:sz w:val="43"/>
          <w:szCs w:val="43"/>
          <w:lang w:eastAsia="de-CH"/>
        </w:rPr>
        <w:t>。</w:t>
      </w:r>
    </w:p>
    <w:p w14:paraId="41DF61E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肉體的情</w:t>
      </w:r>
      <w:r w:rsidRPr="00A3244F">
        <w:rPr>
          <w:rFonts w:ascii="MS Mincho" w:eastAsia="MS Mincho" w:hAnsi="MS Mincho" w:cs="MS Mincho"/>
          <w:color w:val="E46044"/>
          <w:sz w:val="39"/>
          <w:szCs w:val="39"/>
          <w:lang w:eastAsia="de-CH"/>
        </w:rPr>
        <w:t>慾</w:t>
      </w:r>
    </w:p>
    <w:p w14:paraId="31BC94A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肉體的情慾，就是身體的慾望，主要的與身體有關。因為善惡知識樹的果子已經進到人類裏面，我們的身體就墮落並敗壞了。我們的始祖亞當和夏娃喫了善惡知識樹的果子；結果，邪惡的元素進到人類裏面，現今這元素就在我們物質的身體裏。我們從經</w:t>
      </w:r>
      <w:r w:rsidRPr="00A3244F">
        <w:rPr>
          <w:rFonts w:ascii="MS Gothic" w:eastAsia="MS Gothic" w:hAnsi="MS Gothic" w:cs="MS Gothic" w:hint="eastAsia"/>
          <w:color w:val="000000"/>
          <w:sz w:val="43"/>
          <w:szCs w:val="43"/>
          <w:lang w:eastAsia="de-CH"/>
        </w:rPr>
        <w:t>歷知道，有一種邪惡、屬撒但的元素，住在我們人的性情裏面</w:t>
      </w:r>
      <w:r w:rsidRPr="00A3244F">
        <w:rPr>
          <w:rFonts w:ascii="MS Mincho" w:eastAsia="MS Mincho" w:hAnsi="MS Mincho" w:cs="MS Mincho"/>
          <w:color w:val="000000"/>
          <w:sz w:val="43"/>
          <w:szCs w:val="43"/>
          <w:lang w:eastAsia="de-CH"/>
        </w:rPr>
        <w:t>。</w:t>
      </w:r>
    </w:p>
    <w:p w14:paraId="2A9F45B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禁慾主義企圖對付肉體的情慾。但在對付身體的慾望這件事上，禁慾主義並沒有功效。我們在某些基督教的著作裏，可以看到禁慾主義的元素。例如，在著名的『效法基督』（</w:t>
      </w:r>
      <w:r w:rsidRPr="00A3244F">
        <w:rPr>
          <w:rFonts w:ascii="Times New Roman" w:eastAsia="Times New Roman" w:hAnsi="Times New Roman" w:cs="Times New Roman"/>
          <w:color w:val="000000"/>
          <w:sz w:val="43"/>
          <w:szCs w:val="43"/>
          <w:lang w:eastAsia="de-CH"/>
        </w:rPr>
        <w:t>The</w:t>
      </w:r>
      <w:r w:rsidRPr="00A3244F">
        <w:rPr>
          <w:rFonts w:ascii="MS Mincho" w:eastAsia="MS Mincho" w:hAnsi="MS Mincho" w:cs="MS Mincho" w:hint="eastAsia"/>
          <w:color w:val="000000"/>
          <w:sz w:val="43"/>
          <w:szCs w:val="43"/>
          <w:lang w:eastAsia="de-CH"/>
        </w:rPr>
        <w:t xml:space="preserve">　</w:t>
      </w:r>
      <w:r w:rsidRPr="00A3244F">
        <w:rPr>
          <w:rFonts w:ascii="Times New Roman" w:eastAsia="Times New Roman" w:hAnsi="Times New Roman" w:cs="Times New Roman"/>
          <w:color w:val="000000"/>
          <w:sz w:val="43"/>
          <w:szCs w:val="43"/>
          <w:lang w:eastAsia="de-CH"/>
        </w:rPr>
        <w:t>Imitation of Christ</w:t>
      </w:r>
      <w:r w:rsidRPr="00A3244F">
        <w:rPr>
          <w:rFonts w:ascii="MS Mincho" w:eastAsia="MS Mincho" w:hAnsi="MS Mincho" w:cs="MS Mincho" w:hint="eastAsia"/>
          <w:color w:val="000000"/>
          <w:sz w:val="43"/>
          <w:szCs w:val="43"/>
          <w:lang w:eastAsia="de-CH"/>
        </w:rPr>
        <w:t>）一書中，可以看到禁慾主義</w:t>
      </w:r>
      <w:r w:rsidRPr="00A3244F">
        <w:rPr>
          <w:rFonts w:ascii="MS Mincho" w:eastAsia="MS Mincho" w:hAnsi="MS Mincho" w:cs="MS Mincho" w:hint="eastAsia"/>
          <w:color w:val="000000"/>
          <w:sz w:val="43"/>
          <w:szCs w:val="43"/>
          <w:lang w:eastAsia="de-CH"/>
        </w:rPr>
        <w:lastRenderedPageBreak/>
        <w:t>。有一些關於背十字架的基督教教訓，實際上帶進禁慾主義。主耶</w:t>
      </w:r>
      <w:r w:rsidRPr="00A3244F">
        <w:rPr>
          <w:rFonts w:ascii="MS Gothic" w:eastAsia="MS Gothic" w:hAnsi="MS Gothic" w:cs="MS Gothic" w:hint="eastAsia"/>
          <w:color w:val="000000"/>
          <w:sz w:val="43"/>
          <w:szCs w:val="43"/>
          <w:lang w:eastAsia="de-CH"/>
        </w:rPr>
        <w:t>穌在四福音裏清楚的</w:t>
      </w:r>
      <w:r w:rsidRPr="00A3244F">
        <w:rPr>
          <w:rFonts w:ascii="Batang" w:eastAsia="Batang" w:hAnsi="Batang" w:cs="Batang" w:hint="eastAsia"/>
          <w:color w:val="000000"/>
          <w:sz w:val="43"/>
          <w:szCs w:val="43"/>
          <w:lang w:eastAsia="de-CH"/>
        </w:rPr>
        <w:t>說到十字架。但我們不該將</w:t>
      </w:r>
      <w:r w:rsidRPr="00A3244F">
        <w:rPr>
          <w:rFonts w:ascii="MS Mincho" w:eastAsia="MS Mincho" w:hAnsi="MS Mincho" w:cs="MS Mincho" w:hint="eastAsia"/>
          <w:color w:val="000000"/>
          <w:sz w:val="43"/>
          <w:szCs w:val="43"/>
          <w:lang w:eastAsia="de-CH"/>
        </w:rPr>
        <w:t>真正的背十字架與禁慾主義混為一談。不管人隨從禁慾主義的作法錯待他們的身體到甚麼程度，禁慾主義在對付身體的情慾這件事上是毫無功效的</w:t>
      </w:r>
      <w:r w:rsidRPr="00A3244F">
        <w:rPr>
          <w:rFonts w:ascii="MS Mincho" w:eastAsia="MS Mincho" w:hAnsi="MS Mincho" w:cs="MS Mincho"/>
          <w:color w:val="000000"/>
          <w:sz w:val="43"/>
          <w:szCs w:val="43"/>
          <w:lang w:eastAsia="de-CH"/>
        </w:rPr>
        <w:t>。</w:t>
      </w:r>
    </w:p>
    <w:p w14:paraId="3B42A47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眼目的情</w:t>
      </w:r>
      <w:r w:rsidRPr="00A3244F">
        <w:rPr>
          <w:rFonts w:ascii="MS Mincho" w:eastAsia="MS Mincho" w:hAnsi="MS Mincho" w:cs="MS Mincho"/>
          <w:color w:val="E46044"/>
          <w:sz w:val="39"/>
          <w:szCs w:val="39"/>
          <w:lang w:eastAsia="de-CH"/>
        </w:rPr>
        <w:t>慾</w:t>
      </w:r>
    </w:p>
    <w:p w14:paraId="06AD714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約翰在二章十六節也</w:t>
      </w:r>
      <w:r w:rsidRPr="00A3244F">
        <w:rPr>
          <w:rFonts w:ascii="Batang" w:eastAsia="Batang" w:hAnsi="Batang" w:cs="Batang" w:hint="eastAsia"/>
          <w:color w:val="000000"/>
          <w:sz w:val="43"/>
          <w:szCs w:val="43"/>
          <w:lang w:eastAsia="de-CH"/>
        </w:rPr>
        <w:t>說到眼目的情慾。我們已經指出，眼目的情慾是魂藉著眼目而有的慾望。當善惡知識樹的果子進到人的身體裏，身體就成了肉體。因</w:t>
      </w:r>
      <w:r w:rsidRPr="00A3244F">
        <w:rPr>
          <w:rFonts w:ascii="MS Mincho" w:eastAsia="MS Mincho" w:hAnsi="MS Mincho" w:cs="MS Mincho" w:hint="eastAsia"/>
          <w:color w:val="000000"/>
          <w:sz w:val="43"/>
          <w:szCs w:val="43"/>
          <w:lang w:eastAsia="de-CH"/>
        </w:rPr>
        <w:t>為身體包圍著魂，魂就落到墮落身體的影響之下。結果，我們的魂也敗壞了。所以，魂</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我們心理的人，由於墮落身體的影響就成為滿了情慾的</w:t>
      </w:r>
      <w:r w:rsidRPr="00A3244F">
        <w:rPr>
          <w:rFonts w:ascii="MS Mincho" w:eastAsia="MS Mincho" w:hAnsi="MS Mincho" w:cs="MS Mincho"/>
          <w:color w:val="000000"/>
          <w:sz w:val="43"/>
          <w:szCs w:val="43"/>
          <w:lang w:eastAsia="de-CH"/>
        </w:rPr>
        <w:t>。</w:t>
      </w:r>
    </w:p>
    <w:p w14:paraId="46DEB1A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現在墮落的魂和身體一同作工。我們的身體影響我們的魂，我們的魂也影響我們的身體。</w:t>
      </w:r>
      <w:r w:rsidRPr="00A3244F">
        <w:rPr>
          <w:rFonts w:ascii="MS Gothic" w:eastAsia="MS Gothic" w:hAnsi="MS Gothic" w:cs="MS Gothic" w:hint="eastAsia"/>
          <w:color w:val="000000"/>
          <w:sz w:val="43"/>
          <w:szCs w:val="43"/>
          <w:lang w:eastAsia="de-CH"/>
        </w:rPr>
        <w:t>每當我們去作有罪的事，身體與魂就一同作工。</w:t>
      </w:r>
      <w:r w:rsidRPr="00A3244F">
        <w:rPr>
          <w:rFonts w:ascii="MS Mincho" w:eastAsia="MS Mincho" w:hAnsi="MS Mincho" w:cs="MS Mincho" w:hint="eastAsia"/>
          <w:color w:val="000000"/>
          <w:sz w:val="43"/>
          <w:szCs w:val="43"/>
          <w:lang w:eastAsia="de-CH"/>
        </w:rPr>
        <w:t>因著身體和魂這種相互的運作，很難</w:t>
      </w:r>
      <w:r w:rsidRPr="00A3244F">
        <w:rPr>
          <w:rFonts w:ascii="Batang" w:eastAsia="Batang" w:hAnsi="Batang" w:cs="Batang" w:hint="eastAsia"/>
          <w:color w:val="000000"/>
          <w:sz w:val="43"/>
          <w:szCs w:val="43"/>
          <w:lang w:eastAsia="de-CH"/>
        </w:rPr>
        <w:t>說是身體還是魂採取主動去犯罪。所以，我們一面有肉體的情慾，</w:t>
      </w:r>
      <w:r w:rsidRPr="00A3244F">
        <w:rPr>
          <w:rFonts w:ascii="MS Gothic" w:eastAsia="MS Gothic" w:hAnsi="MS Gothic" w:cs="MS Gothic" w:hint="eastAsia"/>
          <w:color w:val="000000"/>
          <w:sz w:val="43"/>
          <w:szCs w:val="43"/>
          <w:lang w:eastAsia="de-CH"/>
        </w:rPr>
        <w:t>另一面有眼目的情慾。表面看來，眼目的情慾不過是肉體情慾的一部分。實際上，這是指我們身體裏面的一樣東西。我們的眼目有情慾，因為我們的魂有情慾。所以，我們眼目的情慾來自我們的魂</w:t>
      </w:r>
      <w:r w:rsidRPr="00A3244F">
        <w:rPr>
          <w:rFonts w:ascii="MS Mincho" w:eastAsia="MS Mincho" w:hAnsi="MS Mincho" w:cs="MS Mincho"/>
          <w:color w:val="000000"/>
          <w:sz w:val="43"/>
          <w:szCs w:val="43"/>
          <w:lang w:eastAsia="de-CH"/>
        </w:rPr>
        <w:t>。</w:t>
      </w:r>
    </w:p>
    <w:p w14:paraId="6851B10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今生的驕</w:t>
      </w:r>
      <w:r w:rsidRPr="00A3244F">
        <w:rPr>
          <w:rFonts w:ascii="MS Mincho" w:eastAsia="MS Mincho" w:hAnsi="MS Mincho" w:cs="MS Mincho"/>
          <w:color w:val="E46044"/>
          <w:sz w:val="39"/>
          <w:szCs w:val="39"/>
          <w:lang w:eastAsia="de-CH"/>
        </w:rPr>
        <w:t>傲</w:t>
      </w:r>
    </w:p>
    <w:p w14:paraId="21021CB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約翰在二章十六節也題到今生的驕傲。我們已經看見，今生的驕傲就是今生</w:t>
      </w:r>
      <w:r w:rsidRPr="00A3244F">
        <w:rPr>
          <w:rFonts w:ascii="MS Gothic" w:eastAsia="MS Gothic" w:hAnsi="MS Gothic" w:cs="MS Gothic" w:hint="eastAsia"/>
          <w:color w:val="000000"/>
          <w:sz w:val="43"/>
          <w:szCs w:val="43"/>
          <w:lang w:eastAsia="de-CH"/>
        </w:rPr>
        <w:t>虛空的驕傲、誇耀、虛榮、和物質的炫耀。這裏的『生，』希臘文，</w:t>
      </w:r>
      <w:r w:rsidRPr="00A3244F">
        <w:rPr>
          <w:rFonts w:ascii="Times New Roman" w:eastAsia="Times New Roman" w:hAnsi="Times New Roman" w:cs="Times New Roman"/>
          <w:color w:val="000000"/>
          <w:sz w:val="43"/>
          <w:szCs w:val="43"/>
          <w:lang w:eastAsia="de-CH"/>
        </w:rPr>
        <w:t>bios</w:t>
      </w:r>
      <w:r w:rsidRPr="00A3244F">
        <w:rPr>
          <w:rFonts w:ascii="MS Mincho" w:eastAsia="MS Mincho" w:hAnsi="MS Mincho" w:cs="MS Mincho" w:hint="eastAsia"/>
          <w:color w:val="000000"/>
          <w:sz w:val="43"/>
          <w:szCs w:val="43"/>
          <w:lang w:eastAsia="de-CH"/>
        </w:rPr>
        <w:t>，白阿司，指肉身的生命，也指今生，與一章一至二節的奏厄生命，</w:t>
      </w:r>
      <w:r w:rsidRPr="00A3244F">
        <w:rPr>
          <w:rFonts w:ascii="Times New Roman" w:eastAsia="Times New Roman" w:hAnsi="Times New Roman" w:cs="Times New Roman"/>
          <w:color w:val="000000"/>
          <w:sz w:val="43"/>
          <w:szCs w:val="43"/>
          <w:lang w:eastAsia="de-CH"/>
        </w:rPr>
        <w:t>zoe</w:t>
      </w:r>
      <w:r w:rsidRPr="00A3244F">
        <w:rPr>
          <w:rFonts w:ascii="MS Mincho" w:eastAsia="MS Mincho" w:hAnsi="MS Mincho" w:cs="MS Mincho" w:hint="eastAsia"/>
          <w:color w:val="000000"/>
          <w:sz w:val="43"/>
          <w:szCs w:val="43"/>
          <w:lang w:eastAsia="de-CH"/>
        </w:rPr>
        <w:t>，不同，那是指神聖的生命</w:t>
      </w:r>
      <w:r w:rsidRPr="00A3244F">
        <w:rPr>
          <w:rFonts w:ascii="MS Mincho" w:eastAsia="MS Mincho" w:hAnsi="MS Mincho" w:cs="MS Mincho"/>
          <w:color w:val="000000"/>
          <w:sz w:val="43"/>
          <w:szCs w:val="43"/>
          <w:lang w:eastAsia="de-CH"/>
        </w:rPr>
        <w:t>。</w:t>
      </w:r>
    </w:p>
    <w:p w14:paraId="6914358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新約原文用三個不同的字</w:t>
      </w:r>
      <w:r w:rsidRPr="00A3244F">
        <w:rPr>
          <w:rFonts w:ascii="Batang" w:eastAsia="Batang" w:hAnsi="Batang" w:cs="Batang" w:hint="eastAsia"/>
          <w:color w:val="000000"/>
          <w:sz w:val="43"/>
          <w:szCs w:val="43"/>
          <w:lang w:eastAsia="de-CH"/>
        </w:rPr>
        <w:t>說到生命：</w:t>
      </w:r>
      <w:r w:rsidRPr="00A3244F">
        <w:rPr>
          <w:rFonts w:ascii="Times New Roman" w:eastAsia="Times New Roman" w:hAnsi="Times New Roman" w:cs="Times New Roman"/>
          <w:color w:val="000000"/>
          <w:sz w:val="43"/>
          <w:szCs w:val="43"/>
          <w:lang w:eastAsia="de-CH"/>
        </w:rPr>
        <w:t>zoe</w:t>
      </w:r>
      <w:r w:rsidRPr="00A3244F">
        <w:rPr>
          <w:rFonts w:ascii="MS Mincho" w:eastAsia="MS Mincho" w:hAnsi="MS Mincho" w:cs="MS Mincho" w:hint="eastAsia"/>
          <w:color w:val="000000"/>
          <w:sz w:val="43"/>
          <w:szCs w:val="43"/>
          <w:lang w:eastAsia="de-CH"/>
        </w:rPr>
        <w:t>，奏厄，指神聖的生命，神的生命；</w:t>
      </w:r>
      <w:r w:rsidRPr="00A3244F">
        <w:rPr>
          <w:rFonts w:ascii="Times New Roman" w:eastAsia="Times New Roman" w:hAnsi="Times New Roman" w:cs="Times New Roman"/>
          <w:color w:val="000000"/>
          <w:sz w:val="43"/>
          <w:szCs w:val="43"/>
          <w:lang w:eastAsia="de-CH"/>
        </w:rPr>
        <w:t>psuche</w:t>
      </w:r>
      <w:r w:rsidRPr="00A3244F">
        <w:rPr>
          <w:rFonts w:ascii="MS Mincho" w:eastAsia="MS Mincho" w:hAnsi="MS Mincho" w:cs="MS Mincho" w:hint="eastAsia"/>
          <w:color w:val="000000"/>
          <w:sz w:val="43"/>
          <w:szCs w:val="43"/>
          <w:lang w:eastAsia="de-CH"/>
        </w:rPr>
        <w:t>，樸宿克，指我們人的生命，魂的生命或心理的生命；</w:t>
      </w:r>
      <w:r w:rsidRPr="00A3244F">
        <w:rPr>
          <w:rFonts w:ascii="Times New Roman" w:eastAsia="Times New Roman" w:hAnsi="Times New Roman" w:cs="Times New Roman"/>
          <w:color w:val="000000"/>
          <w:sz w:val="43"/>
          <w:szCs w:val="43"/>
          <w:lang w:eastAsia="de-CH"/>
        </w:rPr>
        <w:t>bios</w:t>
      </w:r>
      <w:r w:rsidRPr="00A3244F">
        <w:rPr>
          <w:rFonts w:ascii="MS Mincho" w:eastAsia="MS Mincho" w:hAnsi="MS Mincho" w:cs="MS Mincho" w:hint="eastAsia"/>
          <w:color w:val="000000"/>
          <w:sz w:val="43"/>
          <w:szCs w:val="43"/>
          <w:lang w:eastAsia="de-CH"/>
        </w:rPr>
        <w:t>，白阿司，指肉身的生命，也指今生。人類社會裏所發生的都是今生。今生，屬地的生命有驕傲，這驕傲包括</w:t>
      </w:r>
      <w:r w:rsidRPr="00A3244F">
        <w:rPr>
          <w:rFonts w:ascii="MS Gothic" w:eastAsia="MS Gothic" w:hAnsi="MS Gothic" w:cs="MS Gothic" w:hint="eastAsia"/>
          <w:color w:val="000000"/>
          <w:sz w:val="43"/>
          <w:szCs w:val="43"/>
          <w:lang w:eastAsia="de-CH"/>
        </w:rPr>
        <w:t>虛空的驕傲、誇耀、虛榮、和物質的炫耀</w:t>
      </w:r>
      <w:r w:rsidRPr="00A3244F">
        <w:rPr>
          <w:rFonts w:ascii="MS Mincho" w:eastAsia="MS Mincho" w:hAnsi="MS Mincho" w:cs="MS Mincho"/>
          <w:color w:val="000000"/>
          <w:sz w:val="43"/>
          <w:szCs w:val="43"/>
          <w:lang w:eastAsia="de-CH"/>
        </w:rPr>
        <w:t>。</w:t>
      </w:r>
    </w:p>
    <w:p w14:paraId="47574E5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屬撒但之系統的</w:t>
      </w:r>
      <w:r w:rsidRPr="00A3244F">
        <w:rPr>
          <w:rFonts w:ascii="Batang" w:eastAsia="Batang" w:hAnsi="Batang" w:cs="Batang" w:hint="eastAsia"/>
          <w:color w:val="E46044"/>
          <w:sz w:val="39"/>
          <w:szCs w:val="39"/>
          <w:lang w:eastAsia="de-CH"/>
        </w:rPr>
        <w:t>內</w:t>
      </w:r>
      <w:r w:rsidRPr="00A3244F">
        <w:rPr>
          <w:rFonts w:ascii="MS Mincho" w:eastAsia="MS Mincho" w:hAnsi="MS Mincho" w:cs="MS Mincho"/>
          <w:color w:val="E46044"/>
          <w:sz w:val="39"/>
          <w:szCs w:val="39"/>
          <w:lang w:eastAsia="de-CH"/>
        </w:rPr>
        <w:t>容</w:t>
      </w:r>
    </w:p>
    <w:p w14:paraId="7B6563E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我們已經看見，約壹二章十五節的世界，是指由神所造的事物構成的，邪惡、屬撒但、反對神的系統。撒但已經用這些事物形成他的系統。但這些事物不是屬撒但之世界系統的</w:t>
      </w:r>
      <w:r w:rsidRPr="00A3244F">
        <w:rPr>
          <w:rFonts w:ascii="Batang" w:eastAsia="Batang" w:hAnsi="Batang" w:cs="Batang" w:hint="eastAsia"/>
          <w:color w:val="000000"/>
          <w:sz w:val="43"/>
          <w:szCs w:val="43"/>
          <w:lang w:eastAsia="de-CH"/>
        </w:rPr>
        <w:t>內容。這系統乃是由肉體的情慾、眼目的情慾、</w:t>
      </w:r>
      <w:r w:rsidRPr="00A3244F">
        <w:rPr>
          <w:rFonts w:ascii="MS Mincho" w:eastAsia="MS Mincho" w:hAnsi="MS Mincho" w:cs="MS Mincho" w:hint="eastAsia"/>
          <w:color w:val="000000"/>
          <w:sz w:val="43"/>
          <w:szCs w:val="43"/>
          <w:lang w:eastAsia="de-CH"/>
        </w:rPr>
        <w:t>並今生的驕傲所組成。例如，神創造了各種不同的食物，沒有食物我們就無法生存。然而，撒但用食物形成一</w:t>
      </w:r>
      <w:r w:rsidRPr="00A3244F">
        <w:rPr>
          <w:rFonts w:ascii="MS Mincho" w:eastAsia="MS Mincho" w:hAnsi="MS Mincho" w:cs="MS Mincho" w:hint="eastAsia"/>
          <w:color w:val="000000"/>
          <w:sz w:val="43"/>
          <w:szCs w:val="43"/>
          <w:lang w:eastAsia="de-CH"/>
        </w:rPr>
        <w:lastRenderedPageBreak/>
        <w:t>個屬撒但的系統。但這不是</w:t>
      </w:r>
      <w:r w:rsidRPr="00A3244F">
        <w:rPr>
          <w:rFonts w:ascii="Batang" w:eastAsia="Batang" w:hAnsi="Batang" w:cs="Batang" w:hint="eastAsia"/>
          <w:color w:val="000000"/>
          <w:sz w:val="43"/>
          <w:szCs w:val="43"/>
          <w:lang w:eastAsia="de-CH"/>
        </w:rPr>
        <w:t>說，食物是撒但邪惡系統之內容的一部分</w:t>
      </w:r>
      <w:r w:rsidRPr="00A3244F">
        <w:rPr>
          <w:rFonts w:ascii="MS Mincho" w:eastAsia="MS Mincho" w:hAnsi="MS Mincho" w:cs="MS Mincho"/>
          <w:color w:val="000000"/>
          <w:sz w:val="43"/>
          <w:szCs w:val="43"/>
          <w:lang w:eastAsia="de-CH"/>
        </w:rPr>
        <w:t>。</w:t>
      </w:r>
    </w:p>
    <w:p w14:paraId="7BB772C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農業和工業也是人類生活所必需的。沒有農業和工業，我們就不可能生存。撒但利用了農業和工業形成他邪惡的系統，但這些事本身並不是撒但所形成之世界系統的</w:t>
      </w:r>
      <w:r w:rsidRPr="00A3244F">
        <w:rPr>
          <w:rFonts w:ascii="Batang" w:eastAsia="Batang" w:hAnsi="Batang" w:cs="Batang" w:hint="eastAsia"/>
          <w:color w:val="000000"/>
          <w:sz w:val="43"/>
          <w:szCs w:val="43"/>
          <w:lang w:eastAsia="de-CH"/>
        </w:rPr>
        <w:t>內</w:t>
      </w:r>
      <w:r w:rsidRPr="00A3244F">
        <w:rPr>
          <w:rFonts w:ascii="MS Mincho" w:eastAsia="MS Mincho" w:hAnsi="MS Mincho" w:cs="MS Mincho" w:hint="eastAsia"/>
          <w:color w:val="000000"/>
          <w:sz w:val="43"/>
          <w:szCs w:val="43"/>
          <w:lang w:eastAsia="de-CH"/>
        </w:rPr>
        <w:t>容。那麼，甚麼是屬撒但之系統的</w:t>
      </w:r>
      <w:r w:rsidRPr="00A3244F">
        <w:rPr>
          <w:rFonts w:ascii="Batang" w:eastAsia="Batang" w:hAnsi="Batang" w:cs="Batang" w:hint="eastAsia"/>
          <w:color w:val="000000"/>
          <w:sz w:val="43"/>
          <w:szCs w:val="43"/>
          <w:lang w:eastAsia="de-CH"/>
        </w:rPr>
        <w:t>內容？這系統的內容乃是肉體的情慾、眼目的情慾、</w:t>
      </w:r>
      <w:r w:rsidRPr="00A3244F">
        <w:rPr>
          <w:rFonts w:ascii="MS Mincho" w:eastAsia="MS Mincho" w:hAnsi="MS Mincho" w:cs="MS Mincho" w:hint="eastAsia"/>
          <w:color w:val="000000"/>
          <w:sz w:val="43"/>
          <w:szCs w:val="43"/>
          <w:lang w:eastAsia="de-CH"/>
        </w:rPr>
        <w:t>並今生的驕傲</w:t>
      </w:r>
      <w:r w:rsidRPr="00A3244F">
        <w:rPr>
          <w:rFonts w:ascii="MS Mincho" w:eastAsia="MS Mincho" w:hAnsi="MS Mincho" w:cs="MS Mincho"/>
          <w:color w:val="000000"/>
          <w:sz w:val="43"/>
          <w:szCs w:val="43"/>
          <w:lang w:eastAsia="de-CH"/>
        </w:rPr>
        <w:t>。</w:t>
      </w:r>
    </w:p>
    <w:p w14:paraId="47BA597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我們不容易把撒但用來構成他邪惡系統的人事物，和這世界系統實際的</w:t>
      </w:r>
      <w:r w:rsidRPr="00A3244F">
        <w:rPr>
          <w:rFonts w:ascii="Batang" w:eastAsia="Batang" w:hAnsi="Batang" w:cs="Batang" w:hint="eastAsia"/>
          <w:color w:val="000000"/>
          <w:sz w:val="43"/>
          <w:szCs w:val="43"/>
          <w:lang w:eastAsia="de-CH"/>
        </w:rPr>
        <w:t>內容加以區分。</w:t>
      </w:r>
      <w:r w:rsidRPr="00A3244F">
        <w:rPr>
          <w:rFonts w:ascii="MS Gothic" w:eastAsia="MS Gothic" w:hAnsi="MS Gothic" w:cs="MS Gothic" w:hint="eastAsia"/>
          <w:color w:val="000000"/>
          <w:sz w:val="43"/>
          <w:szCs w:val="43"/>
          <w:lang w:eastAsia="de-CH"/>
        </w:rPr>
        <w:t>你的汽車和房子可能被撒但用來構成反對神的世界，但你的汽車或房子都不是撒但邪惡系統之</w:t>
      </w:r>
      <w:r w:rsidRPr="00A3244F">
        <w:rPr>
          <w:rFonts w:ascii="Batang" w:eastAsia="Batang" w:hAnsi="Batang" w:cs="Batang" w:hint="eastAsia"/>
          <w:color w:val="000000"/>
          <w:sz w:val="43"/>
          <w:szCs w:val="43"/>
          <w:lang w:eastAsia="de-CH"/>
        </w:rPr>
        <w:t>內容的一部分。我要再次</w:t>
      </w:r>
      <w:r w:rsidRPr="00A3244F">
        <w:rPr>
          <w:rFonts w:ascii="MS Mincho" w:eastAsia="MS Mincho" w:hAnsi="MS Mincho" w:cs="MS Mincho" w:hint="eastAsia"/>
          <w:color w:val="000000"/>
          <w:sz w:val="43"/>
          <w:szCs w:val="43"/>
          <w:lang w:eastAsia="de-CH"/>
        </w:rPr>
        <w:t>強調，撒但系統的</w:t>
      </w:r>
      <w:r w:rsidRPr="00A3244F">
        <w:rPr>
          <w:rFonts w:ascii="Batang" w:eastAsia="Batang" w:hAnsi="Batang" w:cs="Batang" w:hint="eastAsia"/>
          <w:color w:val="000000"/>
          <w:sz w:val="43"/>
          <w:szCs w:val="43"/>
          <w:lang w:eastAsia="de-CH"/>
        </w:rPr>
        <w:t>內容是肉體的情慾、眼目的情慾、</w:t>
      </w:r>
      <w:r w:rsidRPr="00A3244F">
        <w:rPr>
          <w:rFonts w:ascii="MS Mincho" w:eastAsia="MS Mincho" w:hAnsi="MS Mincho" w:cs="MS Mincho" w:hint="eastAsia"/>
          <w:color w:val="000000"/>
          <w:sz w:val="43"/>
          <w:szCs w:val="43"/>
          <w:lang w:eastAsia="de-CH"/>
        </w:rPr>
        <w:t>並今生的驕傲</w:t>
      </w:r>
      <w:r w:rsidRPr="00A3244F">
        <w:rPr>
          <w:rFonts w:ascii="MS Mincho" w:eastAsia="MS Mincho" w:hAnsi="MS Mincho" w:cs="MS Mincho"/>
          <w:color w:val="000000"/>
          <w:sz w:val="43"/>
          <w:szCs w:val="43"/>
          <w:lang w:eastAsia="de-CH"/>
        </w:rPr>
        <w:t>。</w:t>
      </w:r>
    </w:p>
    <w:p w14:paraId="5306EDB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我們可以用擁有一部汽車為例，</w:t>
      </w:r>
      <w:r w:rsidRPr="00A3244F">
        <w:rPr>
          <w:rFonts w:ascii="Batang" w:eastAsia="Batang" w:hAnsi="Batang" w:cs="Batang" w:hint="eastAsia"/>
          <w:color w:val="000000"/>
          <w:sz w:val="43"/>
          <w:szCs w:val="43"/>
          <w:lang w:eastAsia="de-CH"/>
        </w:rPr>
        <w:t>說明撒但用來形成他系統的事物，與這系統實際內容之間的區別。汽車如何能被神的仇敵利用，形成他邪惡的系統？汽車本身不是問題，也不是撒但系統的內容。問題乃在</w:t>
      </w:r>
      <w:r w:rsidRPr="00A3244F">
        <w:rPr>
          <w:rFonts w:ascii="MS Mincho" w:eastAsia="MS Mincho" w:hAnsi="MS Mincho" w:cs="MS Mincho" w:hint="eastAsia"/>
          <w:color w:val="000000"/>
          <w:sz w:val="43"/>
          <w:szCs w:val="43"/>
          <w:lang w:eastAsia="de-CH"/>
        </w:rPr>
        <w:t>於肉體的情慾、眼目的情慾，特別在於今生的驕傲。如果不是人的驕傲，汽車不會成為問題。但是許多人喜歡買昂貴的汽車，為的是要炫耀。就他們來</w:t>
      </w:r>
      <w:r w:rsidRPr="00A3244F">
        <w:rPr>
          <w:rFonts w:ascii="Batang" w:eastAsia="Batang" w:hAnsi="Batang" w:cs="Batang" w:hint="eastAsia"/>
          <w:color w:val="000000"/>
          <w:sz w:val="43"/>
          <w:szCs w:val="43"/>
          <w:lang w:eastAsia="de-CH"/>
        </w:rPr>
        <w:t>說，他們所駕</w:t>
      </w:r>
      <w:r w:rsidRPr="00A3244F">
        <w:rPr>
          <w:rFonts w:ascii="MS Mincho" w:eastAsia="MS Mincho" w:hAnsi="MS Mincho" w:cs="MS Mincho" w:hint="eastAsia"/>
          <w:color w:val="000000"/>
          <w:sz w:val="43"/>
          <w:szCs w:val="43"/>
          <w:lang w:eastAsia="de-CH"/>
        </w:rPr>
        <w:t>駛的汽車是為著今生的驕傲。汽車在美國是必需品，所以，問題不在於汽車本身，乃在於眼目的情慾並今生的</w:t>
      </w:r>
      <w:r w:rsidRPr="00A3244F">
        <w:rPr>
          <w:rFonts w:ascii="MS Mincho" w:eastAsia="MS Mincho" w:hAnsi="MS Mincho" w:cs="MS Mincho" w:hint="eastAsia"/>
          <w:color w:val="000000"/>
          <w:sz w:val="43"/>
          <w:szCs w:val="43"/>
          <w:lang w:eastAsia="de-CH"/>
        </w:rPr>
        <w:lastRenderedPageBreak/>
        <w:t>驕傲。當</w:t>
      </w:r>
      <w:r w:rsidRPr="00A3244F">
        <w:rPr>
          <w:rFonts w:ascii="MS Gothic" w:eastAsia="MS Gothic" w:hAnsi="MS Gothic" w:cs="MS Gothic" w:hint="eastAsia"/>
          <w:color w:val="000000"/>
          <w:sz w:val="43"/>
          <w:szCs w:val="43"/>
          <w:lang w:eastAsia="de-CH"/>
        </w:rPr>
        <w:t>你想到某一類型的汽車，你渴望得著牠。有些人日夜想著某一輛車。車子沒有錯，是人錯了。問題不在於他們所需要的車子，乃在於肉體的情慾、眼目的情慾、並今生的驕傲</w:t>
      </w:r>
      <w:r w:rsidRPr="00A3244F">
        <w:rPr>
          <w:rFonts w:ascii="MS Mincho" w:eastAsia="MS Mincho" w:hAnsi="MS Mincho" w:cs="MS Mincho"/>
          <w:color w:val="000000"/>
          <w:sz w:val="43"/>
          <w:szCs w:val="43"/>
          <w:lang w:eastAsia="de-CH"/>
        </w:rPr>
        <w:t>。</w:t>
      </w:r>
    </w:p>
    <w:p w14:paraId="4BDB5EC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我們也可以用我們對衣著和住屋的需要，作進一</w:t>
      </w:r>
      <w:r w:rsidRPr="00A3244F">
        <w:rPr>
          <w:rFonts w:ascii="MS Gothic" w:eastAsia="MS Gothic" w:hAnsi="MS Gothic" w:cs="MS Gothic" w:hint="eastAsia"/>
          <w:color w:val="000000"/>
          <w:sz w:val="43"/>
          <w:szCs w:val="43"/>
          <w:lang w:eastAsia="de-CH"/>
        </w:rPr>
        <w:t>步的</w:t>
      </w:r>
      <w:r w:rsidRPr="00A3244F">
        <w:rPr>
          <w:rFonts w:ascii="Batang" w:eastAsia="Batang" w:hAnsi="Batang" w:cs="Batang" w:hint="eastAsia"/>
          <w:color w:val="000000"/>
          <w:sz w:val="43"/>
          <w:szCs w:val="43"/>
          <w:lang w:eastAsia="de-CH"/>
        </w:rPr>
        <w:t>說明。住家是必需的，衣著也是必需的。問題也不在於房子或衣著，這</w:t>
      </w:r>
      <w:r w:rsidRPr="00A3244F">
        <w:rPr>
          <w:rFonts w:ascii="MS Mincho" w:eastAsia="MS Mincho" w:hAnsi="MS Mincho" w:cs="MS Mincho" w:hint="eastAsia"/>
          <w:color w:val="000000"/>
          <w:sz w:val="43"/>
          <w:szCs w:val="43"/>
          <w:lang w:eastAsia="de-CH"/>
        </w:rPr>
        <w:t>些並不是世界系統的實際</w:t>
      </w:r>
      <w:r w:rsidRPr="00A3244F">
        <w:rPr>
          <w:rFonts w:ascii="Batang" w:eastAsia="Batang" w:hAnsi="Batang" w:cs="Batang" w:hint="eastAsia"/>
          <w:color w:val="000000"/>
          <w:sz w:val="43"/>
          <w:szCs w:val="43"/>
          <w:lang w:eastAsia="de-CH"/>
        </w:rPr>
        <w:t>內容。問題在於肉體的情慾、眼目的情慾、</w:t>
      </w:r>
      <w:r w:rsidRPr="00A3244F">
        <w:rPr>
          <w:rFonts w:ascii="MS Mincho" w:eastAsia="MS Mincho" w:hAnsi="MS Mincho" w:cs="MS Mincho" w:hint="eastAsia"/>
          <w:color w:val="000000"/>
          <w:sz w:val="43"/>
          <w:szCs w:val="43"/>
          <w:lang w:eastAsia="de-CH"/>
        </w:rPr>
        <w:t>並今生的驕傲，因為這些乃是撒但邪惡系統的</w:t>
      </w:r>
      <w:r w:rsidRPr="00A3244F">
        <w:rPr>
          <w:rFonts w:ascii="Batang" w:eastAsia="Batang" w:hAnsi="Batang" w:cs="Batang" w:hint="eastAsia"/>
          <w:color w:val="000000"/>
          <w:sz w:val="43"/>
          <w:szCs w:val="43"/>
          <w:lang w:eastAsia="de-CH"/>
        </w:rPr>
        <w:t>內容</w:t>
      </w:r>
      <w:r w:rsidRPr="00A3244F">
        <w:rPr>
          <w:rFonts w:ascii="MS Mincho" w:eastAsia="MS Mincho" w:hAnsi="MS Mincho" w:cs="MS Mincho"/>
          <w:color w:val="000000"/>
          <w:sz w:val="43"/>
          <w:szCs w:val="43"/>
          <w:lang w:eastAsia="de-CH"/>
        </w:rPr>
        <w:t>。</w:t>
      </w:r>
    </w:p>
    <w:p w14:paraId="39CEC59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兩個三</w:t>
      </w:r>
      <w:r w:rsidRPr="00A3244F">
        <w:rPr>
          <w:rFonts w:ascii="MS Mincho" w:eastAsia="MS Mincho" w:hAnsi="MS Mincho" w:cs="MS Mincho"/>
          <w:color w:val="E46044"/>
          <w:sz w:val="39"/>
          <w:szCs w:val="39"/>
          <w:lang w:eastAsia="de-CH"/>
        </w:rPr>
        <w:t>一</w:t>
      </w:r>
    </w:p>
    <w:p w14:paraId="4C7F038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照聖經看，世界抵抗父，（約壹二</w:t>
      </w:r>
      <w:r w:rsidRPr="00A3244F">
        <w:rPr>
          <w:rFonts w:ascii="Times New Roman" w:eastAsia="Times New Roman" w:hAnsi="Times New Roman" w:cs="Times New Roman"/>
          <w:color w:val="000000"/>
          <w:sz w:val="43"/>
          <w:szCs w:val="43"/>
          <w:lang w:eastAsia="de-CH"/>
        </w:rPr>
        <w:t>15</w:t>
      </w:r>
      <w:r w:rsidRPr="00A3244F">
        <w:rPr>
          <w:rFonts w:ascii="MS Mincho" w:eastAsia="MS Mincho" w:hAnsi="MS Mincho" w:cs="MS Mincho" w:hint="eastAsia"/>
          <w:color w:val="000000"/>
          <w:sz w:val="43"/>
          <w:szCs w:val="43"/>
          <w:lang w:eastAsia="de-CH"/>
        </w:rPr>
        <w:t>，）魔鬼抵抗子，（約壹三</w:t>
      </w:r>
      <w:r w:rsidRPr="00A3244F">
        <w:rPr>
          <w:rFonts w:ascii="Times New Roman" w:eastAsia="Times New Roman" w:hAnsi="Times New Roman" w:cs="Times New Roman"/>
          <w:color w:val="000000"/>
          <w:sz w:val="43"/>
          <w:szCs w:val="43"/>
          <w:lang w:eastAsia="de-CH"/>
        </w:rPr>
        <w:t>8</w:t>
      </w:r>
      <w:r w:rsidRPr="00A3244F">
        <w:rPr>
          <w:rFonts w:ascii="MS Mincho" w:eastAsia="MS Mincho" w:hAnsi="MS Mincho" w:cs="MS Mincho" w:hint="eastAsia"/>
          <w:color w:val="000000"/>
          <w:sz w:val="43"/>
          <w:szCs w:val="43"/>
          <w:lang w:eastAsia="de-CH"/>
        </w:rPr>
        <w:t>，）肉體抵抗那靈。（加五</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。）一面有神聖的三一－父、子、靈，</w:t>
      </w:r>
      <w:r w:rsidRPr="00A3244F">
        <w:rPr>
          <w:rFonts w:ascii="MS Gothic" w:eastAsia="MS Gothic" w:hAnsi="MS Gothic" w:cs="MS Gothic" w:hint="eastAsia"/>
          <w:color w:val="000000"/>
          <w:sz w:val="43"/>
          <w:szCs w:val="43"/>
          <w:lang w:eastAsia="de-CH"/>
        </w:rPr>
        <w:t>另一面有邪惡的三一－世界、撒但、肉體。我們若享受神聖的三一，就與邪惡的三一無分無關</w:t>
      </w:r>
      <w:r w:rsidRPr="00A3244F">
        <w:rPr>
          <w:rFonts w:ascii="MS Mincho" w:eastAsia="MS Mincho" w:hAnsi="MS Mincho" w:cs="MS Mincho"/>
          <w:color w:val="000000"/>
          <w:sz w:val="43"/>
          <w:szCs w:val="43"/>
          <w:lang w:eastAsia="de-CH"/>
        </w:rPr>
        <w:t>。</w:t>
      </w:r>
    </w:p>
    <w:p w14:paraId="3FB72B6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父與父的旨</w:t>
      </w:r>
      <w:r w:rsidRPr="00A3244F">
        <w:rPr>
          <w:rFonts w:ascii="MS Mincho" w:eastAsia="MS Mincho" w:hAnsi="MS Mincho" w:cs="MS Mincho"/>
          <w:color w:val="E46044"/>
          <w:sz w:val="39"/>
          <w:szCs w:val="39"/>
          <w:lang w:eastAsia="de-CH"/>
        </w:rPr>
        <w:t>意</w:t>
      </w:r>
    </w:p>
    <w:p w14:paraId="710A0F8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約翰在約壹二章十七節繼續</w:t>
      </w:r>
      <w:r w:rsidRPr="00A3244F">
        <w:rPr>
          <w:rFonts w:ascii="Batang" w:eastAsia="Batang" w:hAnsi="Batang" w:cs="Batang" w:hint="eastAsia"/>
          <w:color w:val="000000"/>
          <w:sz w:val="43"/>
          <w:szCs w:val="43"/>
          <w:lang w:eastAsia="de-CH"/>
        </w:rPr>
        <w:t>說，『這世界和其上的情慾，正在過去；惟獨實行神旨意的，永遠長存。』世界</w:t>
      </w:r>
      <w:r w:rsidRPr="00A3244F">
        <w:rPr>
          <w:rFonts w:ascii="MS Mincho" w:eastAsia="MS Mincho" w:hAnsi="MS Mincho" w:cs="MS Mincho" w:hint="eastAsia"/>
          <w:color w:val="000000"/>
          <w:sz w:val="43"/>
          <w:szCs w:val="43"/>
          <w:lang w:eastAsia="de-CH"/>
        </w:rPr>
        <w:t>既抵抗父神，所以世界上的事，（約壹二</w:t>
      </w:r>
      <w:r w:rsidRPr="00A3244F">
        <w:rPr>
          <w:rFonts w:ascii="Times New Roman" w:eastAsia="Times New Roman" w:hAnsi="Times New Roman" w:cs="Times New Roman"/>
          <w:color w:val="000000"/>
          <w:sz w:val="43"/>
          <w:szCs w:val="43"/>
          <w:lang w:eastAsia="de-CH"/>
        </w:rPr>
        <w:t>15</w:t>
      </w:r>
      <w:r w:rsidRPr="00A3244F">
        <w:rPr>
          <w:rFonts w:ascii="MS Mincho" w:eastAsia="MS Mincho" w:hAnsi="MS Mincho" w:cs="MS Mincho" w:hint="eastAsia"/>
          <w:color w:val="000000"/>
          <w:sz w:val="43"/>
          <w:szCs w:val="43"/>
          <w:lang w:eastAsia="de-CH"/>
        </w:rPr>
        <w:t>，）就是世上的情慾，也就抵抗神的旨意。在積極方面，有父和父的旨意；在消極方面</w:t>
      </w:r>
      <w:r w:rsidRPr="00A3244F">
        <w:rPr>
          <w:rFonts w:ascii="MS Mincho" w:eastAsia="MS Mincho" w:hAnsi="MS Mincho" w:cs="MS Mincho" w:hint="eastAsia"/>
          <w:color w:val="000000"/>
          <w:sz w:val="43"/>
          <w:szCs w:val="43"/>
          <w:lang w:eastAsia="de-CH"/>
        </w:rPr>
        <w:lastRenderedPageBreak/>
        <w:t>，有世界和世上一切的事。世界抵抗父，世上的事抵抗父的旨意</w:t>
      </w:r>
      <w:r w:rsidRPr="00A3244F">
        <w:rPr>
          <w:rFonts w:ascii="MS Mincho" w:eastAsia="MS Mincho" w:hAnsi="MS Mincho" w:cs="MS Mincho"/>
          <w:color w:val="000000"/>
          <w:sz w:val="43"/>
          <w:szCs w:val="43"/>
          <w:lang w:eastAsia="de-CH"/>
        </w:rPr>
        <w:t>。</w:t>
      </w:r>
    </w:p>
    <w:p w14:paraId="2A035FF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照約翰在二章十七節的話，這世界和其上的情慾，正在過去；惟獨實行神旨意的，永遠長存。實行神的旨意，就是經常不斷的實行神的旨意，不是偶爾為之。世界、世上的情慾、以及愛世界的人正在過去，但神、神的旨意、以及實行神旨意的，要永遠長存</w:t>
      </w:r>
      <w:r w:rsidRPr="00A3244F">
        <w:rPr>
          <w:rFonts w:ascii="MS Mincho" w:eastAsia="MS Mincho" w:hAnsi="MS Mincho" w:cs="MS Mincho"/>
          <w:color w:val="000000"/>
          <w:sz w:val="43"/>
          <w:szCs w:val="43"/>
          <w:lang w:eastAsia="de-CH"/>
        </w:rPr>
        <w:t>。</w:t>
      </w:r>
    </w:p>
    <w:p w14:paraId="5E85C5D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2AFA4625">
          <v:rect id="_x0000_i1044" style="width:0;height:1.5pt" o:hralign="center" o:hrstd="t" o:hrnoshade="t" o:hr="t" fillcolor="#257412" stroked="f"/>
        </w:pict>
      </w:r>
    </w:p>
    <w:p w14:paraId="4D04E3DD"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第二十一篇　經</w:t>
      </w:r>
      <w:r w:rsidRPr="00A3244F">
        <w:rPr>
          <w:rFonts w:ascii="MS Gothic" w:eastAsia="MS Gothic" w:hAnsi="MS Gothic" w:cs="MS Gothic" w:hint="eastAsia"/>
          <w:b/>
          <w:bCs/>
          <w:color w:val="000000"/>
          <w:sz w:val="27"/>
          <w:szCs w:val="27"/>
          <w:lang w:eastAsia="de-CH"/>
        </w:rPr>
        <w:t>歷關於三一神之膏油塗抹的教導</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4FA665A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讀經：約翰一書二章十八至二十三節</w:t>
      </w:r>
      <w:r w:rsidRPr="00A3244F">
        <w:rPr>
          <w:rFonts w:ascii="MS Mincho" w:eastAsia="MS Mincho" w:hAnsi="MS Mincho" w:cs="MS Mincho"/>
          <w:color w:val="000000"/>
          <w:sz w:val="43"/>
          <w:szCs w:val="43"/>
          <w:lang w:eastAsia="de-CH"/>
        </w:rPr>
        <w:t>。</w:t>
      </w:r>
    </w:p>
    <w:p w14:paraId="3D97C09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給小孩子們的</w:t>
      </w:r>
      <w:r w:rsidRPr="00A3244F">
        <w:rPr>
          <w:rFonts w:ascii="MS Mincho" w:eastAsia="MS Mincho" w:hAnsi="MS Mincho" w:cs="MS Mincho"/>
          <w:color w:val="E46044"/>
          <w:sz w:val="39"/>
          <w:szCs w:val="39"/>
          <w:lang w:eastAsia="de-CH"/>
        </w:rPr>
        <w:t>話</w:t>
      </w:r>
    </w:p>
    <w:p w14:paraId="01C44EC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使徒約翰在約壹二章十三節給小孩子們，就是那些在神聖生命裏非常幼稚的信徒，寫了非常簡單的話：『小孩子們，我寫信給</w:t>
      </w:r>
      <w:r w:rsidRPr="00A3244F">
        <w:rPr>
          <w:rFonts w:ascii="MS Gothic" w:eastAsia="MS Gothic" w:hAnsi="MS Gothic" w:cs="MS Gothic" w:hint="eastAsia"/>
          <w:color w:val="000000"/>
          <w:sz w:val="43"/>
          <w:szCs w:val="43"/>
          <w:lang w:eastAsia="de-CH"/>
        </w:rPr>
        <w:t>你們，因為你們認識父。』在二章十八至二十七節，約翰給小孩子們寫了很長的話，為要確證他所已經寫給他們的。這進一步的話，在積極一面論到膏油的塗抹；在消極一面論到敵基督者。在二章十八節，約翰</w:t>
      </w:r>
      <w:r w:rsidRPr="00A3244F">
        <w:rPr>
          <w:rFonts w:ascii="Batang" w:eastAsia="Batang" w:hAnsi="Batang" w:cs="Batang" w:hint="eastAsia"/>
          <w:color w:val="000000"/>
          <w:sz w:val="43"/>
          <w:szCs w:val="43"/>
          <w:lang w:eastAsia="de-CH"/>
        </w:rPr>
        <w:t>說，『小孩子們，如今是末時了；</w:t>
      </w:r>
      <w:r w:rsidRPr="00A3244F">
        <w:rPr>
          <w:rFonts w:ascii="MS Gothic" w:eastAsia="MS Gothic" w:hAnsi="MS Gothic" w:cs="MS Gothic" w:hint="eastAsia"/>
          <w:color w:val="000000"/>
          <w:sz w:val="43"/>
          <w:szCs w:val="43"/>
          <w:lang w:eastAsia="de-CH"/>
        </w:rPr>
        <w:t>你們曾聽見，那敵基督的要來，現在已經有好些敵基督的出來了，從此我們就知道如今是末時了。』這裏的『小孩子們』就是十三節的小孩子們，是受信者</w:t>
      </w:r>
      <w:r w:rsidRPr="00A3244F">
        <w:rPr>
          <w:rFonts w:ascii="MS Gothic" w:eastAsia="MS Gothic" w:hAnsi="MS Gothic" w:cs="MS Gothic" w:hint="eastAsia"/>
          <w:color w:val="000000"/>
          <w:sz w:val="43"/>
          <w:szCs w:val="43"/>
          <w:lang w:eastAsia="de-CH"/>
        </w:rPr>
        <w:lastRenderedPageBreak/>
        <w:t>中的第三班人。二章十八至二十七節強調生命裏的認識，（</w:t>
      </w:r>
      <w:r w:rsidRPr="00A3244F">
        <w:rPr>
          <w:rFonts w:ascii="MS Mincho" w:eastAsia="MS Mincho" w:hAnsi="MS Mincho" w:cs="MS Mincho" w:hint="eastAsia"/>
          <w:color w:val="000000"/>
          <w:sz w:val="43"/>
          <w:szCs w:val="43"/>
          <w:lang w:eastAsia="de-CH"/>
        </w:rPr>
        <w:t>約壹二</w:t>
      </w:r>
      <w:r w:rsidRPr="00A3244F">
        <w:rPr>
          <w:rFonts w:ascii="Times New Roman" w:eastAsia="Times New Roman" w:hAnsi="Times New Roman" w:cs="Times New Roman"/>
          <w:color w:val="000000"/>
          <w:sz w:val="43"/>
          <w:szCs w:val="43"/>
          <w:lang w:eastAsia="de-CH"/>
        </w:rPr>
        <w:t>20~21</w:t>
      </w:r>
      <w:r w:rsidRPr="00A3244F">
        <w:rPr>
          <w:rFonts w:ascii="MS Mincho" w:eastAsia="MS Mincho" w:hAnsi="MS Mincho" w:cs="MS Mincho" w:hint="eastAsia"/>
          <w:color w:val="000000"/>
          <w:sz w:val="43"/>
          <w:szCs w:val="43"/>
          <w:lang w:eastAsia="de-CH"/>
        </w:rPr>
        <w:t>，）加強十三節對這班人所</w:t>
      </w:r>
      <w:r w:rsidRPr="00A3244F">
        <w:rPr>
          <w:rFonts w:ascii="Batang" w:eastAsia="Batang" w:hAnsi="Batang" w:cs="Batang" w:hint="eastAsia"/>
          <w:color w:val="000000"/>
          <w:sz w:val="43"/>
          <w:szCs w:val="43"/>
          <w:lang w:eastAsia="de-CH"/>
        </w:rPr>
        <w:t>說『因</w:t>
      </w:r>
      <w:r w:rsidRPr="00A3244F">
        <w:rPr>
          <w:rFonts w:ascii="MS Mincho" w:eastAsia="MS Mincho" w:hAnsi="MS Mincho" w:cs="MS Mincho" w:hint="eastAsia"/>
          <w:color w:val="000000"/>
          <w:sz w:val="43"/>
          <w:szCs w:val="43"/>
          <w:lang w:eastAsia="de-CH"/>
        </w:rPr>
        <w:t>為</w:t>
      </w:r>
      <w:r w:rsidRPr="00A3244F">
        <w:rPr>
          <w:rFonts w:ascii="MS Gothic" w:eastAsia="MS Gothic" w:hAnsi="MS Gothic" w:cs="MS Gothic" w:hint="eastAsia"/>
          <w:color w:val="000000"/>
          <w:sz w:val="43"/>
          <w:szCs w:val="43"/>
          <w:lang w:eastAsia="de-CH"/>
        </w:rPr>
        <w:t>你們認識父』的話</w:t>
      </w:r>
      <w:r w:rsidRPr="00A3244F">
        <w:rPr>
          <w:rFonts w:ascii="MS Mincho" w:eastAsia="MS Mincho" w:hAnsi="MS Mincho" w:cs="MS Mincho"/>
          <w:color w:val="000000"/>
          <w:sz w:val="43"/>
          <w:szCs w:val="43"/>
          <w:lang w:eastAsia="de-CH"/>
        </w:rPr>
        <w:t>。</w:t>
      </w:r>
    </w:p>
    <w:p w14:paraId="630EEDA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約翰在約壹二章二十節對小孩子們</w:t>
      </w:r>
      <w:r w:rsidRPr="00A3244F">
        <w:rPr>
          <w:rFonts w:ascii="Batang" w:eastAsia="Batang" w:hAnsi="Batang" w:cs="Batang" w:hint="eastAsia"/>
          <w:color w:val="000000"/>
          <w:sz w:val="43"/>
          <w:szCs w:val="43"/>
          <w:lang w:eastAsia="de-CH"/>
        </w:rPr>
        <w:t>說到膏油塗抹的事：『</w:t>
      </w:r>
      <w:r w:rsidRPr="00A3244F">
        <w:rPr>
          <w:rFonts w:ascii="MS Gothic" w:eastAsia="MS Gothic" w:hAnsi="MS Gothic" w:cs="MS Gothic" w:hint="eastAsia"/>
          <w:color w:val="000000"/>
          <w:sz w:val="43"/>
          <w:szCs w:val="43"/>
          <w:lang w:eastAsia="de-CH"/>
        </w:rPr>
        <w:t>你們有從那聖者來的膏油塗抹，並且你們眾人都知道。』膏油塗抹就是</w:t>
      </w:r>
      <w:r w:rsidRPr="00A3244F">
        <w:rPr>
          <w:rFonts w:ascii="Batang" w:eastAsia="Batang" w:hAnsi="Batang" w:cs="Batang" w:hint="eastAsia"/>
          <w:color w:val="000000"/>
          <w:sz w:val="43"/>
          <w:szCs w:val="43"/>
          <w:lang w:eastAsia="de-CH"/>
        </w:rPr>
        <w:t>內住複合之靈的運行</w:t>
      </w:r>
      <w:r w:rsidRPr="00A3244F">
        <w:rPr>
          <w:rFonts w:ascii="MS Mincho" w:eastAsia="MS Mincho" w:hAnsi="MS Mincho" w:cs="MS Mincho" w:hint="eastAsia"/>
          <w:color w:val="000000"/>
          <w:sz w:val="43"/>
          <w:szCs w:val="43"/>
          <w:lang w:eastAsia="de-CH"/>
        </w:rPr>
        <w:t>並工作，出埃及三十章二十三至二十五節塗抹的油、複合的膏，是這靈的完全豫表。（見出埃及記生命讀經第一五七至一六六篇。）我們在重生時，這從那聖者來的包羅萬有賜生命的靈就進到我們裏面，並且永遠住在我們裏面，（約壹二</w:t>
      </w:r>
      <w:r w:rsidRPr="00A3244F">
        <w:rPr>
          <w:rFonts w:ascii="Times New Roman" w:eastAsia="Times New Roman" w:hAnsi="Times New Roman" w:cs="Times New Roman"/>
          <w:color w:val="000000"/>
          <w:sz w:val="43"/>
          <w:szCs w:val="43"/>
          <w:lang w:eastAsia="de-CH"/>
        </w:rPr>
        <w:t>27</w:t>
      </w:r>
      <w:r w:rsidRPr="00A3244F">
        <w:rPr>
          <w:rFonts w:ascii="MS Mincho" w:eastAsia="MS Mincho" w:hAnsi="MS Mincho" w:cs="MS Mincho" w:hint="eastAsia"/>
          <w:color w:val="000000"/>
          <w:sz w:val="43"/>
          <w:szCs w:val="43"/>
          <w:lang w:eastAsia="de-CH"/>
        </w:rPr>
        <w:t>，）憑著這靈，小孩子們認識了父，（約壹二</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，）並且曉得真理。（約壹二</w:t>
      </w:r>
      <w:r w:rsidRPr="00A3244F">
        <w:rPr>
          <w:rFonts w:ascii="Times New Roman" w:eastAsia="Times New Roman" w:hAnsi="Times New Roman" w:cs="Times New Roman"/>
          <w:color w:val="000000"/>
          <w:sz w:val="43"/>
          <w:szCs w:val="43"/>
          <w:lang w:eastAsia="de-CH"/>
        </w:rPr>
        <w:t>21</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4EC0E75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約翰對小孩子們所</w:t>
      </w:r>
      <w:r w:rsidRPr="00A3244F">
        <w:rPr>
          <w:rFonts w:ascii="Batang" w:eastAsia="Batang" w:hAnsi="Batang" w:cs="Batang" w:hint="eastAsia"/>
          <w:color w:val="000000"/>
          <w:sz w:val="43"/>
          <w:szCs w:val="43"/>
          <w:lang w:eastAsia="de-CH"/>
        </w:rPr>
        <w:t>說關於</w:t>
      </w:r>
      <w:r w:rsidRPr="00A3244F">
        <w:rPr>
          <w:rFonts w:ascii="MS Mincho" w:eastAsia="MS Mincho" w:hAnsi="MS Mincho" w:cs="MS Mincho" w:hint="eastAsia"/>
          <w:color w:val="000000"/>
          <w:sz w:val="43"/>
          <w:szCs w:val="43"/>
          <w:lang w:eastAsia="de-CH"/>
        </w:rPr>
        <w:t>膏油塗抹的話，與他們生命的長大很有關係。約翰這裏的話也指明，所有在召會生活裏的聖徒，都需要接受膏油塗抹的教導</w:t>
      </w:r>
      <w:r w:rsidRPr="00A3244F">
        <w:rPr>
          <w:rFonts w:ascii="MS Mincho" w:eastAsia="MS Mincho" w:hAnsi="MS Mincho" w:cs="MS Mincho"/>
          <w:color w:val="000000"/>
          <w:sz w:val="43"/>
          <w:szCs w:val="43"/>
          <w:lang w:eastAsia="de-CH"/>
        </w:rPr>
        <w:t>。</w:t>
      </w:r>
    </w:p>
    <w:p w14:paraId="59777E6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膏油的塗抹教導我們關於神聖三一的</w:t>
      </w:r>
      <w:r w:rsidRPr="00A3244F">
        <w:rPr>
          <w:rFonts w:ascii="MS Mincho" w:eastAsia="MS Mincho" w:hAnsi="MS Mincho" w:cs="MS Mincho"/>
          <w:color w:val="E46044"/>
          <w:sz w:val="39"/>
          <w:szCs w:val="39"/>
          <w:lang w:eastAsia="de-CH"/>
        </w:rPr>
        <w:t>事</w:t>
      </w:r>
    </w:p>
    <w:p w14:paraId="5839C73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你若仔細讀約壹二章十八至二十七節，會看見膏油塗抹的教導主要是教導我們神聖三一的奧祕。我多年來一直釋放關於膏油塗抹的教導的信息。我在那些信息裏強調一個事實：膏油塗抹在凡事上，就是在我們基督徒日常生活裏一切的事上</w:t>
      </w:r>
      <w:r w:rsidRPr="00A3244F">
        <w:rPr>
          <w:rFonts w:ascii="MS Gothic" w:eastAsia="MS Gothic" w:hAnsi="MS Gothic" w:cs="MS Gothic" w:hint="eastAsia"/>
          <w:color w:val="000000"/>
          <w:sz w:val="43"/>
          <w:szCs w:val="43"/>
          <w:lang w:eastAsia="de-CH"/>
        </w:rPr>
        <w:lastRenderedPageBreak/>
        <w:t>教導我們。在本篇信息裏，我想來看較狹義的膏油塗抹的教導，就是膏油塗抹教導我們一切關於神聖三一的事。換句話</w:t>
      </w:r>
      <w:r w:rsidRPr="00A3244F">
        <w:rPr>
          <w:rFonts w:ascii="Batang" w:eastAsia="Batang" w:hAnsi="Batang" w:cs="Batang" w:hint="eastAsia"/>
          <w:color w:val="000000"/>
          <w:sz w:val="43"/>
          <w:szCs w:val="43"/>
          <w:lang w:eastAsia="de-CH"/>
        </w:rPr>
        <w:t>說，我在本篇信息裏所關切的，不是較廣泛的應用這原則，</w:t>
      </w:r>
      <w:r w:rsidRPr="00A3244F">
        <w:rPr>
          <w:rFonts w:ascii="MS Mincho" w:eastAsia="MS Mincho" w:hAnsi="MS Mincho" w:cs="MS Mincho" w:hint="eastAsia"/>
          <w:color w:val="000000"/>
          <w:sz w:val="43"/>
          <w:szCs w:val="43"/>
          <w:lang w:eastAsia="de-CH"/>
        </w:rPr>
        <w:t>乃是照著這些經節的上下文，正確的解釋膏油塗抹的教導。我越從上下文來看這些經節，就越有把握：</w:t>
      </w:r>
      <w:r w:rsidRPr="00A3244F">
        <w:rPr>
          <w:rFonts w:ascii="Batang" w:eastAsia="Batang" w:hAnsi="Batang" w:cs="Batang" w:hint="eastAsia"/>
          <w:color w:val="000000"/>
          <w:sz w:val="43"/>
          <w:szCs w:val="43"/>
          <w:lang w:eastAsia="de-CH"/>
        </w:rPr>
        <w:t>說膏油塗抹的</w:t>
      </w:r>
      <w:r w:rsidRPr="00A3244F">
        <w:rPr>
          <w:rFonts w:ascii="MS Mincho" w:eastAsia="MS Mincho" w:hAnsi="MS Mincho" w:cs="MS Mincho" w:hint="eastAsia"/>
          <w:color w:val="000000"/>
          <w:sz w:val="43"/>
          <w:szCs w:val="43"/>
          <w:lang w:eastAsia="de-CH"/>
        </w:rPr>
        <w:t>教導乃是論到神聖的三一，這是</w:t>
      </w:r>
      <w:r w:rsidRPr="00A3244F">
        <w:rPr>
          <w:rFonts w:ascii="PMingLiU" w:eastAsia="PMingLiU" w:hAnsi="PMingLiU" w:cs="PMingLiU" w:hint="eastAsia"/>
          <w:color w:val="000000"/>
          <w:sz w:val="43"/>
          <w:szCs w:val="43"/>
          <w:lang w:eastAsia="de-CH"/>
        </w:rPr>
        <w:t>絕對準確的</w:t>
      </w:r>
      <w:r w:rsidRPr="00A3244F">
        <w:rPr>
          <w:rFonts w:ascii="MS Mincho" w:eastAsia="MS Mincho" w:hAnsi="MS Mincho" w:cs="MS Mincho"/>
          <w:color w:val="000000"/>
          <w:sz w:val="43"/>
          <w:szCs w:val="43"/>
          <w:lang w:eastAsia="de-CH"/>
        </w:rPr>
        <w:t>。</w:t>
      </w:r>
    </w:p>
    <w:p w14:paraId="3B9C0B2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複合膏油的元</w:t>
      </w:r>
      <w:r w:rsidRPr="00A3244F">
        <w:rPr>
          <w:rFonts w:ascii="MS Mincho" w:eastAsia="MS Mincho" w:hAnsi="MS Mincho" w:cs="MS Mincho"/>
          <w:color w:val="E46044"/>
          <w:sz w:val="39"/>
          <w:szCs w:val="39"/>
          <w:lang w:eastAsia="de-CH"/>
        </w:rPr>
        <w:t>素</w:t>
      </w:r>
    </w:p>
    <w:p w14:paraId="6C64BB4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我們已經看見，膏油塗抹是包羅萬有、複合、賜生命之靈（就是經過過程的三一神）的運行。這靈應驗了出埃及三十章所</w:t>
      </w:r>
      <w:r w:rsidRPr="00A3244F">
        <w:rPr>
          <w:rFonts w:ascii="PMingLiU" w:eastAsia="PMingLiU" w:hAnsi="PMingLiU" w:cs="PMingLiU" w:hint="eastAsia"/>
          <w:color w:val="000000"/>
          <w:sz w:val="43"/>
          <w:szCs w:val="43"/>
          <w:lang w:eastAsia="de-CH"/>
        </w:rPr>
        <w:t>啟示，複合之膏的豫表。在這複合的膏裏有若干不同的元素，這些元素就是膏的成分。正如油漆有若干不同的元素，塗抹的靈也有不同的元素，這些元素包括經過過程的三一神和祂的活動。三一神已經經過成為肉體、為人生活、釘十字架、復活和升天。這些都是祂活動裏的步驟。</w:t>
      </w:r>
      <w:r w:rsidRPr="00A3244F">
        <w:rPr>
          <w:rFonts w:ascii="MS Mincho" w:eastAsia="MS Mincho" w:hAnsi="MS Mincho" w:cs="MS Mincho" w:hint="eastAsia"/>
          <w:color w:val="000000"/>
          <w:sz w:val="43"/>
          <w:szCs w:val="43"/>
          <w:lang w:eastAsia="de-CH"/>
        </w:rPr>
        <w:t>這一切</w:t>
      </w:r>
      <w:r w:rsidRPr="00A3244F">
        <w:rPr>
          <w:rFonts w:ascii="MS Gothic" w:eastAsia="MS Gothic" w:hAnsi="MS Gothic" w:cs="MS Gothic" w:hint="eastAsia"/>
          <w:color w:val="000000"/>
          <w:sz w:val="43"/>
          <w:szCs w:val="43"/>
          <w:lang w:eastAsia="de-CH"/>
        </w:rPr>
        <w:t>步驟都成了複合、賜生命之靈的元素。所以，塗抹的靈實際上是三一神並</w:t>
      </w:r>
      <w:r w:rsidRPr="00A3244F">
        <w:rPr>
          <w:rFonts w:ascii="PMingLiU" w:eastAsia="PMingLiU" w:hAnsi="PMingLiU" w:cs="PMingLiU" w:hint="eastAsia"/>
          <w:color w:val="000000"/>
          <w:sz w:val="43"/>
          <w:szCs w:val="43"/>
          <w:lang w:eastAsia="de-CH"/>
        </w:rPr>
        <w:t>祂活動的複合物。塗抹的靈包括神性和人性，也就是神聖的性情和屬人的性情。這樣一位複合的靈包括成為肉體、為人生活、釘十字架、復活和升天。這一切都是出埃及三十章複合之膏所豫表，複合之靈的元素</w:t>
      </w:r>
      <w:r w:rsidRPr="00A3244F">
        <w:rPr>
          <w:rFonts w:ascii="MS Mincho" w:eastAsia="MS Mincho" w:hAnsi="MS Mincho" w:cs="MS Mincho"/>
          <w:color w:val="000000"/>
          <w:sz w:val="43"/>
          <w:szCs w:val="43"/>
          <w:lang w:eastAsia="de-CH"/>
        </w:rPr>
        <w:t>。</w:t>
      </w:r>
    </w:p>
    <w:p w14:paraId="6F7139A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膏油塗抹實際上就是膏油的運行，而這膏油乃是一種複合物。油不是複合物，因為油只包含一種元素。但複合的膏包含若干不同的元素。在複合的靈裏，有父、子、那靈、神性、人性、成為肉體、為人生活、基督死的功效、</w:t>
      </w:r>
      <w:r w:rsidRPr="00A3244F">
        <w:rPr>
          <w:rFonts w:ascii="PMingLiU" w:eastAsia="PMingLiU" w:hAnsi="PMingLiU" w:cs="PMingLiU" w:hint="eastAsia"/>
          <w:color w:val="000000"/>
          <w:sz w:val="43"/>
          <w:szCs w:val="43"/>
          <w:lang w:eastAsia="de-CH"/>
        </w:rPr>
        <w:t>祂復活的大能和祂的升天。膏油塗抹是這複合之靈連同祂一切元素的運行。只有這膏油塗抹，只有這複合之靈的運行，能將三一神教導我們</w:t>
      </w:r>
      <w:r w:rsidRPr="00A3244F">
        <w:rPr>
          <w:rFonts w:ascii="MS Mincho" w:eastAsia="MS Mincho" w:hAnsi="MS Mincho" w:cs="MS Mincho"/>
          <w:color w:val="000000"/>
          <w:sz w:val="43"/>
          <w:szCs w:val="43"/>
          <w:lang w:eastAsia="de-CH"/>
        </w:rPr>
        <w:t>。</w:t>
      </w:r>
    </w:p>
    <w:p w14:paraId="65BEAC8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油漆是複合之膏最好的</w:t>
      </w:r>
      <w:r w:rsidRPr="00A3244F">
        <w:rPr>
          <w:rFonts w:ascii="Batang" w:eastAsia="Batang" w:hAnsi="Batang" w:cs="Batang" w:hint="eastAsia"/>
          <w:color w:val="000000"/>
          <w:sz w:val="43"/>
          <w:szCs w:val="43"/>
          <w:lang w:eastAsia="de-CH"/>
        </w:rPr>
        <w:t>說明。要認識一種油漆的元素，最好的方法是甚</w:t>
      </w:r>
      <w:r w:rsidRPr="00A3244F">
        <w:rPr>
          <w:rFonts w:ascii="MS Mincho" w:eastAsia="MS Mincho" w:hAnsi="MS Mincho" w:cs="MS Mincho" w:hint="eastAsia"/>
          <w:color w:val="000000"/>
          <w:sz w:val="43"/>
          <w:szCs w:val="43"/>
          <w:lang w:eastAsia="de-CH"/>
        </w:rPr>
        <w:t>麼？就是買一罐那種油漆，把一些塗在家具上。憑著塗抹油漆，</w:t>
      </w:r>
      <w:r w:rsidRPr="00A3244F">
        <w:rPr>
          <w:rFonts w:ascii="MS Gothic" w:eastAsia="MS Gothic" w:hAnsi="MS Gothic" w:cs="MS Gothic" w:hint="eastAsia"/>
          <w:color w:val="000000"/>
          <w:sz w:val="43"/>
          <w:szCs w:val="43"/>
          <w:lang w:eastAsia="de-CH"/>
        </w:rPr>
        <w:t>你就得知油漆的元素。這就是</w:t>
      </w:r>
      <w:r w:rsidRPr="00A3244F">
        <w:rPr>
          <w:rFonts w:ascii="Batang" w:eastAsia="Batang" w:hAnsi="Batang" w:cs="Batang" w:hint="eastAsia"/>
          <w:color w:val="000000"/>
          <w:sz w:val="43"/>
          <w:szCs w:val="43"/>
          <w:lang w:eastAsia="de-CH"/>
        </w:rPr>
        <w:t>說，只有油漆本身能</w:t>
      </w:r>
      <w:r w:rsidRPr="00A3244F">
        <w:rPr>
          <w:rFonts w:ascii="MS Mincho" w:eastAsia="MS Mincho" w:hAnsi="MS Mincho" w:cs="MS Mincho" w:hint="eastAsia"/>
          <w:color w:val="000000"/>
          <w:sz w:val="43"/>
          <w:szCs w:val="43"/>
          <w:lang w:eastAsia="de-CH"/>
        </w:rPr>
        <w:t>教導</w:t>
      </w:r>
      <w:r w:rsidRPr="00A3244F">
        <w:rPr>
          <w:rFonts w:ascii="MS Gothic" w:eastAsia="MS Gothic" w:hAnsi="MS Gothic" w:cs="MS Gothic" w:hint="eastAsia"/>
          <w:color w:val="000000"/>
          <w:sz w:val="43"/>
          <w:szCs w:val="43"/>
          <w:lang w:eastAsia="de-CH"/>
        </w:rPr>
        <w:t>你油漆的所是。除了油漆，你無從得知油漆的元素。同樣的，複合的靈乃是將</w:t>
      </w:r>
      <w:r w:rsidRPr="00A3244F">
        <w:rPr>
          <w:rFonts w:ascii="PMingLiU" w:eastAsia="PMingLiU" w:hAnsi="PMingLiU" w:cs="PMingLiU" w:hint="eastAsia"/>
          <w:color w:val="000000"/>
          <w:sz w:val="43"/>
          <w:szCs w:val="43"/>
          <w:lang w:eastAsia="de-CH"/>
        </w:rPr>
        <w:t>祂自己當作『油漆』塗抹在我們身上，藉此教導我們關於三一神和祂活動的事。我們也可以說，複合之靈的元素，教導我們各樣關於三一神和祂活動的事。塗抹的靈乃是三一神同祂一切活動的組成，如今這複合的靈教導我們關於神聖三一的事</w:t>
      </w:r>
      <w:r w:rsidRPr="00A3244F">
        <w:rPr>
          <w:rFonts w:ascii="MS Mincho" w:eastAsia="MS Mincho" w:hAnsi="MS Mincho" w:cs="MS Mincho"/>
          <w:color w:val="000000"/>
          <w:sz w:val="43"/>
          <w:szCs w:val="43"/>
          <w:lang w:eastAsia="de-CH"/>
        </w:rPr>
        <w:t>。</w:t>
      </w:r>
    </w:p>
    <w:p w14:paraId="5EEE0C5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膏油塗抹的主觀教</w:t>
      </w:r>
      <w:r w:rsidRPr="00A3244F">
        <w:rPr>
          <w:rFonts w:ascii="MS Mincho" w:eastAsia="MS Mincho" w:hAnsi="MS Mincho" w:cs="MS Mincho"/>
          <w:color w:val="E46044"/>
          <w:sz w:val="39"/>
          <w:szCs w:val="39"/>
          <w:lang w:eastAsia="de-CH"/>
        </w:rPr>
        <w:t>導</w:t>
      </w:r>
    </w:p>
    <w:p w14:paraId="6D5D2AA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惟有藉著三一神成為塗抹的靈，我們纔會受到關於三一神和</w:t>
      </w:r>
      <w:r w:rsidRPr="00A3244F">
        <w:rPr>
          <w:rFonts w:ascii="PMingLiU" w:eastAsia="PMingLiU" w:hAnsi="PMingLiU" w:cs="PMingLiU" w:hint="eastAsia"/>
          <w:color w:val="000000"/>
          <w:sz w:val="43"/>
          <w:szCs w:val="43"/>
          <w:lang w:eastAsia="de-CH"/>
        </w:rPr>
        <w:t>祂活動的教導。這種教導不是客觀的，乃是非常主觀的。三一神已經成為塗抹的靈</w:t>
      </w:r>
      <w:r w:rsidRPr="00A3244F">
        <w:rPr>
          <w:rFonts w:ascii="PMingLiU" w:eastAsia="PMingLiU" w:hAnsi="PMingLiU" w:cs="PMingLiU" w:hint="eastAsia"/>
          <w:color w:val="000000"/>
          <w:sz w:val="43"/>
          <w:szCs w:val="43"/>
          <w:lang w:eastAsia="de-CH"/>
        </w:rPr>
        <w:lastRenderedPageBreak/>
        <w:t>，祂的塗抹現今就在我們裏面。這主觀的塗抹，就是三一神同祂一切活動之組成的運行，現在能彀教導我們關於三一神和祂</w:t>
      </w:r>
      <w:r w:rsidRPr="00A3244F">
        <w:rPr>
          <w:rFonts w:ascii="MS Mincho" w:eastAsia="MS Mincho" w:hAnsi="MS Mincho" w:cs="MS Mincho" w:hint="eastAsia"/>
          <w:color w:val="000000"/>
          <w:sz w:val="43"/>
          <w:szCs w:val="43"/>
          <w:lang w:eastAsia="de-CH"/>
        </w:rPr>
        <w:t>活動的事。所以，乃是這樣的膏油塗抹教導我們關於三一神的事</w:t>
      </w:r>
      <w:r w:rsidRPr="00A3244F">
        <w:rPr>
          <w:rFonts w:ascii="MS Mincho" w:eastAsia="MS Mincho" w:hAnsi="MS Mincho" w:cs="MS Mincho"/>
          <w:color w:val="000000"/>
          <w:sz w:val="43"/>
          <w:szCs w:val="43"/>
          <w:lang w:eastAsia="de-CH"/>
        </w:rPr>
        <w:t>。</w:t>
      </w:r>
    </w:p>
    <w:p w14:paraId="2A39D42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三一神不僅已經與</w:t>
      </w:r>
      <w:r w:rsidRPr="00A3244F">
        <w:rPr>
          <w:rFonts w:ascii="PMingLiU" w:eastAsia="PMingLiU" w:hAnsi="PMingLiU" w:cs="PMingLiU" w:hint="eastAsia"/>
          <w:color w:val="000000"/>
          <w:sz w:val="43"/>
          <w:szCs w:val="43"/>
          <w:lang w:eastAsia="de-CH"/>
        </w:rPr>
        <w:t>祂身位的元素</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神性、父、子、靈</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複合，也與</w:t>
      </w:r>
      <w:r w:rsidRPr="00A3244F">
        <w:rPr>
          <w:rFonts w:ascii="PMingLiU" w:eastAsia="PMingLiU" w:hAnsi="PMingLiU" w:cs="PMingLiU" w:hint="eastAsia"/>
          <w:color w:val="000000"/>
          <w:sz w:val="43"/>
          <w:szCs w:val="43"/>
          <w:lang w:eastAsia="de-CH"/>
        </w:rPr>
        <w:t>祂活動的元素</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成為肉體、為人生活、釘十字架、復活和升天</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複合。這一切元素都已經複合成為複合的靈，這靈的塗抹教導我們關於神聖三一的事</w:t>
      </w:r>
      <w:r w:rsidRPr="00A3244F">
        <w:rPr>
          <w:rFonts w:ascii="MS Mincho" w:eastAsia="MS Mincho" w:hAnsi="MS Mincho" w:cs="MS Mincho"/>
          <w:color w:val="000000"/>
          <w:sz w:val="43"/>
          <w:szCs w:val="43"/>
          <w:lang w:eastAsia="de-CH"/>
        </w:rPr>
        <w:t>。</w:t>
      </w:r>
    </w:p>
    <w:p w14:paraId="078BEE4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被浸入三一神</w:t>
      </w:r>
      <w:r w:rsidRPr="00A3244F">
        <w:rPr>
          <w:rFonts w:ascii="MS Mincho" w:eastAsia="MS Mincho" w:hAnsi="MS Mincho" w:cs="MS Mincho"/>
          <w:color w:val="E46044"/>
          <w:sz w:val="39"/>
          <w:szCs w:val="39"/>
          <w:lang w:eastAsia="de-CH"/>
        </w:rPr>
        <w:t>裏</w:t>
      </w:r>
    </w:p>
    <w:p w14:paraId="1E3FD52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聖經裏關於三一神的</w:t>
      </w:r>
      <w:r w:rsidRPr="00A3244F">
        <w:rPr>
          <w:rFonts w:ascii="PMingLiU" w:eastAsia="PMingLiU" w:hAnsi="PMingLiU" w:cs="PMingLiU" w:hint="eastAsia"/>
          <w:color w:val="000000"/>
          <w:sz w:val="43"/>
          <w:szCs w:val="43"/>
          <w:lang w:eastAsia="de-CH"/>
        </w:rPr>
        <w:t>啟示與經歷很有關係。例如，主耶穌在馬太二十八章十九節對祂的門徒說，『所以你們要去，使萬民作我的門徒，將他們浸入父、子、聖靈的名裏。』文生（</w:t>
      </w:r>
      <w:r w:rsidRPr="00A3244F">
        <w:rPr>
          <w:rFonts w:ascii="Times New Roman" w:eastAsia="Times New Roman" w:hAnsi="Times New Roman" w:cs="Times New Roman"/>
          <w:color w:val="000000"/>
          <w:sz w:val="43"/>
          <w:szCs w:val="43"/>
          <w:lang w:eastAsia="de-CH"/>
        </w:rPr>
        <w:t>M. R. Vincent</w:t>
      </w:r>
      <w:r w:rsidRPr="00A3244F">
        <w:rPr>
          <w:rFonts w:ascii="MS Mincho" w:eastAsia="MS Mincho" w:hAnsi="MS Mincho" w:cs="MS Mincho" w:hint="eastAsia"/>
          <w:color w:val="000000"/>
          <w:sz w:val="43"/>
          <w:szCs w:val="43"/>
          <w:lang w:eastAsia="de-CH"/>
        </w:rPr>
        <w:t>）在他的『新約字研』一書裏</w:t>
      </w:r>
      <w:r w:rsidRPr="00A3244F">
        <w:rPr>
          <w:rFonts w:ascii="Batang" w:eastAsia="Batang" w:hAnsi="Batang" w:cs="Batang" w:hint="eastAsia"/>
          <w:color w:val="000000"/>
          <w:sz w:val="43"/>
          <w:szCs w:val="43"/>
          <w:lang w:eastAsia="de-CH"/>
        </w:rPr>
        <w:t>說，在馬太二十八章十九節裏，名相當於</w:t>
      </w:r>
      <w:r w:rsidRPr="00A3244F">
        <w:rPr>
          <w:rFonts w:ascii="MS Mincho" w:eastAsia="MS Mincho" w:hAnsi="MS Mincho" w:cs="MS Mincho" w:hint="eastAsia"/>
          <w:color w:val="000000"/>
          <w:sz w:val="43"/>
          <w:szCs w:val="43"/>
          <w:lang w:eastAsia="de-CH"/>
        </w:rPr>
        <w:t>人位。因此，將人浸入父、子、靈的名裏，意思就是將人浸入三一神的人位裏。正如人的名字指明一個人，神聖的名字照樣也指明神聖的人位。將人浸入三一神的名裏，就是將人放在三一神的人位裏</w:t>
      </w:r>
      <w:r w:rsidRPr="00A3244F">
        <w:rPr>
          <w:rFonts w:ascii="MS Mincho" w:eastAsia="MS Mincho" w:hAnsi="MS Mincho" w:cs="MS Mincho"/>
          <w:color w:val="000000"/>
          <w:sz w:val="43"/>
          <w:szCs w:val="43"/>
          <w:lang w:eastAsia="de-CH"/>
        </w:rPr>
        <w:t>。</w:t>
      </w:r>
    </w:p>
    <w:p w14:paraId="11E22DF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文生又</w:t>
      </w:r>
      <w:r w:rsidRPr="00A3244F">
        <w:rPr>
          <w:rFonts w:ascii="Batang" w:eastAsia="Batang" w:hAnsi="Batang" w:cs="Batang" w:hint="eastAsia"/>
          <w:color w:val="000000"/>
          <w:sz w:val="43"/>
          <w:szCs w:val="43"/>
          <w:lang w:eastAsia="de-CH"/>
        </w:rPr>
        <w:t>說，『浸入神聖三一的名裏，含示與</w:t>
      </w:r>
      <w:r w:rsidRPr="00A3244F">
        <w:rPr>
          <w:rFonts w:ascii="PMingLiU" w:eastAsia="PMingLiU" w:hAnsi="PMingLiU" w:cs="PMingLiU" w:hint="eastAsia"/>
          <w:color w:val="000000"/>
          <w:sz w:val="43"/>
          <w:szCs w:val="43"/>
          <w:lang w:eastAsia="de-CH"/>
        </w:rPr>
        <w:t>祂屬靈且奧祕的聯合。』介系詞『入』含示我們與三一神之間生機的聯結。被浸入三一神的人位裏</w:t>
      </w:r>
      <w:r w:rsidRPr="00A3244F">
        <w:rPr>
          <w:rFonts w:ascii="PMingLiU" w:eastAsia="PMingLiU" w:hAnsi="PMingLiU" w:cs="PMingLiU" w:hint="eastAsia"/>
          <w:color w:val="000000"/>
          <w:sz w:val="43"/>
          <w:szCs w:val="43"/>
          <w:lang w:eastAsia="de-CH"/>
        </w:rPr>
        <w:lastRenderedPageBreak/>
        <w:t>，意思就是被放在與祂生機的聯結裏。我們這些已經浸入三一神人位裏的人，現今在生機上與三一神是一，三一神也在生機上與我們是一</w:t>
      </w:r>
      <w:r w:rsidRPr="00A3244F">
        <w:rPr>
          <w:rFonts w:ascii="MS Mincho" w:eastAsia="MS Mincho" w:hAnsi="MS Mincho" w:cs="MS Mincho"/>
          <w:color w:val="000000"/>
          <w:sz w:val="43"/>
          <w:szCs w:val="43"/>
          <w:lang w:eastAsia="de-CH"/>
        </w:rPr>
        <w:t>。</w:t>
      </w:r>
    </w:p>
    <w:p w14:paraId="2D091D1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三一神教導我們關於</w:t>
      </w:r>
      <w:r w:rsidRPr="00A3244F">
        <w:rPr>
          <w:rFonts w:ascii="PMingLiU" w:eastAsia="PMingLiU" w:hAnsi="PMingLiU" w:cs="PMingLiU" w:hint="eastAsia"/>
          <w:color w:val="E46044"/>
          <w:sz w:val="39"/>
          <w:szCs w:val="39"/>
          <w:lang w:eastAsia="de-CH"/>
        </w:rPr>
        <w:t>祂自己的</w:t>
      </w:r>
      <w:r w:rsidRPr="00A3244F">
        <w:rPr>
          <w:rFonts w:ascii="MS Mincho" w:eastAsia="MS Mincho" w:hAnsi="MS Mincho" w:cs="MS Mincho"/>
          <w:color w:val="E46044"/>
          <w:sz w:val="39"/>
          <w:szCs w:val="39"/>
          <w:lang w:eastAsia="de-CH"/>
        </w:rPr>
        <w:t>事</w:t>
      </w:r>
    </w:p>
    <w:p w14:paraId="51ACD69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現今在生機上與我們是一的三一神，正教導我們關於</w:t>
      </w:r>
      <w:r w:rsidRPr="00A3244F">
        <w:rPr>
          <w:rFonts w:ascii="PMingLiU" w:eastAsia="PMingLiU" w:hAnsi="PMingLiU" w:cs="PMingLiU" w:hint="eastAsia"/>
          <w:color w:val="000000"/>
          <w:sz w:val="43"/>
          <w:szCs w:val="43"/>
          <w:lang w:eastAsia="de-CH"/>
        </w:rPr>
        <w:t>祂自己的事</w:t>
      </w:r>
      <w:r w:rsidRPr="00A3244F">
        <w:rPr>
          <w:rFonts w:ascii="MS Mincho" w:eastAsia="MS Mincho" w:hAnsi="MS Mincho" w:cs="MS Mincho" w:hint="eastAsia"/>
          <w:color w:val="000000"/>
          <w:sz w:val="43"/>
          <w:szCs w:val="43"/>
          <w:lang w:eastAsia="de-CH"/>
        </w:rPr>
        <w:t>。這教導是主觀的，且是在經</w:t>
      </w:r>
      <w:r w:rsidRPr="00A3244F">
        <w:rPr>
          <w:rFonts w:ascii="MS Gothic" w:eastAsia="MS Gothic" w:hAnsi="MS Gothic" w:cs="MS Gothic" w:hint="eastAsia"/>
          <w:color w:val="000000"/>
          <w:sz w:val="43"/>
          <w:szCs w:val="43"/>
          <w:lang w:eastAsia="de-CH"/>
        </w:rPr>
        <w:t>歷上的。一天過一天，我們在與三一神生機的聯結裏，我們就享受</w:t>
      </w:r>
      <w:r w:rsidRPr="00A3244F">
        <w:rPr>
          <w:rFonts w:ascii="PMingLiU" w:eastAsia="PMingLiU" w:hAnsi="PMingLiU" w:cs="PMingLiU" w:hint="eastAsia"/>
          <w:color w:val="000000"/>
          <w:sz w:val="43"/>
          <w:szCs w:val="43"/>
          <w:lang w:eastAsia="de-CH"/>
        </w:rPr>
        <w:t>祂，經歷祂，在祂裏面，同著祂並憑著祂生活。這生活乃是一種對於三一神的事持續不斷的教導。我們能見證，我們的確在日常生活裏享受三一神</w:t>
      </w:r>
      <w:r w:rsidRPr="00A3244F">
        <w:rPr>
          <w:rFonts w:ascii="MS Mincho" w:eastAsia="MS Mincho" w:hAnsi="MS Mincho" w:cs="MS Mincho"/>
          <w:color w:val="000000"/>
          <w:sz w:val="43"/>
          <w:szCs w:val="43"/>
          <w:lang w:eastAsia="de-CH"/>
        </w:rPr>
        <w:t>。</w:t>
      </w:r>
    </w:p>
    <w:p w14:paraId="6EB1284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我們可以用喫東西為例，</w:t>
      </w:r>
      <w:r w:rsidRPr="00A3244F">
        <w:rPr>
          <w:rFonts w:ascii="Batang" w:eastAsia="Batang" w:hAnsi="Batang" w:cs="Batang" w:hint="eastAsia"/>
          <w:color w:val="000000"/>
          <w:sz w:val="43"/>
          <w:szCs w:val="43"/>
          <w:lang w:eastAsia="de-CH"/>
        </w:rPr>
        <w:t>說明以享受和經歷三一神的方式學知三一神的事。要認識某種食物，最好的方法就是喫那種食物。</w:t>
      </w:r>
      <w:r w:rsidRPr="00A3244F">
        <w:rPr>
          <w:rFonts w:ascii="MS Gothic" w:eastAsia="MS Gothic" w:hAnsi="MS Gothic" w:cs="MS Gothic" w:hint="eastAsia"/>
          <w:color w:val="000000"/>
          <w:sz w:val="43"/>
          <w:szCs w:val="43"/>
          <w:lang w:eastAsia="de-CH"/>
        </w:rPr>
        <w:t>你若喫那種食物，藉著你所喫的，你就得著關於那種食物的教導；這不僅是關於食物的客觀課程，乃是藉著經歷對食物有主觀的認識。你越喫一種食物，就越認識那種食物。這認識不是道理的，乃是經歷的。同樣的</w:t>
      </w:r>
      <w:r w:rsidRPr="00A3244F">
        <w:rPr>
          <w:rFonts w:ascii="MS Mincho" w:eastAsia="MS Mincho" w:hAnsi="MS Mincho" w:cs="MS Mincho" w:hint="eastAsia"/>
          <w:color w:val="000000"/>
          <w:sz w:val="43"/>
          <w:szCs w:val="43"/>
          <w:lang w:eastAsia="de-CH"/>
        </w:rPr>
        <w:t>，我們藉著享受並經</w:t>
      </w:r>
      <w:r w:rsidRPr="00A3244F">
        <w:rPr>
          <w:rFonts w:ascii="MS Gothic" w:eastAsia="MS Gothic" w:hAnsi="MS Gothic" w:cs="MS Gothic" w:hint="eastAsia"/>
          <w:color w:val="000000"/>
          <w:sz w:val="43"/>
          <w:szCs w:val="43"/>
          <w:lang w:eastAsia="de-CH"/>
        </w:rPr>
        <w:t>歷三一神，就認識了</w:t>
      </w:r>
      <w:r w:rsidRPr="00A3244F">
        <w:rPr>
          <w:rFonts w:ascii="PMingLiU" w:eastAsia="PMingLiU" w:hAnsi="PMingLiU" w:cs="PMingLiU" w:hint="eastAsia"/>
          <w:color w:val="000000"/>
          <w:sz w:val="43"/>
          <w:szCs w:val="43"/>
          <w:lang w:eastAsia="de-CH"/>
        </w:rPr>
        <w:t>祂。我們僅僅憑著道理，不可能認識三一神。但我們藉著享受並經歷祂，就能認識祂</w:t>
      </w:r>
      <w:r w:rsidRPr="00A3244F">
        <w:rPr>
          <w:rFonts w:ascii="MS Mincho" w:eastAsia="MS Mincho" w:hAnsi="MS Mincho" w:cs="MS Mincho"/>
          <w:color w:val="000000"/>
          <w:sz w:val="43"/>
          <w:szCs w:val="43"/>
          <w:lang w:eastAsia="de-CH"/>
        </w:rPr>
        <w:t>。</w:t>
      </w:r>
    </w:p>
    <w:p w14:paraId="1D6352A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當三一神成為我們的享受和經</w:t>
      </w:r>
      <w:r w:rsidRPr="00A3244F">
        <w:rPr>
          <w:rFonts w:ascii="MS Gothic" w:eastAsia="MS Gothic" w:hAnsi="MS Gothic" w:cs="MS Gothic" w:hint="eastAsia"/>
          <w:color w:val="000000"/>
          <w:sz w:val="43"/>
          <w:szCs w:val="43"/>
          <w:lang w:eastAsia="de-CH"/>
        </w:rPr>
        <w:t>歷時，</w:t>
      </w:r>
      <w:r w:rsidRPr="00A3244F">
        <w:rPr>
          <w:rFonts w:ascii="PMingLiU" w:eastAsia="PMingLiU" w:hAnsi="PMingLiU" w:cs="PMingLiU" w:hint="eastAsia"/>
          <w:color w:val="000000"/>
          <w:sz w:val="43"/>
          <w:szCs w:val="43"/>
          <w:lang w:eastAsia="de-CH"/>
        </w:rPr>
        <w:t>祂的運行就是我們裏面的膏油塗抹。這種領會使我們能給</w:t>
      </w:r>
      <w:r w:rsidRPr="00A3244F">
        <w:rPr>
          <w:rFonts w:ascii="PMingLiU" w:eastAsia="PMingLiU" w:hAnsi="PMingLiU" w:cs="PMingLiU" w:hint="eastAsia"/>
          <w:color w:val="000000"/>
          <w:sz w:val="43"/>
          <w:szCs w:val="43"/>
          <w:lang w:eastAsia="de-CH"/>
        </w:rPr>
        <w:lastRenderedPageBreak/>
        <w:t>膏油塗抹一個正確的定義：膏油塗抹乃是三一神的運行，成了我們裏面的享受和經歷</w:t>
      </w:r>
      <w:r w:rsidRPr="00A3244F">
        <w:rPr>
          <w:rFonts w:ascii="MS Mincho" w:eastAsia="MS Mincho" w:hAnsi="MS Mincho" w:cs="MS Mincho"/>
          <w:color w:val="000000"/>
          <w:sz w:val="43"/>
          <w:szCs w:val="43"/>
          <w:lang w:eastAsia="de-CH"/>
        </w:rPr>
        <w:t>。</w:t>
      </w:r>
    </w:p>
    <w:p w14:paraId="0666E4A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認識父、子、靈是</w:t>
      </w:r>
      <w:r w:rsidRPr="00A3244F">
        <w:rPr>
          <w:rFonts w:ascii="MS Mincho" w:eastAsia="MS Mincho" w:hAnsi="MS Mincho" w:cs="MS Mincho"/>
          <w:color w:val="E46044"/>
          <w:sz w:val="39"/>
          <w:szCs w:val="39"/>
          <w:lang w:eastAsia="de-CH"/>
        </w:rPr>
        <w:t>一</w:t>
      </w:r>
    </w:p>
    <w:p w14:paraId="345EAA8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照著聖經，我們教導父、子、靈是一。以賽亞九章六節</w:t>
      </w:r>
      <w:r w:rsidRPr="00A3244F">
        <w:rPr>
          <w:rFonts w:ascii="Batang" w:eastAsia="Batang" w:hAnsi="Batang" w:cs="Batang" w:hint="eastAsia"/>
          <w:color w:val="000000"/>
          <w:sz w:val="43"/>
          <w:szCs w:val="43"/>
          <w:lang w:eastAsia="de-CH"/>
        </w:rPr>
        <w:t>說，有一子賜給我們，但是</w:t>
      </w:r>
      <w:r w:rsidRPr="00A3244F">
        <w:rPr>
          <w:rFonts w:ascii="PMingLiU" w:eastAsia="PMingLiU" w:hAnsi="PMingLiU" w:cs="PMingLiU" w:hint="eastAsia"/>
          <w:color w:val="000000"/>
          <w:sz w:val="43"/>
          <w:szCs w:val="43"/>
          <w:lang w:eastAsia="de-CH"/>
        </w:rPr>
        <w:t>祂名稱為永在的父，或永遠的父。這符合約翰福音所記載主論到祂自己和父的話。主耶穌說，祂（子）在父的名裏來。（約五</w:t>
      </w:r>
      <w:r w:rsidRPr="00A3244F">
        <w:rPr>
          <w:rFonts w:ascii="Times New Roman" w:eastAsia="Times New Roman" w:hAnsi="Times New Roman" w:cs="Times New Roman"/>
          <w:color w:val="000000"/>
          <w:sz w:val="43"/>
          <w:szCs w:val="43"/>
          <w:lang w:eastAsia="de-CH"/>
        </w:rPr>
        <w:t>43</w:t>
      </w:r>
      <w:r w:rsidRPr="00A3244F">
        <w:rPr>
          <w:rFonts w:ascii="MS Mincho" w:eastAsia="MS Mincho" w:hAnsi="MS Mincho" w:cs="MS Mincho" w:hint="eastAsia"/>
          <w:color w:val="000000"/>
          <w:sz w:val="43"/>
          <w:szCs w:val="43"/>
          <w:lang w:eastAsia="de-CH"/>
        </w:rPr>
        <w:t>。）主從來沒有</w:t>
      </w:r>
      <w:r w:rsidRPr="00A3244F">
        <w:rPr>
          <w:rFonts w:ascii="Batang" w:eastAsia="Batang" w:hAnsi="Batang" w:cs="Batang" w:hint="eastAsia"/>
          <w:color w:val="000000"/>
          <w:sz w:val="43"/>
          <w:szCs w:val="43"/>
          <w:lang w:eastAsia="de-CH"/>
        </w:rPr>
        <w:t>說到</w:t>
      </w:r>
      <w:r w:rsidRPr="00A3244F">
        <w:rPr>
          <w:rFonts w:ascii="PMingLiU" w:eastAsia="PMingLiU" w:hAnsi="PMingLiU" w:cs="PMingLiU" w:hint="eastAsia"/>
          <w:color w:val="000000"/>
          <w:sz w:val="43"/>
          <w:szCs w:val="43"/>
          <w:lang w:eastAsia="de-CH"/>
        </w:rPr>
        <w:t>祂自己是子又是</w:t>
      </w:r>
      <w:r w:rsidRPr="00A3244F">
        <w:rPr>
          <w:rFonts w:ascii="MS Mincho" w:eastAsia="MS Mincho" w:hAnsi="MS Mincho" w:cs="MS Mincho" w:hint="eastAsia"/>
          <w:color w:val="000000"/>
          <w:sz w:val="43"/>
          <w:szCs w:val="43"/>
          <w:lang w:eastAsia="de-CH"/>
        </w:rPr>
        <w:t>父，但主確</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祂是子，在父的名裏來。主在約翰十四章也說，我們看見了祂，就是看見了父。（約十四</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。）不僅如此，主在這一章</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祂在父裏面，父在祂裏面。（約十四</w:t>
      </w:r>
      <w:r w:rsidRPr="00A3244F">
        <w:rPr>
          <w:rFonts w:ascii="Times New Roman" w:eastAsia="Times New Roman" w:hAnsi="Times New Roman" w:cs="Times New Roman"/>
          <w:color w:val="000000"/>
          <w:sz w:val="43"/>
          <w:szCs w:val="43"/>
          <w:lang w:eastAsia="de-CH"/>
        </w:rPr>
        <w:t>10~11</w:t>
      </w:r>
      <w:r w:rsidRPr="00A3244F">
        <w:rPr>
          <w:rFonts w:ascii="MS Mincho" w:eastAsia="MS Mincho" w:hAnsi="MS Mincho" w:cs="MS Mincho" w:hint="eastAsia"/>
          <w:color w:val="000000"/>
          <w:sz w:val="43"/>
          <w:szCs w:val="43"/>
          <w:lang w:eastAsia="de-CH"/>
        </w:rPr>
        <w:t>。）所以</w:t>
      </w:r>
      <w:r w:rsidRPr="00A3244F">
        <w:rPr>
          <w:rFonts w:ascii="PMingLiU" w:eastAsia="PMingLiU" w:hAnsi="PMingLiU" w:cs="PMingLiU" w:hint="eastAsia"/>
          <w:color w:val="000000"/>
          <w:sz w:val="43"/>
          <w:szCs w:val="43"/>
          <w:lang w:eastAsia="de-CH"/>
        </w:rPr>
        <w:t>祂在約翰十章三十節說，父與子原是一。我們承認子，就連父也有了。（約壹二</w:t>
      </w:r>
      <w:r w:rsidRPr="00A3244F">
        <w:rPr>
          <w:rFonts w:ascii="Times New Roman" w:eastAsia="Times New Roman" w:hAnsi="Times New Roman" w:cs="Times New Roman"/>
          <w:color w:val="000000"/>
          <w:sz w:val="43"/>
          <w:szCs w:val="43"/>
          <w:lang w:eastAsia="de-CH"/>
        </w:rPr>
        <w:t>23</w:t>
      </w:r>
      <w:r w:rsidRPr="00A3244F">
        <w:rPr>
          <w:rFonts w:ascii="MS Mincho" w:eastAsia="MS Mincho" w:hAnsi="MS Mincho" w:cs="MS Mincho" w:hint="eastAsia"/>
          <w:color w:val="000000"/>
          <w:sz w:val="43"/>
          <w:szCs w:val="43"/>
          <w:lang w:eastAsia="de-CH"/>
        </w:rPr>
        <w:t>。）而且</w:t>
      </w:r>
      <w:r w:rsidRPr="00A3244F">
        <w:rPr>
          <w:rFonts w:ascii="PMingLiU" w:eastAsia="PMingLiU" w:hAnsi="PMingLiU" w:cs="PMingLiU" w:hint="eastAsia"/>
          <w:color w:val="000000"/>
          <w:sz w:val="43"/>
          <w:szCs w:val="43"/>
          <w:lang w:eastAsia="de-CH"/>
        </w:rPr>
        <w:t>祂也是那靈。（林後三</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。）我們有</w:t>
      </w:r>
      <w:r w:rsidRPr="00A3244F">
        <w:rPr>
          <w:rFonts w:ascii="PMingLiU" w:eastAsia="PMingLiU" w:hAnsi="PMingLiU" w:cs="PMingLiU" w:hint="eastAsia"/>
          <w:color w:val="000000"/>
          <w:sz w:val="43"/>
          <w:szCs w:val="43"/>
          <w:lang w:eastAsia="de-CH"/>
        </w:rPr>
        <w:t>祂住在我們裏面，也就有了父和那靈。你裏面不是有主耶穌麼？的確有。你裏面不是也有父和那靈麼？當然也有。這就是說，父、子、靈都在你裏面。那麼，我們裏面有多少位？我們從經歷知道，我們裏面只有一位。住在我們裏面的這一位，乃是三一神，</w:t>
      </w:r>
      <w:r w:rsidRPr="00A3244F">
        <w:rPr>
          <w:rFonts w:ascii="MS Mincho" w:eastAsia="MS Mincho" w:hAnsi="MS Mincho" w:cs="MS Mincho" w:hint="eastAsia"/>
          <w:color w:val="000000"/>
          <w:sz w:val="43"/>
          <w:szCs w:val="43"/>
          <w:lang w:eastAsia="de-CH"/>
        </w:rPr>
        <w:t>父、子、靈</w:t>
      </w:r>
      <w:r w:rsidRPr="00A3244F">
        <w:rPr>
          <w:rFonts w:ascii="MS Mincho" w:eastAsia="MS Mincho" w:hAnsi="MS Mincho" w:cs="MS Mincho"/>
          <w:color w:val="000000"/>
          <w:sz w:val="43"/>
          <w:szCs w:val="43"/>
          <w:lang w:eastAsia="de-CH"/>
        </w:rPr>
        <w:t>。</w:t>
      </w:r>
    </w:p>
    <w:p w14:paraId="2EC1621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三一神成為我們的經</w:t>
      </w:r>
      <w:r w:rsidRPr="00A3244F">
        <w:rPr>
          <w:rFonts w:ascii="MS Gothic" w:eastAsia="MS Gothic" w:hAnsi="MS Gothic" w:cs="MS Gothic" w:hint="eastAsia"/>
          <w:color w:val="E46044"/>
          <w:sz w:val="39"/>
          <w:szCs w:val="39"/>
          <w:lang w:eastAsia="de-CH"/>
        </w:rPr>
        <w:t>歷和享</w:t>
      </w:r>
      <w:r w:rsidRPr="00A3244F">
        <w:rPr>
          <w:rFonts w:ascii="MS Mincho" w:eastAsia="MS Mincho" w:hAnsi="MS Mincho" w:cs="MS Mincho"/>
          <w:color w:val="E46044"/>
          <w:sz w:val="39"/>
          <w:szCs w:val="39"/>
          <w:lang w:eastAsia="de-CH"/>
        </w:rPr>
        <w:t>受</w:t>
      </w:r>
    </w:p>
    <w:p w14:paraId="4BDD3D7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我們需要對這事實有深刻的印象：膏油塗抹乃是我們所享受並經</w:t>
      </w:r>
      <w:r w:rsidRPr="00A3244F">
        <w:rPr>
          <w:rFonts w:ascii="MS Gothic" w:eastAsia="MS Gothic" w:hAnsi="MS Gothic" w:cs="MS Gothic" w:hint="eastAsia"/>
          <w:color w:val="000000"/>
          <w:sz w:val="43"/>
          <w:szCs w:val="43"/>
          <w:lang w:eastAsia="de-CH"/>
        </w:rPr>
        <w:t>歷之三一神的運行。在我們裏面成為我們享受並經歷之三一神的運行，就是膏油塗抹。約壹二章這裏的膏油塗抹，指我們對三一神的經歷；就是這經歷教導我們關於神聖三一的事</w:t>
      </w:r>
      <w:r w:rsidRPr="00A3244F">
        <w:rPr>
          <w:rFonts w:ascii="MS Mincho" w:eastAsia="MS Mincho" w:hAnsi="MS Mincho" w:cs="MS Mincho"/>
          <w:color w:val="000000"/>
          <w:sz w:val="43"/>
          <w:szCs w:val="43"/>
          <w:lang w:eastAsia="de-CH"/>
        </w:rPr>
        <w:t>。</w:t>
      </w:r>
    </w:p>
    <w:p w14:paraId="018CA72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約翰在這裏論膏油塗抹的話是寫給小孩子的，就是在神聖生命裏最幼稚的人。甚至最幼稚的信徒也在他們裏面經</w:t>
      </w:r>
      <w:r w:rsidRPr="00A3244F">
        <w:rPr>
          <w:rFonts w:ascii="MS Gothic" w:eastAsia="MS Gothic" w:hAnsi="MS Gothic" w:cs="MS Gothic" w:hint="eastAsia"/>
          <w:color w:val="000000"/>
          <w:sz w:val="43"/>
          <w:szCs w:val="43"/>
          <w:lang w:eastAsia="de-CH"/>
        </w:rPr>
        <w:t>歷了主，他們能從他們的經歷見證，住在他們裏面的那一位是父、子、靈</w:t>
      </w:r>
      <w:r w:rsidRPr="00A3244F">
        <w:rPr>
          <w:rFonts w:ascii="MS Mincho" w:eastAsia="MS Mincho" w:hAnsi="MS Mincho" w:cs="MS Mincho"/>
          <w:color w:val="000000"/>
          <w:sz w:val="43"/>
          <w:szCs w:val="43"/>
          <w:lang w:eastAsia="de-CH"/>
        </w:rPr>
        <w:t>。</w:t>
      </w:r>
    </w:p>
    <w:p w14:paraId="0BF616C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對三一神的『品嘗</w:t>
      </w:r>
      <w:r w:rsidRPr="00A3244F">
        <w:rPr>
          <w:rFonts w:ascii="MS Mincho" w:eastAsia="MS Mincho" w:hAnsi="MS Mincho" w:cs="MS Mincho"/>
          <w:color w:val="E46044"/>
          <w:sz w:val="39"/>
          <w:szCs w:val="39"/>
          <w:lang w:eastAsia="de-CH"/>
        </w:rPr>
        <w:t>』</w:t>
      </w:r>
    </w:p>
    <w:p w14:paraId="7AD3C6C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我們需要對三一神有正確的經</w:t>
      </w:r>
      <w:r w:rsidRPr="00A3244F">
        <w:rPr>
          <w:rFonts w:ascii="MS Gothic" w:eastAsia="MS Gothic" w:hAnsi="MS Gothic" w:cs="MS Gothic" w:hint="eastAsia"/>
          <w:color w:val="000000"/>
          <w:sz w:val="43"/>
          <w:szCs w:val="43"/>
          <w:lang w:eastAsia="de-CH"/>
        </w:rPr>
        <w:t>歷。從我們經歷中的『品嘗，』我們認識關於神</w:t>
      </w:r>
      <w:r w:rsidRPr="00A3244F">
        <w:rPr>
          <w:rFonts w:ascii="MS Mincho" w:eastAsia="MS Mincho" w:hAnsi="MS Mincho" w:cs="MS Mincho" w:hint="eastAsia"/>
          <w:color w:val="000000"/>
          <w:sz w:val="43"/>
          <w:szCs w:val="43"/>
          <w:lang w:eastAsia="de-CH"/>
        </w:rPr>
        <w:t>聖三一的事。例如，</w:t>
      </w:r>
      <w:r w:rsidRPr="00A3244F">
        <w:rPr>
          <w:rFonts w:ascii="MS Gothic" w:eastAsia="MS Gothic" w:hAnsi="MS Gothic" w:cs="MS Gothic" w:hint="eastAsia"/>
          <w:color w:val="000000"/>
          <w:sz w:val="43"/>
          <w:szCs w:val="43"/>
          <w:lang w:eastAsia="de-CH"/>
        </w:rPr>
        <w:t>你怎麼知道糖的味道是甜的還是苦的？知道的方法是品嘗一點。那個味道會教導你，糖是苦的還是甜的。同樣的，我們對三一神的經歷、品嘗，會教導我們關於</w:t>
      </w:r>
      <w:r w:rsidRPr="00A3244F">
        <w:rPr>
          <w:rFonts w:ascii="PMingLiU" w:eastAsia="PMingLiU" w:hAnsi="PMingLiU" w:cs="PMingLiU" w:hint="eastAsia"/>
          <w:color w:val="000000"/>
          <w:sz w:val="43"/>
          <w:szCs w:val="43"/>
          <w:lang w:eastAsia="de-CH"/>
        </w:rPr>
        <w:t>祂的事</w:t>
      </w:r>
      <w:r w:rsidRPr="00A3244F">
        <w:rPr>
          <w:rFonts w:ascii="MS Mincho" w:eastAsia="MS Mincho" w:hAnsi="MS Mincho" w:cs="MS Mincho"/>
          <w:color w:val="000000"/>
          <w:sz w:val="43"/>
          <w:szCs w:val="43"/>
          <w:lang w:eastAsia="de-CH"/>
        </w:rPr>
        <w:t>。</w:t>
      </w:r>
    </w:p>
    <w:p w14:paraId="297E7FE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約翰在約壹二章十八至二十七節的用意是要警告小孩子們，關於敵基督者和他們異端的教訓。約翰在這些經節裏好像在</w:t>
      </w:r>
      <w:r w:rsidRPr="00A3244F">
        <w:rPr>
          <w:rFonts w:ascii="Batang" w:eastAsia="Batang" w:hAnsi="Batang" w:cs="Batang" w:hint="eastAsia"/>
          <w:color w:val="000000"/>
          <w:sz w:val="43"/>
          <w:szCs w:val="43"/>
          <w:lang w:eastAsia="de-CH"/>
        </w:rPr>
        <w:t>說，『不要聽那一切關於基督身位的假</w:t>
      </w:r>
      <w:r w:rsidRPr="00A3244F">
        <w:rPr>
          <w:rFonts w:ascii="MS Mincho" w:eastAsia="MS Mincho" w:hAnsi="MS Mincho" w:cs="MS Mincho" w:hint="eastAsia"/>
          <w:color w:val="000000"/>
          <w:sz w:val="43"/>
          <w:szCs w:val="43"/>
          <w:lang w:eastAsia="de-CH"/>
        </w:rPr>
        <w:t>教訓。</w:t>
      </w:r>
      <w:r w:rsidRPr="00A3244F">
        <w:rPr>
          <w:rFonts w:ascii="MS Gothic" w:eastAsia="MS Gothic" w:hAnsi="MS Gothic" w:cs="MS Gothic" w:hint="eastAsia"/>
          <w:color w:val="000000"/>
          <w:sz w:val="43"/>
          <w:szCs w:val="43"/>
          <w:lang w:eastAsia="de-CH"/>
        </w:rPr>
        <w:t>你們裏面有一位教師，這位教師就是膏油的塗抹。不要注意敵基督者所</w:t>
      </w:r>
      <w:r w:rsidRPr="00A3244F">
        <w:rPr>
          <w:rFonts w:ascii="Batang" w:eastAsia="Batang" w:hAnsi="Batang" w:cs="Batang" w:hint="eastAsia"/>
          <w:color w:val="000000"/>
          <w:sz w:val="43"/>
          <w:szCs w:val="43"/>
          <w:lang w:eastAsia="de-CH"/>
        </w:rPr>
        <w:t>說的話，乃要聽</w:t>
      </w:r>
      <w:r w:rsidRPr="00A3244F">
        <w:rPr>
          <w:rFonts w:ascii="MS Gothic" w:eastAsia="MS Gothic" w:hAnsi="MS Gothic" w:cs="MS Gothic" w:hint="eastAsia"/>
          <w:color w:val="000000"/>
          <w:sz w:val="43"/>
          <w:szCs w:val="43"/>
          <w:lang w:eastAsia="de-CH"/>
        </w:rPr>
        <w:t>你們對三一神作膏油塗抹在你們裏</w:t>
      </w:r>
      <w:r w:rsidRPr="00A3244F">
        <w:rPr>
          <w:rFonts w:ascii="MS Gothic" w:eastAsia="MS Gothic" w:hAnsi="MS Gothic" w:cs="MS Gothic" w:hint="eastAsia"/>
          <w:color w:val="000000"/>
          <w:sz w:val="43"/>
          <w:szCs w:val="43"/>
          <w:lang w:eastAsia="de-CH"/>
        </w:rPr>
        <w:lastRenderedPageBreak/>
        <w:t>面運行的經歷。』為著經歷關於三一神之膏油塗抹的教導，我們讚美主</w:t>
      </w:r>
      <w:r w:rsidRPr="00A3244F">
        <w:rPr>
          <w:rFonts w:ascii="MS Mincho" w:eastAsia="MS Mincho" w:hAnsi="MS Mincho" w:cs="MS Mincho"/>
          <w:color w:val="000000"/>
          <w:sz w:val="43"/>
          <w:szCs w:val="43"/>
          <w:lang w:eastAsia="de-CH"/>
        </w:rPr>
        <w:t>！</w:t>
      </w:r>
    </w:p>
    <w:p w14:paraId="74FD7F7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5E61B409">
          <v:rect id="_x0000_i1045" style="width:0;height:1.5pt" o:hralign="center" o:hrstd="t" o:hrnoshade="t" o:hr="t" fillcolor="#257412" stroked="f"/>
        </w:pict>
      </w:r>
    </w:p>
    <w:p w14:paraId="3C108539"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第二十二篇　膏油塗抹</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60D3B92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讀經：約翰一書二章二十至二十七節</w:t>
      </w:r>
      <w:r w:rsidRPr="00A3244F">
        <w:rPr>
          <w:rFonts w:ascii="MS Mincho" w:eastAsia="MS Mincho" w:hAnsi="MS Mincho" w:cs="MS Mincho"/>
          <w:color w:val="000000"/>
          <w:sz w:val="43"/>
          <w:szCs w:val="43"/>
          <w:lang w:eastAsia="de-CH"/>
        </w:rPr>
        <w:t>。</w:t>
      </w:r>
    </w:p>
    <w:p w14:paraId="3572875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膏油塗抹與真</w:t>
      </w:r>
      <w:r w:rsidRPr="00A3244F">
        <w:rPr>
          <w:rFonts w:ascii="MS Mincho" w:eastAsia="MS Mincho" w:hAnsi="MS Mincho" w:cs="MS Mincho"/>
          <w:color w:val="E46044"/>
          <w:sz w:val="39"/>
          <w:szCs w:val="39"/>
          <w:lang w:eastAsia="de-CH"/>
        </w:rPr>
        <w:t>理</w:t>
      </w:r>
    </w:p>
    <w:p w14:paraId="05BE4E8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在本篇信息裏，我們要來看約壹二章二十至二十七節。二十節</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你們有從那聖者來的膏油塗抹，並且你們眾人都知道。』這節經文不是</w:t>
      </w:r>
      <w:r w:rsidRPr="00A3244F">
        <w:rPr>
          <w:rFonts w:ascii="Batang" w:eastAsia="Batang" w:hAnsi="Batang" w:cs="Batang" w:hint="eastAsia"/>
          <w:color w:val="000000"/>
          <w:sz w:val="43"/>
          <w:szCs w:val="43"/>
          <w:lang w:eastAsia="de-CH"/>
        </w:rPr>
        <w:t>說膏油，乃是說膏油塗抹。『膏油塗抹』這辭指明發生在我們裏面，經歷上的事。膏油塗抹就是內住複合之靈的運行</w:t>
      </w:r>
      <w:r w:rsidRPr="00A3244F">
        <w:rPr>
          <w:rFonts w:ascii="MS Mincho" w:eastAsia="MS Mincho" w:hAnsi="MS Mincho" w:cs="MS Mincho" w:hint="eastAsia"/>
          <w:color w:val="000000"/>
          <w:sz w:val="43"/>
          <w:szCs w:val="43"/>
          <w:lang w:eastAsia="de-CH"/>
        </w:rPr>
        <w:t>並工作。我們在重生時，這從那聖者來的包羅萬有賜生命的靈就進到我們裏面，並且永遠住在我們裏面。（約壹二</w:t>
      </w:r>
      <w:r w:rsidRPr="00A3244F">
        <w:rPr>
          <w:rFonts w:ascii="Times New Roman" w:eastAsia="Times New Roman" w:hAnsi="Times New Roman" w:cs="Times New Roman"/>
          <w:color w:val="000000"/>
          <w:sz w:val="43"/>
          <w:szCs w:val="43"/>
          <w:lang w:eastAsia="de-CH"/>
        </w:rPr>
        <w:t>27</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70D8311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約翰在二十一節</w:t>
      </w:r>
      <w:r w:rsidRPr="00A3244F">
        <w:rPr>
          <w:rFonts w:ascii="Batang" w:eastAsia="Batang" w:hAnsi="Batang" w:cs="Batang" w:hint="eastAsia"/>
          <w:color w:val="000000"/>
          <w:sz w:val="43"/>
          <w:szCs w:val="43"/>
          <w:lang w:eastAsia="de-CH"/>
        </w:rPr>
        <w:t>說，『我剛寫信給</w:t>
      </w:r>
      <w:r w:rsidRPr="00A3244F">
        <w:rPr>
          <w:rFonts w:ascii="MS Gothic" w:eastAsia="MS Gothic" w:hAnsi="MS Gothic" w:cs="MS Gothic" w:hint="eastAsia"/>
          <w:color w:val="000000"/>
          <w:sz w:val="43"/>
          <w:szCs w:val="43"/>
          <w:lang w:eastAsia="de-CH"/>
        </w:rPr>
        <w:t>你們，不是因你們不曉得真理，正是因為你們曉得，又因為沒有虛謊是出於真理的。』『真理』一辭在這節裏用了兩次。我們若將二十、二十一節放在一起來看，就會明白膏油塗抹必定與真理有關。二十節</w:t>
      </w:r>
      <w:r w:rsidRPr="00A3244F">
        <w:rPr>
          <w:rFonts w:ascii="Batang" w:eastAsia="Batang" w:hAnsi="Batang" w:cs="Batang" w:hint="eastAsia"/>
          <w:color w:val="000000"/>
          <w:sz w:val="43"/>
          <w:szCs w:val="43"/>
          <w:lang w:eastAsia="de-CH"/>
        </w:rPr>
        <w:t>說，我們有膏油塗抹，二十一節說，我們曉得</w:t>
      </w:r>
      <w:r w:rsidRPr="00A3244F">
        <w:rPr>
          <w:rFonts w:ascii="MS Mincho" w:eastAsia="MS Mincho" w:hAnsi="MS Mincho" w:cs="MS Mincho" w:hint="eastAsia"/>
          <w:color w:val="000000"/>
          <w:sz w:val="43"/>
          <w:szCs w:val="43"/>
          <w:lang w:eastAsia="de-CH"/>
        </w:rPr>
        <w:t>真理。這節的真理與膏油塗抹極有關係。膏油塗抹實際上就是真理的運行並工作，這真理乃是神</w:t>
      </w:r>
      <w:r w:rsidRPr="00A3244F">
        <w:rPr>
          <w:rFonts w:ascii="MS Mincho" w:eastAsia="MS Mincho" w:hAnsi="MS Mincho" w:cs="MS Mincho" w:hint="eastAsia"/>
          <w:color w:val="000000"/>
          <w:sz w:val="43"/>
          <w:szCs w:val="43"/>
          <w:lang w:eastAsia="de-CH"/>
        </w:rPr>
        <w:lastRenderedPageBreak/>
        <w:t>聖三一的實際，尤其是基督身位的實際。（約壹二</w:t>
      </w:r>
      <w:r w:rsidRPr="00A3244F">
        <w:rPr>
          <w:rFonts w:ascii="Times New Roman" w:eastAsia="Times New Roman" w:hAnsi="Times New Roman" w:cs="Times New Roman"/>
          <w:color w:val="000000"/>
          <w:sz w:val="43"/>
          <w:szCs w:val="43"/>
          <w:lang w:eastAsia="de-CH"/>
        </w:rPr>
        <w:t>22~25</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30DF3BB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二十一節的曉得是藉著</w:t>
      </w:r>
      <w:r w:rsidRPr="00A3244F">
        <w:rPr>
          <w:rFonts w:ascii="Batang" w:eastAsia="Batang" w:hAnsi="Batang" w:cs="Batang" w:hint="eastAsia"/>
          <w:color w:val="000000"/>
          <w:sz w:val="43"/>
          <w:szCs w:val="43"/>
          <w:lang w:eastAsia="de-CH"/>
        </w:rPr>
        <w:t>內住、賜生命之靈的塗抹。這是在神聖的光之下神聖生命裏的曉得，是一種發自複合之靈所內住重生之靈的內裏</w:t>
      </w:r>
      <w:r w:rsidRPr="00A3244F">
        <w:rPr>
          <w:rFonts w:ascii="MS Mincho" w:eastAsia="MS Mincho" w:hAnsi="MS Mincho" w:cs="MS Mincho" w:hint="eastAsia"/>
          <w:color w:val="000000"/>
          <w:sz w:val="43"/>
          <w:szCs w:val="43"/>
          <w:lang w:eastAsia="de-CH"/>
        </w:rPr>
        <w:t>認識，不是一種由外界刺激所</w:t>
      </w:r>
      <w:r w:rsidRPr="00A3244F">
        <w:rPr>
          <w:rFonts w:ascii="PMingLiU" w:eastAsia="PMingLiU" w:hAnsi="PMingLiU" w:cs="PMingLiU" w:hint="eastAsia"/>
          <w:color w:val="000000"/>
          <w:sz w:val="43"/>
          <w:szCs w:val="43"/>
          <w:lang w:eastAsia="de-CH"/>
        </w:rPr>
        <w:t>產生的頭腦知識</w:t>
      </w:r>
      <w:r w:rsidRPr="00A3244F">
        <w:rPr>
          <w:rFonts w:ascii="MS Mincho" w:eastAsia="MS Mincho" w:hAnsi="MS Mincho" w:cs="MS Mincho"/>
          <w:color w:val="000000"/>
          <w:sz w:val="43"/>
          <w:szCs w:val="43"/>
          <w:lang w:eastAsia="de-CH"/>
        </w:rPr>
        <w:t>。</w:t>
      </w:r>
    </w:p>
    <w:p w14:paraId="7F02633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否認父與</w:t>
      </w:r>
      <w:r w:rsidRPr="00A3244F">
        <w:rPr>
          <w:rFonts w:ascii="MS Mincho" w:eastAsia="MS Mincho" w:hAnsi="MS Mincho" w:cs="MS Mincho"/>
          <w:color w:val="E46044"/>
          <w:sz w:val="39"/>
          <w:szCs w:val="39"/>
          <w:lang w:eastAsia="de-CH"/>
        </w:rPr>
        <w:t>子</w:t>
      </w:r>
    </w:p>
    <w:p w14:paraId="19A46A3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約翰在二十二節接著</w:t>
      </w:r>
      <w:r w:rsidRPr="00A3244F">
        <w:rPr>
          <w:rFonts w:ascii="Batang" w:eastAsia="Batang" w:hAnsi="Batang" w:cs="Batang" w:hint="eastAsia"/>
          <w:color w:val="000000"/>
          <w:sz w:val="43"/>
          <w:szCs w:val="43"/>
          <w:lang w:eastAsia="de-CH"/>
        </w:rPr>
        <w:t>說，『誰是說</w:t>
      </w:r>
      <w:r w:rsidRPr="00A3244F">
        <w:rPr>
          <w:rFonts w:ascii="MS Gothic" w:eastAsia="MS Gothic" w:hAnsi="MS Gothic" w:cs="MS Gothic" w:hint="eastAsia"/>
          <w:color w:val="000000"/>
          <w:sz w:val="43"/>
          <w:szCs w:val="43"/>
          <w:lang w:eastAsia="de-CH"/>
        </w:rPr>
        <w:t>謊的？不是那否認耶穌是基督的麼？否認父與子的，這就是敵基督的。』『耶穌是基督』這聲明與真理有關，真理又與膏油塗抹有關，這三者是彼此相關的。首先有膏油塗抹，然後有與膏油塗抹相關的真理，接著再有與真理相關的耶穌是基督的聲明</w:t>
      </w:r>
      <w:r w:rsidRPr="00A3244F">
        <w:rPr>
          <w:rFonts w:ascii="MS Mincho" w:eastAsia="MS Mincho" w:hAnsi="MS Mincho" w:cs="MS Mincho"/>
          <w:color w:val="000000"/>
          <w:sz w:val="43"/>
          <w:szCs w:val="43"/>
          <w:lang w:eastAsia="de-CH"/>
        </w:rPr>
        <w:t>。</w:t>
      </w:r>
    </w:p>
    <w:p w14:paraId="538B1C3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二十二節指出，敵基督的就是否認父與子的人。約翰</w:t>
      </w:r>
      <w:r w:rsidRPr="00A3244F">
        <w:rPr>
          <w:rFonts w:ascii="Batang" w:eastAsia="Batang" w:hAnsi="Batang" w:cs="Batang" w:hint="eastAsia"/>
          <w:color w:val="000000"/>
          <w:sz w:val="43"/>
          <w:szCs w:val="43"/>
          <w:lang w:eastAsia="de-CH"/>
        </w:rPr>
        <w:t>說到耶</w:t>
      </w:r>
      <w:r w:rsidRPr="00A3244F">
        <w:rPr>
          <w:rFonts w:ascii="MS Gothic" w:eastAsia="MS Gothic" w:hAnsi="MS Gothic" w:cs="MS Gothic" w:hint="eastAsia"/>
          <w:color w:val="000000"/>
          <w:sz w:val="43"/>
          <w:szCs w:val="43"/>
          <w:lang w:eastAsia="de-CH"/>
        </w:rPr>
        <w:t>穌是基督之後，就論到父與子，這指明父與子跟耶穌是基督有關</w:t>
      </w:r>
      <w:r w:rsidRPr="00A3244F">
        <w:rPr>
          <w:rFonts w:ascii="MS Mincho" w:eastAsia="MS Mincho" w:hAnsi="MS Mincho" w:cs="MS Mincho"/>
          <w:color w:val="000000"/>
          <w:sz w:val="43"/>
          <w:szCs w:val="43"/>
          <w:lang w:eastAsia="de-CH"/>
        </w:rPr>
        <w:t>。</w:t>
      </w:r>
    </w:p>
    <w:p w14:paraId="1AC737B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在這三節經文裏，有四件極重要的事：膏油塗抹、真理、耶</w:t>
      </w:r>
      <w:r w:rsidRPr="00A3244F">
        <w:rPr>
          <w:rFonts w:ascii="MS Gothic" w:eastAsia="MS Gothic" w:hAnsi="MS Gothic" w:cs="MS Gothic" w:hint="eastAsia"/>
          <w:color w:val="000000"/>
          <w:sz w:val="43"/>
          <w:szCs w:val="43"/>
          <w:lang w:eastAsia="de-CH"/>
        </w:rPr>
        <w:t>穌是基督、父與子。膏油塗抹教導我們真理，</w:t>
      </w:r>
      <w:r w:rsidRPr="00A3244F">
        <w:rPr>
          <w:rFonts w:ascii="MS Mincho" w:eastAsia="MS Mincho" w:hAnsi="MS Mincho" w:cs="MS Mincho" w:hint="eastAsia"/>
          <w:color w:val="000000"/>
          <w:sz w:val="43"/>
          <w:szCs w:val="43"/>
          <w:lang w:eastAsia="de-CH"/>
        </w:rPr>
        <w:t>真理就是耶</w:t>
      </w:r>
      <w:r w:rsidRPr="00A3244F">
        <w:rPr>
          <w:rFonts w:ascii="MS Gothic" w:eastAsia="MS Gothic" w:hAnsi="MS Gothic" w:cs="MS Gothic" w:hint="eastAsia"/>
          <w:color w:val="000000"/>
          <w:sz w:val="43"/>
          <w:szCs w:val="43"/>
          <w:lang w:eastAsia="de-CH"/>
        </w:rPr>
        <w:t>穌是基督，耶穌是基督乃是一件包括父與子的事。根據二十二節，否認耶穌是基督，就是否認父與子，我們若否認耶穌是基督，意思就是否認父與子。這有力的指出耶穌、基督、父與子乃是一</w:t>
      </w:r>
      <w:r w:rsidRPr="00A3244F">
        <w:rPr>
          <w:rFonts w:ascii="MS Mincho" w:eastAsia="MS Mincho" w:hAnsi="MS Mincho" w:cs="MS Mincho"/>
          <w:color w:val="000000"/>
          <w:sz w:val="43"/>
          <w:szCs w:val="43"/>
          <w:lang w:eastAsia="de-CH"/>
        </w:rPr>
        <w:t>。</w:t>
      </w:r>
    </w:p>
    <w:p w14:paraId="67B11C0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享受基督並在生命裏長</w:t>
      </w:r>
      <w:r w:rsidRPr="00A3244F">
        <w:rPr>
          <w:rFonts w:ascii="MS Mincho" w:eastAsia="MS Mincho" w:hAnsi="MS Mincho" w:cs="MS Mincho"/>
          <w:color w:val="E46044"/>
          <w:sz w:val="39"/>
          <w:szCs w:val="39"/>
          <w:lang w:eastAsia="de-CH"/>
        </w:rPr>
        <w:t>大</w:t>
      </w:r>
    </w:p>
    <w:p w14:paraId="108C38D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我在這裏要指出，我們</w:t>
      </w:r>
      <w:r w:rsidRPr="00A3244F">
        <w:rPr>
          <w:rFonts w:ascii="Batang" w:eastAsia="Batang" w:hAnsi="Batang" w:cs="Batang" w:hint="eastAsia"/>
          <w:color w:val="000000"/>
          <w:sz w:val="43"/>
          <w:szCs w:val="43"/>
          <w:lang w:eastAsia="de-CH"/>
        </w:rPr>
        <w:t>說這些事，不是</w:t>
      </w:r>
      <w:r w:rsidRPr="00A3244F">
        <w:rPr>
          <w:rFonts w:ascii="MS Mincho" w:eastAsia="MS Mincho" w:hAnsi="MS Mincho" w:cs="MS Mincho" w:hint="eastAsia"/>
          <w:color w:val="000000"/>
          <w:sz w:val="43"/>
          <w:szCs w:val="43"/>
          <w:lang w:eastAsia="de-CH"/>
        </w:rPr>
        <w:t>為著道理爭戰；我們乃是為著對基督真正的經</w:t>
      </w:r>
      <w:r w:rsidRPr="00A3244F">
        <w:rPr>
          <w:rFonts w:ascii="MS Gothic" w:eastAsia="MS Gothic" w:hAnsi="MS Gothic" w:cs="MS Gothic" w:hint="eastAsia"/>
          <w:color w:val="000000"/>
          <w:sz w:val="43"/>
          <w:szCs w:val="43"/>
          <w:lang w:eastAsia="de-CH"/>
        </w:rPr>
        <w:t>歷而爭戰，使基督徒可以享受基督，好在生命裏長大</w:t>
      </w:r>
      <w:r w:rsidRPr="00A3244F">
        <w:rPr>
          <w:rFonts w:ascii="MS Mincho" w:eastAsia="MS Mincho" w:hAnsi="MS Mincho" w:cs="MS Mincho"/>
          <w:color w:val="000000"/>
          <w:sz w:val="43"/>
          <w:szCs w:val="43"/>
          <w:lang w:eastAsia="de-CH"/>
        </w:rPr>
        <w:t>。</w:t>
      </w:r>
    </w:p>
    <w:p w14:paraId="6E6E62B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今天少有人正確的教導基督徒長大的事。基督徒中間所強調的，是知識的長進。但新約教導我們，我們需要在生命裏長大。我們應當像纔生的嬰孩一樣，切慕飲於話</w:t>
      </w:r>
      <w:r w:rsidRPr="00A3244F">
        <w:rPr>
          <w:rFonts w:ascii="MS Gothic" w:eastAsia="MS Gothic" w:hAnsi="MS Gothic" w:cs="MS Gothic" w:hint="eastAsia"/>
          <w:color w:val="000000"/>
          <w:sz w:val="43"/>
          <w:szCs w:val="43"/>
          <w:lang w:eastAsia="de-CH"/>
        </w:rPr>
        <w:t>奶，使我們可以在生命裏長大。（彼前二</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1BCD8D3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我們從經</w:t>
      </w:r>
      <w:r w:rsidRPr="00A3244F">
        <w:rPr>
          <w:rFonts w:ascii="MS Gothic" w:eastAsia="MS Gothic" w:hAnsi="MS Gothic" w:cs="MS Gothic" w:hint="eastAsia"/>
          <w:color w:val="000000"/>
          <w:sz w:val="43"/>
          <w:szCs w:val="43"/>
          <w:lang w:eastAsia="de-CH"/>
        </w:rPr>
        <w:t>歷知道，在生命裏長大，乃是藉著主所是的成分作我們的滋養而長大。我們需要將這滋養當作食物，吸收到裏面，並將其消化。主耶穌明確的告訴我們，</w:t>
      </w:r>
      <w:r w:rsidRPr="00A3244F">
        <w:rPr>
          <w:rFonts w:ascii="PMingLiU" w:eastAsia="PMingLiU" w:hAnsi="PMingLiU" w:cs="PMingLiU" w:hint="eastAsia"/>
          <w:color w:val="000000"/>
          <w:sz w:val="43"/>
          <w:szCs w:val="43"/>
          <w:lang w:eastAsia="de-CH"/>
        </w:rPr>
        <w:t>祂是我們的食物。在約翰六章三十五節祂說，『我就是生命的糧。』主是我們的糧，這就是說祂是我們的食物。在約翰六章五十七節主耶穌說，喫祂的人要因祂活著。我們憑以活著的食物，也是我們憑以生長的食物。我們若不憑所喫的食物長大，怎能憑這食物活著？孩童憑他們所喫的長大，然後憑所喫的活著。因此，當主耶穌說，喫祂的人也要憑祂活著，這含示憑祂活著並憑祂長大</w:t>
      </w:r>
      <w:r w:rsidRPr="00A3244F">
        <w:rPr>
          <w:rFonts w:ascii="MS Mincho" w:eastAsia="MS Mincho" w:hAnsi="MS Mincho" w:cs="MS Mincho"/>
          <w:color w:val="000000"/>
          <w:sz w:val="43"/>
          <w:szCs w:val="43"/>
          <w:lang w:eastAsia="de-CH"/>
        </w:rPr>
        <w:t>。</w:t>
      </w:r>
    </w:p>
    <w:p w14:paraId="37AFAB0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我們在主的恢復裏，完全是為著經</w:t>
      </w:r>
      <w:r w:rsidRPr="00A3244F">
        <w:rPr>
          <w:rFonts w:ascii="MS Gothic" w:eastAsia="MS Gothic" w:hAnsi="MS Gothic" w:cs="MS Gothic" w:hint="eastAsia"/>
          <w:color w:val="000000"/>
          <w:sz w:val="43"/>
          <w:szCs w:val="43"/>
          <w:lang w:eastAsia="de-CH"/>
        </w:rPr>
        <w:t>歷在生命裏的長大。這在生命裏的長大，在於我們對主耶穌</w:t>
      </w:r>
      <w:r w:rsidRPr="00A3244F">
        <w:rPr>
          <w:rFonts w:ascii="MS Gothic" w:eastAsia="MS Gothic" w:hAnsi="MS Gothic" w:cs="MS Gothic" w:hint="eastAsia"/>
          <w:color w:val="000000"/>
          <w:sz w:val="43"/>
          <w:szCs w:val="43"/>
          <w:lang w:eastAsia="de-CH"/>
        </w:rPr>
        <w:lastRenderedPageBreak/>
        <w:t>主觀的享受。主若不是那靈，</w:t>
      </w:r>
      <w:r w:rsidRPr="00A3244F">
        <w:rPr>
          <w:rFonts w:ascii="PMingLiU" w:eastAsia="PMingLiU" w:hAnsi="PMingLiU" w:cs="PMingLiU" w:hint="eastAsia"/>
          <w:color w:val="000000"/>
          <w:sz w:val="43"/>
          <w:szCs w:val="43"/>
          <w:lang w:eastAsia="de-CH"/>
        </w:rPr>
        <w:t>祂對我們就不可能是主觀的，祂也不可能作我們的生命。主若不能作我們的生命，也就不能作我們的滋養</w:t>
      </w:r>
      <w:r w:rsidRPr="00A3244F">
        <w:rPr>
          <w:rFonts w:ascii="MS Mincho" w:eastAsia="MS Mincho" w:hAnsi="MS Mincho" w:cs="MS Mincho"/>
          <w:color w:val="000000"/>
          <w:sz w:val="43"/>
          <w:szCs w:val="43"/>
          <w:lang w:eastAsia="de-CH"/>
        </w:rPr>
        <w:t>。</w:t>
      </w:r>
    </w:p>
    <w:p w14:paraId="69413E4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今天，許多基督徒強調性格和行為改良這些客觀的教訓。這些道德的教訓可以和孔子的教訓相比。然而新約的教訓不同。新約教導</w:t>
      </w:r>
      <w:r w:rsidRPr="00A3244F">
        <w:rPr>
          <w:rFonts w:ascii="Batang" w:eastAsia="Batang" w:hAnsi="Batang" w:cs="Batang" w:hint="eastAsia"/>
          <w:color w:val="000000"/>
          <w:sz w:val="43"/>
          <w:szCs w:val="43"/>
          <w:lang w:eastAsia="de-CH"/>
        </w:rPr>
        <w:t>說，三一神經過成</w:t>
      </w:r>
      <w:r w:rsidRPr="00A3244F">
        <w:rPr>
          <w:rFonts w:ascii="MS Mincho" w:eastAsia="MS Mincho" w:hAnsi="MS Mincho" w:cs="MS Mincho" w:hint="eastAsia"/>
          <w:color w:val="000000"/>
          <w:sz w:val="43"/>
          <w:szCs w:val="43"/>
          <w:lang w:eastAsia="de-CH"/>
        </w:rPr>
        <w:t>為肉體、為人生活、釘十字架、復活等過程之後，成了包羅萬有賜生命的靈，為要進到我們裏面，作我們的生命，也作我們生命的供應，使我們可以憑</w:t>
      </w:r>
      <w:r w:rsidRPr="00A3244F">
        <w:rPr>
          <w:rFonts w:ascii="PMingLiU" w:eastAsia="PMingLiU" w:hAnsi="PMingLiU" w:cs="PMingLiU" w:hint="eastAsia"/>
          <w:color w:val="000000"/>
          <w:sz w:val="43"/>
          <w:szCs w:val="43"/>
          <w:lang w:eastAsia="de-CH"/>
        </w:rPr>
        <w:t>祂活著並長大。這是新約啟示的中心路線</w:t>
      </w:r>
      <w:r w:rsidRPr="00A3244F">
        <w:rPr>
          <w:rFonts w:ascii="MS Mincho" w:eastAsia="MS Mincho" w:hAnsi="MS Mincho" w:cs="MS Mincho"/>
          <w:color w:val="000000"/>
          <w:sz w:val="43"/>
          <w:szCs w:val="43"/>
          <w:lang w:eastAsia="de-CH"/>
        </w:rPr>
        <w:t>。</w:t>
      </w:r>
    </w:p>
    <w:p w14:paraId="06FE101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主耶</w:t>
      </w:r>
      <w:r w:rsidRPr="00A3244F">
        <w:rPr>
          <w:rFonts w:ascii="MS Gothic" w:eastAsia="MS Gothic" w:hAnsi="MS Gothic" w:cs="MS Gothic" w:hint="eastAsia"/>
          <w:color w:val="000000"/>
          <w:sz w:val="43"/>
          <w:szCs w:val="43"/>
          <w:lang w:eastAsia="de-CH"/>
        </w:rPr>
        <w:t>穌宣告</w:t>
      </w:r>
      <w:r w:rsidRPr="00A3244F">
        <w:rPr>
          <w:rFonts w:ascii="PMingLiU" w:eastAsia="PMingLiU" w:hAnsi="PMingLiU" w:cs="PMingLiU" w:hint="eastAsia"/>
          <w:color w:val="000000"/>
          <w:sz w:val="43"/>
          <w:szCs w:val="43"/>
          <w:lang w:eastAsia="de-CH"/>
        </w:rPr>
        <w:t>祂是生命。祂在約翰</w:t>
      </w:r>
      <w:r w:rsidRPr="00A3244F">
        <w:rPr>
          <w:rFonts w:ascii="MS Mincho" w:eastAsia="MS Mincho" w:hAnsi="MS Mincho" w:cs="MS Mincho" w:hint="eastAsia"/>
          <w:color w:val="000000"/>
          <w:sz w:val="43"/>
          <w:szCs w:val="43"/>
          <w:lang w:eastAsia="de-CH"/>
        </w:rPr>
        <w:t>十四章六節</w:t>
      </w:r>
      <w:r w:rsidRPr="00A3244F">
        <w:rPr>
          <w:rFonts w:ascii="Batang" w:eastAsia="Batang" w:hAnsi="Batang" w:cs="Batang" w:hint="eastAsia"/>
          <w:color w:val="000000"/>
          <w:sz w:val="43"/>
          <w:szCs w:val="43"/>
          <w:lang w:eastAsia="de-CH"/>
        </w:rPr>
        <w:t>說，『我就是</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生命。』</w:t>
      </w:r>
      <w:r w:rsidRPr="00A3244F">
        <w:rPr>
          <w:rFonts w:ascii="PMingLiU" w:eastAsia="PMingLiU" w:hAnsi="PMingLiU" w:cs="PMingLiU" w:hint="eastAsia"/>
          <w:color w:val="000000"/>
          <w:sz w:val="43"/>
          <w:szCs w:val="43"/>
          <w:lang w:eastAsia="de-CH"/>
        </w:rPr>
        <w:t>祂若只在諸天裏的寶座上，怎能作我們的生命？這是不可能的。基督要作我們的生命，就必須是那靈住在我們裏面。基督徒經歷基督作他們主觀的生命，是很重要的。我們不是為道理爭戰，乃是為基督徒經歷基督作生命而爭戰</w:t>
      </w:r>
      <w:r w:rsidRPr="00A3244F">
        <w:rPr>
          <w:rFonts w:ascii="MS Mincho" w:eastAsia="MS Mincho" w:hAnsi="MS Mincho" w:cs="MS Mincho"/>
          <w:color w:val="000000"/>
          <w:sz w:val="43"/>
          <w:szCs w:val="43"/>
          <w:lang w:eastAsia="de-CH"/>
        </w:rPr>
        <w:t>。</w:t>
      </w:r>
    </w:p>
    <w:p w14:paraId="5BBD13D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塞林則的異</w:t>
      </w:r>
      <w:r w:rsidRPr="00A3244F">
        <w:rPr>
          <w:rFonts w:ascii="MS Mincho" w:eastAsia="MS Mincho" w:hAnsi="MS Mincho" w:cs="MS Mincho"/>
          <w:color w:val="E46044"/>
          <w:sz w:val="39"/>
          <w:szCs w:val="39"/>
          <w:lang w:eastAsia="de-CH"/>
        </w:rPr>
        <w:t>端</w:t>
      </w:r>
    </w:p>
    <w:p w14:paraId="7FAEB06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我們已經指出，根據約壹二章二十一、二十二節，真理乃是耶</w:t>
      </w:r>
      <w:r w:rsidRPr="00A3244F">
        <w:rPr>
          <w:rFonts w:ascii="MS Gothic" w:eastAsia="MS Gothic" w:hAnsi="MS Gothic" w:cs="MS Gothic" w:hint="eastAsia"/>
          <w:color w:val="000000"/>
          <w:sz w:val="43"/>
          <w:szCs w:val="43"/>
          <w:lang w:eastAsia="de-CH"/>
        </w:rPr>
        <w:t>穌是基督。然而，有些異端者否認這真理，</w:t>
      </w:r>
      <w:r w:rsidRPr="00A3244F">
        <w:rPr>
          <w:rFonts w:ascii="Batang" w:eastAsia="Batang" w:hAnsi="Batang" w:cs="Batang" w:hint="eastAsia"/>
          <w:color w:val="000000"/>
          <w:sz w:val="43"/>
          <w:szCs w:val="43"/>
          <w:lang w:eastAsia="de-CH"/>
        </w:rPr>
        <w:t>說耶</w:t>
      </w:r>
      <w:r w:rsidRPr="00A3244F">
        <w:rPr>
          <w:rFonts w:ascii="MS Gothic" w:eastAsia="MS Gothic" w:hAnsi="MS Gothic" w:cs="MS Gothic" w:hint="eastAsia"/>
          <w:color w:val="000000"/>
          <w:sz w:val="43"/>
          <w:szCs w:val="43"/>
          <w:lang w:eastAsia="de-CH"/>
        </w:rPr>
        <w:t>穌不是基督。否認耶穌是基督，這是塞林則（</w:t>
      </w:r>
      <w:r w:rsidRPr="00A3244F">
        <w:rPr>
          <w:rFonts w:ascii="Times New Roman" w:eastAsia="Times New Roman" w:hAnsi="Times New Roman" w:cs="Times New Roman"/>
          <w:color w:val="000000"/>
          <w:sz w:val="43"/>
          <w:szCs w:val="43"/>
          <w:lang w:eastAsia="de-CH"/>
        </w:rPr>
        <w:t>Cerinthus</w:t>
      </w:r>
      <w:r w:rsidRPr="00A3244F">
        <w:rPr>
          <w:rFonts w:ascii="MS Mincho" w:eastAsia="MS Mincho" w:hAnsi="MS Mincho" w:cs="MS Mincho" w:hint="eastAsia"/>
          <w:color w:val="000000"/>
          <w:sz w:val="43"/>
          <w:szCs w:val="43"/>
          <w:lang w:eastAsia="de-CH"/>
        </w:rPr>
        <w:t>）的異端，他是頭一世紀</w:t>
      </w:r>
      <w:r w:rsidRPr="00A3244F">
        <w:rPr>
          <w:rFonts w:ascii="MS Mincho" w:eastAsia="MS Mincho" w:hAnsi="MS Mincho" w:cs="MS Mincho" w:hint="eastAsia"/>
          <w:color w:val="000000"/>
          <w:sz w:val="43"/>
          <w:szCs w:val="43"/>
          <w:lang w:eastAsia="de-CH"/>
        </w:rPr>
        <w:lastRenderedPageBreak/>
        <w:t>猶太裔的敘利亞異端創始人，曾在亞</w:t>
      </w:r>
      <w:r w:rsidRPr="00A3244F">
        <w:rPr>
          <w:rFonts w:ascii="MS Gothic" w:eastAsia="MS Gothic" w:hAnsi="MS Gothic" w:cs="MS Gothic" w:hint="eastAsia"/>
          <w:color w:val="000000"/>
          <w:sz w:val="43"/>
          <w:szCs w:val="43"/>
          <w:lang w:eastAsia="de-CH"/>
        </w:rPr>
        <w:t>歷山大城受過教育。他的異端是猶太教、智慧派和基督教的混雜</w:t>
      </w:r>
      <w:r w:rsidRPr="00A3244F">
        <w:rPr>
          <w:rFonts w:ascii="MS Mincho" w:eastAsia="MS Mincho" w:hAnsi="MS Mincho" w:cs="MS Mincho" w:hint="eastAsia"/>
          <w:color w:val="000000"/>
          <w:sz w:val="43"/>
          <w:szCs w:val="43"/>
          <w:lang w:eastAsia="de-CH"/>
        </w:rPr>
        <w:t>。他把世界的造作者（創造者）與神分開，把這位造作者</w:t>
      </w:r>
      <w:r w:rsidRPr="00A3244F">
        <w:rPr>
          <w:rFonts w:ascii="Batang" w:eastAsia="Batang" w:hAnsi="Batang" w:cs="Batang" w:hint="eastAsia"/>
          <w:color w:val="000000"/>
          <w:sz w:val="43"/>
          <w:szCs w:val="43"/>
          <w:lang w:eastAsia="de-CH"/>
        </w:rPr>
        <w:t>說成次等的權能者。他</w:t>
      </w:r>
      <w:r w:rsidRPr="00A3244F">
        <w:rPr>
          <w:rFonts w:ascii="MS Mincho" w:eastAsia="MS Mincho" w:hAnsi="MS Mincho" w:cs="MS Mincho" w:hint="eastAsia"/>
          <w:color w:val="000000"/>
          <w:sz w:val="43"/>
          <w:szCs w:val="43"/>
          <w:lang w:eastAsia="de-CH"/>
        </w:rPr>
        <w:t>教導人養子論（</w:t>
      </w:r>
      <w:r w:rsidRPr="00A3244F">
        <w:rPr>
          <w:rFonts w:ascii="Times New Roman" w:eastAsia="Times New Roman" w:hAnsi="Times New Roman" w:cs="Times New Roman"/>
          <w:color w:val="000000"/>
          <w:sz w:val="43"/>
          <w:szCs w:val="43"/>
          <w:lang w:eastAsia="de-CH"/>
        </w:rPr>
        <w:t>Adoptionism</w:t>
      </w:r>
      <w:r w:rsidRPr="00A3244F">
        <w:rPr>
          <w:rFonts w:ascii="MS Mincho" w:eastAsia="MS Mincho" w:hAnsi="MS Mincho" w:cs="MS Mincho" w:hint="eastAsia"/>
          <w:color w:val="000000"/>
          <w:sz w:val="43"/>
          <w:szCs w:val="43"/>
          <w:lang w:eastAsia="de-CH"/>
        </w:rPr>
        <w:t>），</w:t>
      </w:r>
      <w:r w:rsidRPr="00A3244F">
        <w:rPr>
          <w:rFonts w:ascii="Batang" w:eastAsia="Batang" w:hAnsi="Batang" w:cs="Batang" w:hint="eastAsia"/>
          <w:color w:val="000000"/>
          <w:sz w:val="43"/>
          <w:szCs w:val="43"/>
          <w:lang w:eastAsia="de-CH"/>
        </w:rPr>
        <w:t>說耶</w:t>
      </w:r>
      <w:r w:rsidRPr="00A3244F">
        <w:rPr>
          <w:rFonts w:ascii="MS Gothic" w:eastAsia="MS Gothic" w:hAnsi="MS Gothic" w:cs="MS Gothic" w:hint="eastAsia"/>
          <w:color w:val="000000"/>
          <w:sz w:val="43"/>
          <w:szCs w:val="43"/>
          <w:lang w:eastAsia="de-CH"/>
        </w:rPr>
        <w:t>穌僅僅是神的養子，</w:t>
      </w:r>
      <w:r w:rsidRPr="00A3244F">
        <w:rPr>
          <w:rFonts w:ascii="PMingLiU" w:eastAsia="PMingLiU" w:hAnsi="PMingLiU" w:cs="PMingLiU" w:hint="eastAsia"/>
          <w:color w:val="000000"/>
          <w:sz w:val="43"/>
          <w:szCs w:val="43"/>
          <w:lang w:eastAsia="de-CH"/>
        </w:rPr>
        <w:t>祂成為神的兒子是因著被高舉到一種不是祂生來就有的身分裏。他這種說法完全否認了耶穌是由聖靈成孕的。在他的異端裏，他把在地上為人的耶穌（人看祂是約瑟和馬利亞的兒子）與屬天的基督分開，並且教導說，耶穌受浸以後，基督彷彿鴿子降在祂身上，然後祂就宣揚人所不認識的父，並且行神蹟。在祂職事的末了，基督離開了耶穌。耶穌在十字架上受死，並從死人中復活；而基督一直留為一個獨立的靈，要在榮耀的彌賽亞</w:t>
      </w:r>
      <w:r w:rsidRPr="00A3244F">
        <w:rPr>
          <w:rFonts w:ascii="MS Mincho" w:eastAsia="MS Mincho" w:hAnsi="MS Mincho" w:cs="MS Mincho" w:hint="eastAsia"/>
          <w:color w:val="000000"/>
          <w:sz w:val="43"/>
          <w:szCs w:val="43"/>
          <w:lang w:eastAsia="de-CH"/>
        </w:rPr>
        <w:t>國來臨時，再與為人的耶</w:t>
      </w:r>
      <w:r w:rsidRPr="00A3244F">
        <w:rPr>
          <w:rFonts w:ascii="MS Gothic" w:eastAsia="MS Gothic" w:hAnsi="MS Gothic" w:cs="MS Gothic" w:hint="eastAsia"/>
          <w:color w:val="000000"/>
          <w:sz w:val="43"/>
          <w:szCs w:val="43"/>
          <w:lang w:eastAsia="de-CH"/>
        </w:rPr>
        <w:t>穌聯合。這異端否認了耶穌是基督。根據約翰的話，凡否認耶穌是基督的，就是敵基督的。塞林則就是敵基督的，他的跟從者也都是敵基督的</w:t>
      </w:r>
      <w:r w:rsidRPr="00A3244F">
        <w:rPr>
          <w:rFonts w:ascii="MS Mincho" w:eastAsia="MS Mincho" w:hAnsi="MS Mincho" w:cs="MS Mincho"/>
          <w:color w:val="000000"/>
          <w:sz w:val="43"/>
          <w:szCs w:val="43"/>
          <w:lang w:eastAsia="de-CH"/>
        </w:rPr>
        <w:t>。</w:t>
      </w:r>
    </w:p>
    <w:p w14:paraId="6BB2AAC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約翰在二十二節</w:t>
      </w:r>
      <w:r w:rsidRPr="00A3244F">
        <w:rPr>
          <w:rFonts w:ascii="Batang" w:eastAsia="Batang" w:hAnsi="Batang" w:cs="Batang" w:hint="eastAsia"/>
          <w:color w:val="000000"/>
          <w:sz w:val="43"/>
          <w:szCs w:val="43"/>
          <w:lang w:eastAsia="de-CH"/>
        </w:rPr>
        <w:t>說，敵基督的否認父與子。承認耶</w:t>
      </w:r>
      <w:r w:rsidRPr="00A3244F">
        <w:rPr>
          <w:rFonts w:ascii="MS Gothic" w:eastAsia="MS Gothic" w:hAnsi="MS Gothic" w:cs="MS Gothic" w:hint="eastAsia"/>
          <w:color w:val="000000"/>
          <w:sz w:val="43"/>
          <w:szCs w:val="43"/>
          <w:lang w:eastAsia="de-CH"/>
        </w:rPr>
        <w:t>穌是基督，就是承認</w:t>
      </w:r>
      <w:r w:rsidRPr="00A3244F">
        <w:rPr>
          <w:rFonts w:ascii="PMingLiU" w:eastAsia="PMingLiU" w:hAnsi="PMingLiU" w:cs="PMingLiU" w:hint="eastAsia"/>
          <w:color w:val="000000"/>
          <w:sz w:val="43"/>
          <w:szCs w:val="43"/>
          <w:lang w:eastAsia="de-CH"/>
        </w:rPr>
        <w:t>祂是神的兒子。（太十六</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，約二十</w:t>
      </w:r>
      <w:r w:rsidRPr="00A3244F">
        <w:rPr>
          <w:rFonts w:ascii="Times New Roman" w:eastAsia="Times New Roman" w:hAnsi="Times New Roman" w:cs="Times New Roman"/>
          <w:color w:val="000000"/>
          <w:sz w:val="43"/>
          <w:szCs w:val="43"/>
          <w:lang w:eastAsia="de-CH"/>
        </w:rPr>
        <w:t>31</w:t>
      </w:r>
      <w:r w:rsidRPr="00A3244F">
        <w:rPr>
          <w:rFonts w:ascii="MS Mincho" w:eastAsia="MS Mincho" w:hAnsi="MS Mincho" w:cs="MS Mincho" w:hint="eastAsia"/>
          <w:color w:val="000000"/>
          <w:sz w:val="43"/>
          <w:szCs w:val="43"/>
          <w:lang w:eastAsia="de-CH"/>
        </w:rPr>
        <w:t>。）因此，否認耶</w:t>
      </w:r>
      <w:r w:rsidRPr="00A3244F">
        <w:rPr>
          <w:rFonts w:ascii="MS Gothic" w:eastAsia="MS Gothic" w:hAnsi="MS Gothic" w:cs="MS Gothic" w:hint="eastAsia"/>
          <w:color w:val="000000"/>
          <w:sz w:val="43"/>
          <w:szCs w:val="43"/>
          <w:lang w:eastAsia="de-CH"/>
        </w:rPr>
        <w:t>穌是基督，就是否認父與子。凡這樣否認基督神聖身位的，就是敵基督的</w:t>
      </w:r>
      <w:r w:rsidRPr="00A3244F">
        <w:rPr>
          <w:rFonts w:ascii="MS Mincho" w:eastAsia="MS Mincho" w:hAnsi="MS Mincho" w:cs="MS Mincho"/>
          <w:color w:val="000000"/>
          <w:sz w:val="43"/>
          <w:szCs w:val="43"/>
          <w:lang w:eastAsia="de-CH"/>
        </w:rPr>
        <w:t>。</w:t>
      </w:r>
    </w:p>
    <w:p w14:paraId="404E46D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耶</w:t>
      </w:r>
      <w:r w:rsidRPr="00A3244F">
        <w:rPr>
          <w:rFonts w:ascii="MS Gothic" w:eastAsia="MS Gothic" w:hAnsi="MS Gothic" w:cs="MS Gothic" w:hint="eastAsia"/>
          <w:color w:val="E46044"/>
          <w:sz w:val="39"/>
          <w:szCs w:val="39"/>
          <w:lang w:eastAsia="de-CH"/>
        </w:rPr>
        <w:t>穌、基督、父與</w:t>
      </w:r>
      <w:r w:rsidRPr="00A3244F">
        <w:rPr>
          <w:rFonts w:ascii="MS Mincho" w:eastAsia="MS Mincho" w:hAnsi="MS Mincho" w:cs="MS Mincho"/>
          <w:color w:val="E46044"/>
          <w:sz w:val="39"/>
          <w:szCs w:val="39"/>
          <w:lang w:eastAsia="de-CH"/>
        </w:rPr>
        <w:t>子</w:t>
      </w:r>
    </w:p>
    <w:p w14:paraId="1601A3D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否認耶</w:t>
      </w:r>
      <w:r w:rsidRPr="00A3244F">
        <w:rPr>
          <w:rFonts w:ascii="MS Gothic" w:eastAsia="MS Gothic" w:hAnsi="MS Gothic" w:cs="MS Gothic" w:hint="eastAsia"/>
          <w:color w:val="000000"/>
          <w:sz w:val="43"/>
          <w:szCs w:val="43"/>
          <w:lang w:eastAsia="de-CH"/>
        </w:rPr>
        <w:t>穌是基督就等於否認父與子，這事實含示，耶穌、基督、父與子都是一，都是包羅萬有、複合、</w:t>
      </w:r>
      <w:r w:rsidRPr="00A3244F">
        <w:rPr>
          <w:rFonts w:ascii="Batang" w:eastAsia="Batang" w:hAnsi="Batang" w:cs="Batang" w:hint="eastAsia"/>
          <w:color w:val="000000"/>
          <w:sz w:val="43"/>
          <w:szCs w:val="43"/>
          <w:lang w:eastAsia="de-CH"/>
        </w:rPr>
        <w:t>內住之靈的元素、成分。這靈現今一直在塗抹信徒。在這膏油塗抹裏，耶</w:t>
      </w:r>
      <w:r w:rsidRPr="00A3244F">
        <w:rPr>
          <w:rFonts w:ascii="MS Gothic" w:eastAsia="MS Gothic" w:hAnsi="MS Gothic" w:cs="MS Gothic" w:hint="eastAsia"/>
          <w:color w:val="000000"/>
          <w:sz w:val="43"/>
          <w:szCs w:val="43"/>
          <w:lang w:eastAsia="de-CH"/>
        </w:rPr>
        <w:t>穌、</w:t>
      </w:r>
      <w:r w:rsidRPr="00A3244F">
        <w:rPr>
          <w:rFonts w:ascii="MS Mincho" w:eastAsia="MS Mincho" w:hAnsi="MS Mincho" w:cs="MS Mincho" w:hint="eastAsia"/>
          <w:color w:val="000000"/>
          <w:sz w:val="43"/>
          <w:szCs w:val="43"/>
          <w:lang w:eastAsia="de-CH"/>
        </w:rPr>
        <w:t>基督、父與子都塗抹到我們裏面的人裏</w:t>
      </w:r>
      <w:r w:rsidRPr="00A3244F">
        <w:rPr>
          <w:rFonts w:ascii="MS Mincho" w:eastAsia="MS Mincho" w:hAnsi="MS Mincho" w:cs="MS Mincho"/>
          <w:color w:val="000000"/>
          <w:sz w:val="43"/>
          <w:szCs w:val="43"/>
          <w:lang w:eastAsia="de-CH"/>
        </w:rPr>
        <w:t>。</w:t>
      </w:r>
    </w:p>
    <w:p w14:paraId="57F840B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約翰在約壹二章二十二節指明，否認耶</w:t>
      </w:r>
      <w:r w:rsidRPr="00A3244F">
        <w:rPr>
          <w:rFonts w:ascii="MS Gothic" w:eastAsia="MS Gothic" w:hAnsi="MS Gothic" w:cs="MS Gothic" w:hint="eastAsia"/>
          <w:color w:val="000000"/>
          <w:sz w:val="43"/>
          <w:szCs w:val="43"/>
          <w:lang w:eastAsia="de-CH"/>
        </w:rPr>
        <w:t>穌是基督，就等於否認父與子，在這裏約翰認為，耶穌、基督、父與子乃是一。耶穌和基督實在就是一，但我們若否認耶穌是基督，我們就是否認父與子。這有力的指出，父與子同耶穌與基督乃是一。既然父與子同基督是一，耶穌與基督又是一，耶穌、基督、父與子就都是一了</w:t>
      </w:r>
      <w:r w:rsidRPr="00A3244F">
        <w:rPr>
          <w:rFonts w:ascii="MS Mincho" w:eastAsia="MS Mincho" w:hAnsi="MS Mincho" w:cs="MS Mincho"/>
          <w:color w:val="000000"/>
          <w:sz w:val="43"/>
          <w:szCs w:val="43"/>
          <w:lang w:eastAsia="de-CH"/>
        </w:rPr>
        <w:t>。</w:t>
      </w:r>
    </w:p>
    <w:p w14:paraId="69D831E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我們都聽過耶</w:t>
      </w:r>
      <w:r w:rsidRPr="00A3244F">
        <w:rPr>
          <w:rFonts w:ascii="MS Gothic" w:eastAsia="MS Gothic" w:hAnsi="MS Gothic" w:cs="MS Gothic" w:hint="eastAsia"/>
          <w:color w:val="000000"/>
          <w:sz w:val="43"/>
          <w:szCs w:val="43"/>
          <w:lang w:eastAsia="de-CH"/>
        </w:rPr>
        <w:t>穌是基督，但你曾否聽過，根據二章二十二節，基督是父又是子，我們需要對這裏約翰所</w:t>
      </w:r>
      <w:r w:rsidRPr="00A3244F">
        <w:rPr>
          <w:rFonts w:ascii="Batang" w:eastAsia="Batang" w:hAnsi="Batang" w:cs="Batang" w:hint="eastAsia"/>
          <w:color w:val="000000"/>
          <w:sz w:val="43"/>
          <w:szCs w:val="43"/>
          <w:lang w:eastAsia="de-CH"/>
        </w:rPr>
        <w:t>說，否認耶</w:t>
      </w:r>
      <w:r w:rsidRPr="00A3244F">
        <w:rPr>
          <w:rFonts w:ascii="MS Gothic" w:eastAsia="MS Gothic" w:hAnsi="MS Gothic" w:cs="MS Gothic" w:hint="eastAsia"/>
          <w:color w:val="000000"/>
          <w:sz w:val="43"/>
          <w:szCs w:val="43"/>
          <w:lang w:eastAsia="de-CH"/>
        </w:rPr>
        <w:t>穌是基督就是否認父與子這事實，有深刻的印象。然而有人聲稱，我們只該</w:t>
      </w:r>
      <w:r w:rsidRPr="00A3244F">
        <w:rPr>
          <w:rFonts w:ascii="Batang" w:eastAsia="Batang" w:hAnsi="Batang" w:cs="Batang" w:hint="eastAsia"/>
          <w:color w:val="000000"/>
          <w:sz w:val="43"/>
          <w:szCs w:val="43"/>
          <w:lang w:eastAsia="de-CH"/>
        </w:rPr>
        <w:t>說基督是子，不該說基督是父</w:t>
      </w:r>
      <w:r w:rsidRPr="00A3244F">
        <w:rPr>
          <w:rFonts w:ascii="MS Mincho" w:eastAsia="MS Mincho" w:hAnsi="MS Mincho" w:cs="MS Mincho" w:hint="eastAsia"/>
          <w:color w:val="000000"/>
          <w:sz w:val="43"/>
          <w:szCs w:val="43"/>
          <w:lang w:eastAsia="de-CH"/>
        </w:rPr>
        <w:t>與子。然而，約翰在這節指出，我們若否認基督，就是否認父與子。基督若僅僅是子而不是父，否認基督的意思怎麼會是否認父與子？根據這種對基督的領會，否認基督的意思只是否認子，與否認父無關。但約翰</w:t>
      </w:r>
      <w:r w:rsidRPr="00A3244F">
        <w:rPr>
          <w:rFonts w:ascii="Batang" w:eastAsia="Batang" w:hAnsi="Batang" w:cs="Batang" w:hint="eastAsia"/>
          <w:color w:val="000000"/>
          <w:sz w:val="43"/>
          <w:szCs w:val="43"/>
          <w:lang w:eastAsia="de-CH"/>
        </w:rPr>
        <w:t>說，若有人否認基督，他首先是否認父，然後是否認子</w:t>
      </w:r>
      <w:r w:rsidRPr="00A3244F">
        <w:rPr>
          <w:rFonts w:ascii="MS Mincho" w:eastAsia="MS Mincho" w:hAnsi="MS Mincho" w:cs="MS Mincho"/>
          <w:color w:val="000000"/>
          <w:sz w:val="43"/>
          <w:szCs w:val="43"/>
          <w:lang w:eastAsia="de-CH"/>
        </w:rPr>
        <w:t>。</w:t>
      </w:r>
    </w:p>
    <w:p w14:paraId="25FF614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約翰在二章二十三節接著</w:t>
      </w:r>
      <w:r w:rsidRPr="00A3244F">
        <w:rPr>
          <w:rFonts w:ascii="Batang" w:eastAsia="Batang" w:hAnsi="Batang" w:cs="Batang" w:hint="eastAsia"/>
          <w:color w:val="000000"/>
          <w:sz w:val="43"/>
          <w:szCs w:val="43"/>
          <w:lang w:eastAsia="de-CH"/>
        </w:rPr>
        <w:t>說，『凡否認子的就沒有父，承認子的連父也有了。』子與父</w:t>
      </w:r>
      <w:r w:rsidRPr="00A3244F">
        <w:rPr>
          <w:rFonts w:ascii="MS Mincho" w:eastAsia="MS Mincho" w:hAnsi="MS Mincho" w:cs="MS Mincho" w:hint="eastAsia"/>
          <w:color w:val="000000"/>
          <w:sz w:val="43"/>
          <w:szCs w:val="43"/>
          <w:lang w:eastAsia="de-CH"/>
        </w:rPr>
        <w:t>既是一，（約十</w:t>
      </w:r>
      <w:r w:rsidRPr="00A3244F">
        <w:rPr>
          <w:rFonts w:ascii="Times New Roman" w:eastAsia="Times New Roman" w:hAnsi="Times New Roman" w:cs="Times New Roman"/>
          <w:color w:val="000000"/>
          <w:sz w:val="43"/>
          <w:szCs w:val="43"/>
          <w:lang w:eastAsia="de-CH"/>
        </w:rPr>
        <w:t>30</w:t>
      </w:r>
      <w:r w:rsidRPr="00A3244F">
        <w:rPr>
          <w:rFonts w:ascii="MS Mincho" w:eastAsia="MS Mincho" w:hAnsi="MS Mincho" w:cs="MS Mincho" w:hint="eastAsia"/>
          <w:color w:val="000000"/>
          <w:sz w:val="43"/>
          <w:szCs w:val="43"/>
          <w:lang w:eastAsia="de-CH"/>
        </w:rPr>
        <w:t>，賽九</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，）否認子的就沒有父，承認子的連父也有了。否認子，在這裏是指否認基督的神格，否認耶</w:t>
      </w:r>
      <w:r w:rsidRPr="00A3244F">
        <w:rPr>
          <w:rFonts w:ascii="MS Gothic" w:eastAsia="MS Gothic" w:hAnsi="MS Gothic" w:cs="MS Gothic" w:hint="eastAsia"/>
          <w:color w:val="000000"/>
          <w:sz w:val="43"/>
          <w:szCs w:val="43"/>
          <w:lang w:eastAsia="de-CH"/>
        </w:rPr>
        <w:t>穌這人就是神。這是極大的異端</w:t>
      </w:r>
      <w:r w:rsidRPr="00A3244F">
        <w:rPr>
          <w:rFonts w:ascii="MS Mincho" w:eastAsia="MS Mincho" w:hAnsi="MS Mincho" w:cs="MS Mincho"/>
          <w:color w:val="000000"/>
          <w:sz w:val="43"/>
          <w:szCs w:val="43"/>
          <w:lang w:eastAsia="de-CH"/>
        </w:rPr>
        <w:t>。</w:t>
      </w:r>
    </w:p>
    <w:p w14:paraId="5144C6E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約翰在二章二十三節首先</w:t>
      </w:r>
      <w:r w:rsidRPr="00A3244F">
        <w:rPr>
          <w:rFonts w:ascii="Batang" w:eastAsia="Batang" w:hAnsi="Batang" w:cs="Batang" w:hint="eastAsia"/>
          <w:color w:val="000000"/>
          <w:sz w:val="43"/>
          <w:szCs w:val="43"/>
          <w:lang w:eastAsia="de-CH"/>
        </w:rPr>
        <w:t>說，凡否認子的就沒有父。子與父若不是</w:t>
      </w:r>
      <w:r w:rsidRPr="00A3244F">
        <w:rPr>
          <w:rFonts w:ascii="MS Mincho" w:eastAsia="MS Mincho" w:hAnsi="MS Mincho" w:cs="MS Mincho" w:hint="eastAsia"/>
          <w:color w:val="000000"/>
          <w:sz w:val="43"/>
          <w:szCs w:val="43"/>
          <w:lang w:eastAsia="de-CH"/>
        </w:rPr>
        <w:t>一，否認子的怎麼會連父也沒有？約翰在這節接著</w:t>
      </w:r>
      <w:r w:rsidRPr="00A3244F">
        <w:rPr>
          <w:rFonts w:ascii="Batang" w:eastAsia="Batang" w:hAnsi="Batang" w:cs="Batang" w:hint="eastAsia"/>
          <w:color w:val="000000"/>
          <w:sz w:val="43"/>
          <w:szCs w:val="43"/>
          <w:lang w:eastAsia="de-CH"/>
        </w:rPr>
        <w:t>說，承認子的連父也有了。凡否認子的，就沒有子，也沒有父。但承認子的，有子也有父。這節的正反兩面都指出子與父是不可分的。因</w:t>
      </w:r>
      <w:r w:rsidRPr="00A3244F">
        <w:rPr>
          <w:rFonts w:ascii="MS Mincho" w:eastAsia="MS Mincho" w:hAnsi="MS Mincho" w:cs="MS Mincho" w:hint="eastAsia"/>
          <w:color w:val="000000"/>
          <w:sz w:val="43"/>
          <w:szCs w:val="43"/>
          <w:lang w:eastAsia="de-CH"/>
        </w:rPr>
        <w:t>為父與子是一，所以我們不能將子與父分開，也不能將父與子分開</w:t>
      </w:r>
      <w:r w:rsidRPr="00A3244F">
        <w:rPr>
          <w:rFonts w:ascii="MS Mincho" w:eastAsia="MS Mincho" w:hAnsi="MS Mincho" w:cs="MS Mincho"/>
          <w:color w:val="000000"/>
          <w:sz w:val="43"/>
          <w:szCs w:val="43"/>
          <w:lang w:eastAsia="de-CH"/>
        </w:rPr>
        <w:t>。</w:t>
      </w:r>
    </w:p>
    <w:p w14:paraId="568E5B8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我要請</w:t>
      </w:r>
      <w:r w:rsidRPr="00A3244F">
        <w:rPr>
          <w:rFonts w:ascii="MS Gothic" w:eastAsia="MS Gothic" w:hAnsi="MS Gothic" w:cs="MS Gothic" w:hint="eastAsia"/>
          <w:color w:val="000000"/>
          <w:sz w:val="43"/>
          <w:szCs w:val="43"/>
          <w:lang w:eastAsia="de-CH"/>
        </w:rPr>
        <w:t>你們注意二章二十三節的『就』與『也』二字。約翰</w:t>
      </w:r>
      <w:r w:rsidRPr="00A3244F">
        <w:rPr>
          <w:rFonts w:ascii="Batang" w:eastAsia="Batang" w:hAnsi="Batang" w:cs="Batang" w:hint="eastAsia"/>
          <w:color w:val="000000"/>
          <w:sz w:val="43"/>
          <w:szCs w:val="43"/>
          <w:lang w:eastAsia="de-CH"/>
        </w:rPr>
        <w:t>說，凡否認子的『就』沒有父。然後說，凡承認子的連父『也』有了。這兩個字指明父與子是一，不可分開。因此，否認子就是否認子與父，承認子也就是承認子與父</w:t>
      </w:r>
      <w:r w:rsidRPr="00A3244F">
        <w:rPr>
          <w:rFonts w:ascii="MS Mincho" w:eastAsia="MS Mincho" w:hAnsi="MS Mincho" w:cs="MS Mincho"/>
          <w:color w:val="000000"/>
          <w:sz w:val="43"/>
          <w:szCs w:val="43"/>
          <w:lang w:eastAsia="de-CH"/>
        </w:rPr>
        <w:t>。</w:t>
      </w:r>
    </w:p>
    <w:p w14:paraId="2E5A80A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生命的話住在我們裏</w:t>
      </w:r>
      <w:r w:rsidRPr="00A3244F">
        <w:rPr>
          <w:rFonts w:ascii="MS Mincho" w:eastAsia="MS Mincho" w:hAnsi="MS Mincho" w:cs="MS Mincho"/>
          <w:color w:val="E46044"/>
          <w:sz w:val="39"/>
          <w:szCs w:val="39"/>
          <w:lang w:eastAsia="de-CH"/>
        </w:rPr>
        <w:t>面</w:t>
      </w:r>
    </w:p>
    <w:p w14:paraId="610606A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約壹二章二十四節</w:t>
      </w:r>
      <w:r w:rsidRPr="00A3244F">
        <w:rPr>
          <w:rFonts w:ascii="Batang" w:eastAsia="Batang" w:hAnsi="Batang" w:cs="Batang" w:hint="eastAsia"/>
          <w:color w:val="000000"/>
          <w:sz w:val="43"/>
          <w:szCs w:val="43"/>
          <w:lang w:eastAsia="de-CH"/>
        </w:rPr>
        <w:t>說，『至於</w:t>
      </w:r>
      <w:r w:rsidRPr="00A3244F">
        <w:rPr>
          <w:rFonts w:ascii="MS Gothic" w:eastAsia="MS Gothic" w:hAnsi="MS Gothic" w:cs="MS Gothic" w:hint="eastAsia"/>
          <w:color w:val="000000"/>
          <w:sz w:val="43"/>
          <w:szCs w:val="43"/>
          <w:lang w:eastAsia="de-CH"/>
        </w:rPr>
        <w:t>你們，務要讓那從起初所聽見的住在你們</w:t>
      </w:r>
      <w:r w:rsidRPr="00A3244F">
        <w:rPr>
          <w:rFonts w:ascii="MS Mincho" w:eastAsia="MS Mincho" w:hAnsi="MS Mincho" w:cs="MS Mincho" w:hint="eastAsia"/>
          <w:color w:val="000000"/>
          <w:sz w:val="43"/>
          <w:szCs w:val="43"/>
          <w:lang w:eastAsia="de-CH"/>
        </w:rPr>
        <w:t>裏面；那從起初所聽見的若住在</w:t>
      </w:r>
      <w:r w:rsidRPr="00A3244F">
        <w:rPr>
          <w:rFonts w:ascii="MS Gothic" w:eastAsia="MS Gothic" w:hAnsi="MS Gothic" w:cs="MS Gothic" w:hint="eastAsia"/>
          <w:color w:val="000000"/>
          <w:sz w:val="43"/>
          <w:szCs w:val="43"/>
          <w:lang w:eastAsia="de-CH"/>
        </w:rPr>
        <w:t>你們裏面，你們也就住在子裏面，並住在父裏面。』『那從起初所聽見的，』乃指生命</w:t>
      </w:r>
      <w:r w:rsidRPr="00A3244F">
        <w:rPr>
          <w:rFonts w:ascii="MS Gothic" w:eastAsia="MS Gothic" w:hAnsi="MS Gothic" w:cs="MS Gothic" w:hint="eastAsia"/>
          <w:color w:val="000000"/>
          <w:sz w:val="43"/>
          <w:szCs w:val="43"/>
          <w:lang w:eastAsia="de-CH"/>
        </w:rPr>
        <w:lastRenderedPageBreak/>
        <w:t>的話，就是信徒從起初所聽見永遠生命的話。（約壹一</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。）不否認，卻承認耶</w:t>
      </w:r>
      <w:r w:rsidRPr="00A3244F">
        <w:rPr>
          <w:rFonts w:ascii="MS Gothic" w:eastAsia="MS Gothic" w:hAnsi="MS Gothic" w:cs="MS Gothic" w:hint="eastAsia"/>
          <w:color w:val="000000"/>
          <w:sz w:val="43"/>
          <w:szCs w:val="43"/>
          <w:lang w:eastAsia="de-CH"/>
        </w:rPr>
        <w:t>穌這人是基督，是神的兒子，（約壹二</w:t>
      </w:r>
      <w:r w:rsidRPr="00A3244F">
        <w:rPr>
          <w:rFonts w:ascii="Times New Roman" w:eastAsia="Times New Roman" w:hAnsi="Times New Roman" w:cs="Times New Roman"/>
          <w:color w:val="000000"/>
          <w:sz w:val="43"/>
          <w:szCs w:val="43"/>
          <w:lang w:eastAsia="de-CH"/>
        </w:rPr>
        <w:t>22</w:t>
      </w:r>
      <w:r w:rsidRPr="00A3244F">
        <w:rPr>
          <w:rFonts w:ascii="MS Mincho" w:eastAsia="MS Mincho" w:hAnsi="MS Mincho" w:cs="MS Mincho" w:hint="eastAsia"/>
          <w:color w:val="000000"/>
          <w:sz w:val="43"/>
          <w:szCs w:val="43"/>
          <w:lang w:eastAsia="de-CH"/>
        </w:rPr>
        <w:t>，）便是讓永遠生命的話住在裏面。我們這樣作，就住在子裏面，也住在父裏面，且不為關於基督身位的異端教訓所迷惑。（約壹二</w:t>
      </w:r>
      <w:r w:rsidRPr="00A3244F">
        <w:rPr>
          <w:rFonts w:ascii="Times New Roman" w:eastAsia="Times New Roman" w:hAnsi="Times New Roman" w:cs="Times New Roman"/>
          <w:color w:val="000000"/>
          <w:sz w:val="43"/>
          <w:szCs w:val="43"/>
          <w:lang w:eastAsia="de-CH"/>
        </w:rPr>
        <w:t>26</w:t>
      </w:r>
      <w:r w:rsidRPr="00A3244F">
        <w:rPr>
          <w:rFonts w:ascii="MS Mincho" w:eastAsia="MS Mincho" w:hAnsi="MS Mincho" w:cs="MS Mincho" w:hint="eastAsia"/>
          <w:color w:val="000000"/>
          <w:sz w:val="43"/>
          <w:szCs w:val="43"/>
          <w:lang w:eastAsia="de-CH"/>
        </w:rPr>
        <w:t>。）這指明子與父就是那使我們重生，給我們享受的永遠生命。我們在這永遠的生命裏，與神有交通，也彼此有交通，（約壹一</w:t>
      </w:r>
      <w:r w:rsidRPr="00A3244F">
        <w:rPr>
          <w:rFonts w:ascii="Times New Roman" w:eastAsia="Times New Roman" w:hAnsi="Times New Roman" w:cs="Times New Roman"/>
          <w:color w:val="000000"/>
          <w:sz w:val="43"/>
          <w:szCs w:val="43"/>
          <w:lang w:eastAsia="de-CH"/>
        </w:rPr>
        <w:t>2~3</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6~7</w:t>
      </w:r>
      <w:r w:rsidRPr="00A3244F">
        <w:rPr>
          <w:rFonts w:ascii="MS Mincho" w:eastAsia="MS Mincho" w:hAnsi="MS Mincho" w:cs="MS Mincho" w:hint="eastAsia"/>
          <w:color w:val="000000"/>
          <w:sz w:val="43"/>
          <w:szCs w:val="43"/>
          <w:lang w:eastAsia="de-CH"/>
        </w:rPr>
        <w:t>，）並且過日常的為人生活。（約壹二</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，一</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3F3AA7F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約翰在約壹二章二十四節</w:t>
      </w:r>
      <w:r w:rsidRPr="00A3244F">
        <w:rPr>
          <w:rFonts w:ascii="Batang" w:eastAsia="Batang" w:hAnsi="Batang" w:cs="Batang" w:hint="eastAsia"/>
          <w:color w:val="000000"/>
          <w:sz w:val="43"/>
          <w:szCs w:val="43"/>
          <w:lang w:eastAsia="de-CH"/>
        </w:rPr>
        <w:t>說，我們若讓那從起初所聽見的，就是生命的話，住在裏面，我們也就住在子裏面，</w:t>
      </w:r>
      <w:r w:rsidRPr="00A3244F">
        <w:rPr>
          <w:rFonts w:ascii="MS Mincho" w:eastAsia="MS Mincho" w:hAnsi="MS Mincho" w:cs="MS Mincho" w:hint="eastAsia"/>
          <w:color w:val="000000"/>
          <w:sz w:val="43"/>
          <w:szCs w:val="43"/>
          <w:lang w:eastAsia="de-CH"/>
        </w:rPr>
        <w:t>並住在父裏面。這指明生命的話實際上就是子與父</w:t>
      </w:r>
      <w:r w:rsidRPr="00A3244F">
        <w:rPr>
          <w:rFonts w:ascii="MS Mincho" w:eastAsia="MS Mincho" w:hAnsi="MS Mincho" w:cs="MS Mincho"/>
          <w:color w:val="000000"/>
          <w:sz w:val="43"/>
          <w:szCs w:val="43"/>
          <w:lang w:eastAsia="de-CH"/>
        </w:rPr>
        <w:t>。</w:t>
      </w:r>
    </w:p>
    <w:p w14:paraId="484A5A0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請注意約翰在這裏</w:t>
      </w:r>
      <w:r w:rsidRPr="00A3244F">
        <w:rPr>
          <w:rFonts w:ascii="Batang" w:eastAsia="Batang" w:hAnsi="Batang" w:cs="Batang" w:hint="eastAsia"/>
          <w:color w:val="000000"/>
          <w:sz w:val="43"/>
          <w:szCs w:val="43"/>
          <w:lang w:eastAsia="de-CH"/>
        </w:rPr>
        <w:t>說到我們住在子裏面，也住在父裏面。主耶</w:t>
      </w:r>
      <w:r w:rsidRPr="00A3244F">
        <w:rPr>
          <w:rFonts w:ascii="MS Gothic" w:eastAsia="MS Gothic" w:hAnsi="MS Gothic" w:cs="MS Gothic" w:hint="eastAsia"/>
          <w:color w:val="000000"/>
          <w:sz w:val="43"/>
          <w:szCs w:val="43"/>
          <w:lang w:eastAsia="de-CH"/>
        </w:rPr>
        <w:t>穌在約翰十五章四節</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你們要住在我裏面，我也住在你們裏面。』這節是</w:t>
      </w:r>
      <w:r w:rsidRPr="00A3244F">
        <w:rPr>
          <w:rFonts w:ascii="Batang" w:eastAsia="Batang" w:hAnsi="Batang" w:cs="Batang" w:hint="eastAsia"/>
          <w:color w:val="000000"/>
          <w:sz w:val="43"/>
          <w:szCs w:val="43"/>
          <w:lang w:eastAsia="de-CH"/>
        </w:rPr>
        <w:t>說到互相的居住：我們住在主裏面，主也住在我們裏面。但約翰在約壹二章二十四節，是說到生命的話住在我們裏面。他說，生命的話若住在我們裏面，我們也就住在子裏面，</w:t>
      </w:r>
      <w:r w:rsidRPr="00A3244F">
        <w:rPr>
          <w:rFonts w:ascii="MS Mincho" w:eastAsia="MS Mincho" w:hAnsi="MS Mincho" w:cs="MS Mincho" w:hint="eastAsia"/>
          <w:color w:val="000000"/>
          <w:sz w:val="43"/>
          <w:szCs w:val="43"/>
          <w:lang w:eastAsia="de-CH"/>
        </w:rPr>
        <w:t>並住在父裏面。藉此我們看見，生命的話實際上就是主自己。約翰十五章四節</w:t>
      </w:r>
      <w:r w:rsidRPr="00A3244F">
        <w:rPr>
          <w:rFonts w:ascii="Batang" w:eastAsia="Batang" w:hAnsi="Batang" w:cs="Batang" w:hint="eastAsia"/>
          <w:color w:val="000000"/>
          <w:sz w:val="43"/>
          <w:szCs w:val="43"/>
          <w:lang w:eastAsia="de-CH"/>
        </w:rPr>
        <w:t>說，當我們住在主裏面，主就住在我們裏面。這裏說，當生命的話住在我們裏面，我</w:t>
      </w:r>
      <w:r w:rsidRPr="00A3244F">
        <w:rPr>
          <w:rFonts w:ascii="Batang" w:eastAsia="Batang" w:hAnsi="Batang" w:cs="Batang" w:hint="eastAsia"/>
          <w:color w:val="000000"/>
          <w:sz w:val="43"/>
          <w:szCs w:val="43"/>
          <w:lang w:eastAsia="de-CH"/>
        </w:rPr>
        <w:lastRenderedPageBreak/>
        <w:t>們也就住在子裏面，</w:t>
      </w:r>
      <w:r w:rsidRPr="00A3244F">
        <w:rPr>
          <w:rFonts w:ascii="MS Mincho" w:eastAsia="MS Mincho" w:hAnsi="MS Mincho" w:cs="MS Mincho" w:hint="eastAsia"/>
          <w:color w:val="000000"/>
          <w:sz w:val="43"/>
          <w:szCs w:val="43"/>
          <w:lang w:eastAsia="de-CH"/>
        </w:rPr>
        <w:t>並住在父裏面。約翰再次將父與子放在一起成了一位，因為父與子乃是一</w:t>
      </w:r>
      <w:r w:rsidRPr="00A3244F">
        <w:rPr>
          <w:rFonts w:ascii="MS Mincho" w:eastAsia="MS Mincho" w:hAnsi="MS Mincho" w:cs="MS Mincho"/>
          <w:color w:val="000000"/>
          <w:sz w:val="43"/>
          <w:szCs w:val="43"/>
          <w:lang w:eastAsia="de-CH"/>
        </w:rPr>
        <w:t>。</w:t>
      </w:r>
    </w:p>
    <w:p w14:paraId="676D0B0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父與子是</w:t>
      </w:r>
      <w:r w:rsidRPr="00A3244F">
        <w:rPr>
          <w:rFonts w:ascii="MS Mincho" w:eastAsia="MS Mincho" w:hAnsi="MS Mincho" w:cs="MS Mincho"/>
          <w:color w:val="E46044"/>
          <w:sz w:val="39"/>
          <w:szCs w:val="39"/>
          <w:lang w:eastAsia="de-CH"/>
        </w:rPr>
        <w:t>一</w:t>
      </w:r>
    </w:p>
    <w:p w14:paraId="5D4CB36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新約沒有將父與子分開。特別在約翰福音裏，我們看見子與父總是一。子在父的名裏來。（約五</w:t>
      </w:r>
      <w:r w:rsidRPr="00A3244F">
        <w:rPr>
          <w:rFonts w:ascii="Times New Roman" w:eastAsia="Times New Roman" w:hAnsi="Times New Roman" w:cs="Times New Roman"/>
          <w:color w:val="000000"/>
          <w:sz w:val="43"/>
          <w:szCs w:val="43"/>
          <w:lang w:eastAsia="de-CH"/>
        </w:rPr>
        <w:t>43</w:t>
      </w:r>
      <w:r w:rsidRPr="00A3244F">
        <w:rPr>
          <w:rFonts w:ascii="MS Mincho" w:eastAsia="MS Mincho" w:hAnsi="MS Mincho" w:cs="MS Mincho" w:hint="eastAsia"/>
          <w:color w:val="000000"/>
          <w:sz w:val="43"/>
          <w:szCs w:val="43"/>
          <w:lang w:eastAsia="de-CH"/>
        </w:rPr>
        <w:t>。）不僅如此，子不作</w:t>
      </w:r>
      <w:r w:rsidRPr="00A3244F">
        <w:rPr>
          <w:rFonts w:ascii="PMingLiU" w:eastAsia="PMingLiU" w:hAnsi="PMingLiU" w:cs="PMingLiU" w:hint="eastAsia"/>
          <w:color w:val="000000"/>
          <w:sz w:val="43"/>
          <w:szCs w:val="43"/>
          <w:lang w:eastAsia="de-CH"/>
        </w:rPr>
        <w:t>祂自己的工，不行祂自己的旨意，不說祂自己的話，不求祂自己的榮耀，也不彰顯祂自己。（約四</w:t>
      </w:r>
      <w:r w:rsidRPr="00A3244F">
        <w:rPr>
          <w:rFonts w:ascii="Times New Roman" w:eastAsia="Times New Roman" w:hAnsi="Times New Roman" w:cs="Times New Roman"/>
          <w:color w:val="000000"/>
          <w:sz w:val="43"/>
          <w:szCs w:val="43"/>
          <w:lang w:eastAsia="de-CH"/>
        </w:rPr>
        <w:t>34</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30</w:t>
      </w:r>
      <w:r w:rsidRPr="00A3244F">
        <w:rPr>
          <w:rFonts w:ascii="MS Mincho" w:eastAsia="MS Mincho" w:hAnsi="MS Mincho" w:cs="MS Mincho" w:hint="eastAsia"/>
          <w:color w:val="000000"/>
          <w:sz w:val="43"/>
          <w:szCs w:val="43"/>
          <w:lang w:eastAsia="de-CH"/>
        </w:rPr>
        <w:t>，六</w:t>
      </w:r>
      <w:r w:rsidRPr="00A3244F">
        <w:rPr>
          <w:rFonts w:ascii="Times New Roman" w:eastAsia="Times New Roman" w:hAnsi="Times New Roman" w:cs="Times New Roman"/>
          <w:color w:val="000000"/>
          <w:sz w:val="43"/>
          <w:szCs w:val="43"/>
          <w:lang w:eastAsia="de-CH"/>
        </w:rPr>
        <w:t>38</w:t>
      </w:r>
      <w:r w:rsidRPr="00A3244F">
        <w:rPr>
          <w:rFonts w:ascii="MS Mincho" w:eastAsia="MS Mincho" w:hAnsi="MS Mincho" w:cs="MS Mincho" w:hint="eastAsia"/>
          <w:color w:val="000000"/>
          <w:sz w:val="43"/>
          <w:szCs w:val="43"/>
          <w:lang w:eastAsia="de-CH"/>
        </w:rPr>
        <w:t>，七</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。）反之，主總是作父的工，行父的旨意，</w:t>
      </w:r>
      <w:r w:rsidRPr="00A3244F">
        <w:rPr>
          <w:rFonts w:ascii="Batang" w:eastAsia="Batang" w:hAnsi="Batang" w:cs="Batang" w:hint="eastAsia"/>
          <w:color w:val="000000"/>
          <w:sz w:val="43"/>
          <w:szCs w:val="43"/>
          <w:lang w:eastAsia="de-CH"/>
        </w:rPr>
        <w:t>說父的話，尋求父的榮耀，</w:t>
      </w:r>
      <w:r w:rsidRPr="00A3244F">
        <w:rPr>
          <w:rFonts w:ascii="MS Mincho" w:eastAsia="MS Mincho" w:hAnsi="MS Mincho" w:cs="MS Mincho" w:hint="eastAsia"/>
          <w:color w:val="000000"/>
          <w:sz w:val="43"/>
          <w:szCs w:val="43"/>
          <w:lang w:eastAsia="de-CH"/>
        </w:rPr>
        <w:t>並且彰顯父。子與父乃是一，子不能與父分開，父也不能與子分開。因此，約翰在這封書信裏有力的強調我們若有子，連父也有了的事實。但我們若沒有子，也就沒有父。這指明父與子實在就是一。（約十</w:t>
      </w:r>
      <w:r w:rsidRPr="00A3244F">
        <w:rPr>
          <w:rFonts w:ascii="Times New Roman" w:eastAsia="Times New Roman" w:hAnsi="Times New Roman" w:cs="Times New Roman"/>
          <w:color w:val="000000"/>
          <w:sz w:val="43"/>
          <w:szCs w:val="43"/>
          <w:lang w:eastAsia="de-CH"/>
        </w:rPr>
        <w:t>30</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628B688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永遠的生</w:t>
      </w:r>
      <w:r w:rsidRPr="00A3244F">
        <w:rPr>
          <w:rFonts w:ascii="MS Mincho" w:eastAsia="MS Mincho" w:hAnsi="MS Mincho" w:cs="MS Mincho"/>
          <w:color w:val="E46044"/>
          <w:sz w:val="39"/>
          <w:szCs w:val="39"/>
          <w:lang w:eastAsia="de-CH"/>
        </w:rPr>
        <w:t>命</w:t>
      </w:r>
    </w:p>
    <w:p w14:paraId="19361BC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約翰在約壹二章二十五節接著</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所應許我們的，就是那永遠的生命。』這個單數代名詞『祂，』是指前節的子與父，指明子與父乃是一。按我們對神聖生命的經歷，子、父、耶穌、基督都是一。不是僅僅子對我們是永遠的生命，而父不是；乃是耶穌，就是那是子與父的基督，對我們是永遠神聖的生命，作我們的分</w:t>
      </w:r>
      <w:r w:rsidRPr="00A3244F">
        <w:rPr>
          <w:rFonts w:ascii="MS Mincho" w:eastAsia="MS Mincho" w:hAnsi="MS Mincho" w:cs="MS Mincho"/>
          <w:color w:val="000000"/>
          <w:sz w:val="43"/>
          <w:szCs w:val="43"/>
          <w:lang w:eastAsia="de-CH"/>
        </w:rPr>
        <w:t>。</w:t>
      </w:r>
    </w:p>
    <w:p w14:paraId="4BD34F4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根據約壹二章二十二至二十五節的上下文看，永遠的生命就是耶</w:t>
      </w:r>
      <w:r w:rsidRPr="00A3244F">
        <w:rPr>
          <w:rFonts w:ascii="MS Gothic" w:eastAsia="MS Gothic" w:hAnsi="MS Gothic" w:cs="MS Gothic" w:hint="eastAsia"/>
          <w:color w:val="000000"/>
          <w:sz w:val="43"/>
          <w:szCs w:val="43"/>
          <w:lang w:eastAsia="de-CH"/>
        </w:rPr>
        <w:t>穌、基督、子與父；這些都是永遠生命的組成。因此，永遠的生命也是那在我們裏面運行，包羅萬有、複合、</w:t>
      </w:r>
      <w:r w:rsidRPr="00A3244F">
        <w:rPr>
          <w:rFonts w:ascii="Batang" w:eastAsia="Batang" w:hAnsi="Batang" w:cs="Batang" w:hint="eastAsia"/>
          <w:color w:val="000000"/>
          <w:sz w:val="43"/>
          <w:szCs w:val="43"/>
          <w:lang w:eastAsia="de-CH"/>
        </w:rPr>
        <w:t>內住之靈的元素</w:t>
      </w:r>
      <w:r w:rsidRPr="00A3244F">
        <w:rPr>
          <w:rFonts w:ascii="MS Mincho" w:eastAsia="MS Mincho" w:hAnsi="MS Mincho" w:cs="MS Mincho"/>
          <w:color w:val="000000"/>
          <w:sz w:val="43"/>
          <w:szCs w:val="43"/>
          <w:lang w:eastAsia="de-CH"/>
        </w:rPr>
        <w:t>。</w:t>
      </w:r>
    </w:p>
    <w:p w14:paraId="0494DE9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神聖的複合</w:t>
      </w:r>
      <w:r w:rsidRPr="00A3244F">
        <w:rPr>
          <w:rFonts w:ascii="MS Mincho" w:eastAsia="MS Mincho" w:hAnsi="MS Mincho" w:cs="MS Mincho"/>
          <w:color w:val="E46044"/>
          <w:sz w:val="39"/>
          <w:szCs w:val="39"/>
          <w:lang w:eastAsia="de-CH"/>
        </w:rPr>
        <w:t>物</w:t>
      </w:r>
    </w:p>
    <w:p w14:paraId="5E2BF62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在約壹二章二十五節，那永遠的生命就是生命的話，而生命的話就是耶</w:t>
      </w:r>
      <w:r w:rsidRPr="00A3244F">
        <w:rPr>
          <w:rFonts w:ascii="MS Gothic" w:eastAsia="MS Gothic" w:hAnsi="MS Gothic" w:cs="MS Gothic" w:hint="eastAsia"/>
          <w:color w:val="000000"/>
          <w:sz w:val="43"/>
          <w:szCs w:val="43"/>
          <w:lang w:eastAsia="de-CH"/>
        </w:rPr>
        <w:t>穌</w:t>
      </w:r>
      <w:r w:rsidRPr="00A3244F">
        <w:rPr>
          <w:rFonts w:ascii="MS Mincho" w:eastAsia="MS Mincho" w:hAnsi="MS Mincho" w:cs="MS Mincho" w:hint="eastAsia"/>
          <w:color w:val="000000"/>
          <w:sz w:val="43"/>
          <w:szCs w:val="43"/>
          <w:lang w:eastAsia="de-CH"/>
        </w:rPr>
        <w:t>、基督、父與子。這裏有六項：耶</w:t>
      </w:r>
      <w:r w:rsidRPr="00A3244F">
        <w:rPr>
          <w:rFonts w:ascii="MS Gothic" w:eastAsia="MS Gothic" w:hAnsi="MS Gothic" w:cs="MS Gothic" w:hint="eastAsia"/>
          <w:color w:val="000000"/>
          <w:sz w:val="43"/>
          <w:szCs w:val="43"/>
          <w:lang w:eastAsia="de-CH"/>
        </w:rPr>
        <w:t>穌、基督、父、子、生命的話、永遠的生命。我們從聖經，特別從約翰一書，知道耶穌是基督，基督等於父與子，並且這一位也是生命的話和永遠的生命</w:t>
      </w:r>
      <w:r w:rsidRPr="00A3244F">
        <w:rPr>
          <w:rFonts w:ascii="MS Mincho" w:eastAsia="MS Mincho" w:hAnsi="MS Mincho" w:cs="MS Mincho"/>
          <w:color w:val="000000"/>
          <w:sz w:val="43"/>
          <w:szCs w:val="43"/>
          <w:lang w:eastAsia="de-CH"/>
        </w:rPr>
        <w:t>。</w:t>
      </w:r>
    </w:p>
    <w:p w14:paraId="578E67C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耶</w:t>
      </w:r>
      <w:r w:rsidRPr="00A3244F">
        <w:rPr>
          <w:rFonts w:ascii="MS Gothic" w:eastAsia="MS Gothic" w:hAnsi="MS Gothic" w:cs="MS Gothic" w:hint="eastAsia"/>
          <w:color w:val="000000"/>
          <w:sz w:val="43"/>
          <w:szCs w:val="43"/>
          <w:lang w:eastAsia="de-CH"/>
        </w:rPr>
        <w:t>穌、基督、父、子、生命的話、永遠的生命，這些擺在一起乃是一個神聖的複合物。這六項都是那複合為單一之膏油的元素。在耶穌有人性，在父有神性，在基督有受膏者。在耶穌有成為肉體，在基督有復活，在子有生命。因此，在這些元素有複合膏油一切的成分：神性、人性、成為肉體、釘十字架、復活和生命</w:t>
      </w:r>
      <w:r w:rsidRPr="00A3244F">
        <w:rPr>
          <w:rFonts w:ascii="MS Mincho" w:eastAsia="MS Mincho" w:hAnsi="MS Mincho" w:cs="MS Mincho"/>
          <w:color w:val="000000"/>
          <w:sz w:val="43"/>
          <w:szCs w:val="43"/>
          <w:lang w:eastAsia="de-CH"/>
        </w:rPr>
        <w:t>。</w:t>
      </w:r>
    </w:p>
    <w:p w14:paraId="0D30B0B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我們若將約翰一書這些經節，連同出埃及三十章複合膏油之元素的記載，擺在一起來研讀，就會看見出埃及三十章一切的元素，在這幾節裏都有。當然，這裏有橄欖油、沒藥、肉桂、菖蒲、</w:t>
      </w:r>
      <w:r w:rsidRPr="00A3244F">
        <w:rPr>
          <w:rFonts w:ascii="MS Mincho" w:eastAsia="MS Mincho" w:hAnsi="MS Mincho" w:cs="MS Mincho" w:hint="eastAsia"/>
          <w:color w:val="000000"/>
          <w:sz w:val="43"/>
          <w:szCs w:val="43"/>
          <w:lang w:eastAsia="de-CH"/>
        </w:rPr>
        <w:lastRenderedPageBreak/>
        <w:t>桂皮，還有五和三這兩個數字。（見出埃及記生命讀經第一五七至一六六篇。</w:t>
      </w:r>
      <w:r w:rsidRPr="00A3244F">
        <w:rPr>
          <w:rFonts w:ascii="MS Mincho" w:eastAsia="MS Mincho" w:hAnsi="MS Mincho" w:cs="MS Mincho"/>
          <w:color w:val="000000"/>
          <w:sz w:val="43"/>
          <w:szCs w:val="43"/>
          <w:lang w:eastAsia="de-CH"/>
        </w:rPr>
        <w:t>）</w:t>
      </w:r>
    </w:p>
    <w:p w14:paraId="1FF8FBE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在約壹二章，我們確有複合的膏油，那包羅萬有的靈。然而，在這裏不是僅僅有客觀的膏油，乃是有主觀的膏油塗抹，就是膏油主觀的運行並工作。這主觀的膏油塗抹就是我們所經</w:t>
      </w:r>
      <w:r w:rsidRPr="00A3244F">
        <w:rPr>
          <w:rFonts w:ascii="MS Gothic" w:eastAsia="MS Gothic" w:hAnsi="MS Gothic" w:cs="MS Gothic" w:hint="eastAsia"/>
          <w:color w:val="000000"/>
          <w:sz w:val="43"/>
          <w:szCs w:val="43"/>
          <w:lang w:eastAsia="de-CH"/>
        </w:rPr>
        <w:t>歷，那經過過程的三一神。不僅如此，這膏油塗抹教導我們關於那經過過程之三一神的事。比方</w:t>
      </w:r>
      <w:r w:rsidRPr="00A3244F">
        <w:rPr>
          <w:rFonts w:ascii="Batang" w:eastAsia="Batang" w:hAnsi="Batang" w:cs="Batang" w:hint="eastAsia"/>
          <w:color w:val="000000"/>
          <w:sz w:val="43"/>
          <w:szCs w:val="43"/>
          <w:lang w:eastAsia="de-CH"/>
        </w:rPr>
        <w:t>說，若有人說基督不在我們裏面，我們應當回答：『我從膏油塗抹的經歷，知道耶</w:t>
      </w:r>
      <w:r w:rsidRPr="00A3244F">
        <w:rPr>
          <w:rFonts w:ascii="MS Gothic" w:eastAsia="MS Gothic" w:hAnsi="MS Gothic" w:cs="MS Gothic" w:hint="eastAsia"/>
          <w:color w:val="000000"/>
          <w:sz w:val="43"/>
          <w:szCs w:val="43"/>
          <w:lang w:eastAsia="de-CH"/>
        </w:rPr>
        <w:t>穌基督在我裏面。』此外</w:t>
      </w:r>
      <w:r w:rsidRPr="00A3244F">
        <w:rPr>
          <w:rFonts w:ascii="MS Mincho" w:eastAsia="MS Mincho" w:hAnsi="MS Mincho" w:cs="MS Mincho" w:hint="eastAsia"/>
          <w:color w:val="000000"/>
          <w:sz w:val="43"/>
          <w:szCs w:val="43"/>
          <w:lang w:eastAsia="de-CH"/>
        </w:rPr>
        <w:t>，若有人想教導</w:t>
      </w:r>
      <w:r w:rsidRPr="00A3244F">
        <w:rPr>
          <w:rFonts w:ascii="MS Gothic" w:eastAsia="MS Gothic" w:hAnsi="MS Gothic" w:cs="MS Gothic" w:hint="eastAsia"/>
          <w:color w:val="000000"/>
          <w:sz w:val="43"/>
          <w:szCs w:val="43"/>
          <w:lang w:eastAsia="de-CH"/>
        </w:rPr>
        <w:t>你，父、子、靈是三個分開的身位，你可以</w:t>
      </w:r>
      <w:r w:rsidRPr="00A3244F">
        <w:rPr>
          <w:rFonts w:ascii="Batang" w:eastAsia="Batang" w:hAnsi="Batang" w:cs="Batang" w:hint="eastAsia"/>
          <w:color w:val="000000"/>
          <w:sz w:val="43"/>
          <w:szCs w:val="43"/>
          <w:lang w:eastAsia="de-CH"/>
        </w:rPr>
        <w:t>說，『我裏面沒有三個分開的身位。我從膏油塗抹的經歷，知道我裏面只有一位，這一位就是父、子、靈。</w:t>
      </w:r>
      <w:r w:rsidRPr="00A3244F">
        <w:rPr>
          <w:rFonts w:ascii="MS Mincho" w:eastAsia="MS Mincho" w:hAnsi="MS Mincho" w:cs="MS Mincho"/>
          <w:color w:val="000000"/>
          <w:sz w:val="43"/>
          <w:szCs w:val="43"/>
          <w:lang w:eastAsia="de-CH"/>
        </w:rPr>
        <w:t>』</w:t>
      </w:r>
    </w:p>
    <w:p w14:paraId="2DE4C46E"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父、子、聖靈是一的例</w:t>
      </w:r>
      <w:r w:rsidRPr="00A3244F">
        <w:rPr>
          <w:rFonts w:ascii="MS Mincho" w:eastAsia="MS Mincho" w:hAnsi="MS Mincho" w:cs="MS Mincho"/>
          <w:color w:val="E46044"/>
          <w:sz w:val="39"/>
          <w:szCs w:val="39"/>
          <w:lang w:eastAsia="de-CH"/>
        </w:rPr>
        <w:t>證</w:t>
      </w:r>
    </w:p>
    <w:p w14:paraId="3C507EF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在馬太二十八章十九節，主耶</w:t>
      </w:r>
      <w:r w:rsidRPr="00A3244F">
        <w:rPr>
          <w:rFonts w:ascii="MS Gothic" w:eastAsia="MS Gothic" w:hAnsi="MS Gothic" w:cs="MS Gothic" w:hint="eastAsia"/>
          <w:color w:val="000000"/>
          <w:sz w:val="43"/>
          <w:szCs w:val="43"/>
          <w:lang w:eastAsia="de-CH"/>
        </w:rPr>
        <w:t>穌囑咐</w:t>
      </w:r>
      <w:r w:rsidRPr="00A3244F">
        <w:rPr>
          <w:rFonts w:ascii="PMingLiU" w:eastAsia="PMingLiU" w:hAnsi="PMingLiU" w:cs="PMingLiU" w:hint="eastAsia"/>
          <w:color w:val="000000"/>
          <w:sz w:val="43"/>
          <w:szCs w:val="43"/>
          <w:lang w:eastAsia="de-CH"/>
        </w:rPr>
        <w:t>祂的門徒說，『所以你們要去，使萬民作我的門徒，將他們浸入父、子、聖靈的名裏。』然而當使徒們在使徒行傳執行這項吩咐時，那裏並沒有告訴我們，他們將信徒浸入父、子、聖靈的名裏。使徒行傳乃是告訴我們，信徒被浸入耶穌基督的名裏。（徒二</w:t>
      </w:r>
      <w:r w:rsidRPr="00A3244F">
        <w:rPr>
          <w:rFonts w:ascii="Times New Roman" w:eastAsia="Times New Roman" w:hAnsi="Times New Roman" w:cs="Times New Roman"/>
          <w:color w:val="000000"/>
          <w:sz w:val="43"/>
          <w:szCs w:val="43"/>
          <w:lang w:eastAsia="de-CH"/>
        </w:rPr>
        <w:t>38</w:t>
      </w:r>
      <w:r w:rsidRPr="00A3244F">
        <w:rPr>
          <w:rFonts w:ascii="MS Mincho" w:eastAsia="MS Mincho" w:hAnsi="MS Mincho" w:cs="MS Mincho" w:hint="eastAsia"/>
          <w:color w:val="000000"/>
          <w:sz w:val="43"/>
          <w:szCs w:val="43"/>
          <w:lang w:eastAsia="de-CH"/>
        </w:rPr>
        <w:t>。）這指明耶</w:t>
      </w:r>
      <w:r w:rsidRPr="00A3244F">
        <w:rPr>
          <w:rFonts w:ascii="MS Gothic" w:eastAsia="MS Gothic" w:hAnsi="MS Gothic" w:cs="MS Gothic" w:hint="eastAsia"/>
          <w:color w:val="000000"/>
          <w:sz w:val="43"/>
          <w:szCs w:val="43"/>
          <w:lang w:eastAsia="de-CH"/>
        </w:rPr>
        <w:t>穌基督的名等於父、子、聖靈的名。這指明耶穌基督是父、子、聖靈。使徒</w:t>
      </w:r>
      <w:r w:rsidRPr="00A3244F">
        <w:rPr>
          <w:rFonts w:ascii="MS Mincho" w:eastAsia="MS Mincho" w:hAnsi="MS Mincho" w:cs="MS Mincho" w:hint="eastAsia"/>
          <w:color w:val="000000"/>
          <w:sz w:val="43"/>
          <w:szCs w:val="43"/>
          <w:lang w:eastAsia="de-CH"/>
        </w:rPr>
        <w:t>們知道耶</w:t>
      </w:r>
      <w:r w:rsidRPr="00A3244F">
        <w:rPr>
          <w:rFonts w:ascii="MS Gothic" w:eastAsia="MS Gothic" w:hAnsi="MS Gothic" w:cs="MS Gothic" w:hint="eastAsia"/>
          <w:color w:val="000000"/>
          <w:sz w:val="43"/>
          <w:szCs w:val="43"/>
          <w:lang w:eastAsia="de-CH"/>
        </w:rPr>
        <w:t>穌基督等於父、子、靈。因此，他們</w:t>
      </w:r>
      <w:r w:rsidRPr="00A3244F">
        <w:rPr>
          <w:rFonts w:ascii="MS Gothic" w:eastAsia="MS Gothic" w:hAnsi="MS Gothic" w:cs="MS Gothic" w:hint="eastAsia"/>
          <w:color w:val="000000"/>
          <w:sz w:val="43"/>
          <w:szCs w:val="43"/>
          <w:lang w:eastAsia="de-CH"/>
        </w:rPr>
        <w:lastRenderedPageBreak/>
        <w:t>執行主的吩咐，藉著將信徒浸入耶穌基督的名，而將他們浸入父、子、聖靈的名裏。這是父、子、靈是一這事實的例證。這是三一神，而我們在</w:t>
      </w:r>
      <w:r w:rsidRPr="00A3244F">
        <w:rPr>
          <w:rFonts w:ascii="PMingLiU" w:eastAsia="PMingLiU" w:hAnsi="PMingLiU" w:cs="PMingLiU" w:hint="eastAsia"/>
          <w:color w:val="000000"/>
          <w:sz w:val="43"/>
          <w:szCs w:val="43"/>
          <w:lang w:eastAsia="de-CH"/>
        </w:rPr>
        <w:t>祂裏面。在三一神裏面，也就是在神聖的複合物，複合的膏油，就是那包羅萬有的靈裏</w:t>
      </w:r>
      <w:r w:rsidRPr="00A3244F">
        <w:rPr>
          <w:rFonts w:ascii="MS Mincho" w:eastAsia="MS Mincho" w:hAnsi="MS Mincho" w:cs="MS Mincho"/>
          <w:color w:val="000000"/>
          <w:sz w:val="43"/>
          <w:szCs w:val="43"/>
          <w:lang w:eastAsia="de-CH"/>
        </w:rPr>
        <w:t>。</w:t>
      </w:r>
    </w:p>
    <w:p w14:paraId="772281E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654498C1">
          <v:rect id="_x0000_i1046" style="width:0;height:1.5pt" o:hralign="center" o:hrstd="t" o:hrnoshade="t" o:hr="t" fillcolor="#257412" stroked="f"/>
        </w:pict>
      </w:r>
    </w:p>
    <w:p w14:paraId="01DE1DB0"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第二十三篇　神聖膏油塗抹的教導（二）</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4125A73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讀經：約翰一書二章二十至二十七節</w:t>
      </w:r>
      <w:r w:rsidRPr="00A3244F">
        <w:rPr>
          <w:rFonts w:ascii="MS Mincho" w:eastAsia="MS Mincho" w:hAnsi="MS Mincho" w:cs="MS Mincho"/>
          <w:color w:val="000000"/>
          <w:sz w:val="43"/>
          <w:szCs w:val="43"/>
          <w:lang w:eastAsia="de-CH"/>
        </w:rPr>
        <w:t>。</w:t>
      </w:r>
    </w:p>
    <w:p w14:paraId="5C8C4D8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我們在前一篇信息裏指出，根據約壹二章二十至二十七節，父與子乃是一。子與父不是分開的，父與子也不是分開的，這</w:t>
      </w:r>
      <w:r w:rsidRPr="00A3244F">
        <w:rPr>
          <w:rFonts w:ascii="Batang" w:eastAsia="Batang" w:hAnsi="Batang" w:cs="Batang" w:hint="eastAsia"/>
          <w:color w:val="000000"/>
          <w:sz w:val="43"/>
          <w:szCs w:val="43"/>
          <w:lang w:eastAsia="de-CH"/>
        </w:rPr>
        <w:t>說法</w:t>
      </w:r>
      <w:r w:rsidRPr="00A3244F">
        <w:rPr>
          <w:rFonts w:ascii="PMingLiU" w:eastAsia="PMingLiU" w:hAnsi="PMingLiU" w:cs="PMingLiU" w:hint="eastAsia"/>
          <w:color w:val="000000"/>
          <w:sz w:val="43"/>
          <w:szCs w:val="43"/>
          <w:lang w:eastAsia="de-CH"/>
        </w:rPr>
        <w:t>絕對正確。然而神格的三者仍有區別，父、子和聖靈仍有區別</w:t>
      </w:r>
      <w:r w:rsidRPr="00A3244F">
        <w:rPr>
          <w:rFonts w:ascii="MS Mincho" w:eastAsia="MS Mincho" w:hAnsi="MS Mincho" w:cs="MS Mincho"/>
          <w:color w:val="000000"/>
          <w:sz w:val="43"/>
          <w:szCs w:val="43"/>
          <w:lang w:eastAsia="de-CH"/>
        </w:rPr>
        <w:t>。</w:t>
      </w:r>
    </w:p>
    <w:p w14:paraId="0D88455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耶</w:t>
      </w:r>
      <w:r w:rsidRPr="00A3244F">
        <w:rPr>
          <w:rFonts w:ascii="MS Gothic" w:eastAsia="MS Gothic" w:hAnsi="MS Gothic" w:cs="MS Gothic" w:hint="eastAsia"/>
          <w:color w:val="E46044"/>
          <w:sz w:val="39"/>
          <w:szCs w:val="39"/>
          <w:lang w:eastAsia="de-CH"/>
        </w:rPr>
        <w:t>穌與基</w:t>
      </w:r>
      <w:r w:rsidRPr="00A3244F">
        <w:rPr>
          <w:rFonts w:ascii="MS Mincho" w:eastAsia="MS Mincho" w:hAnsi="MS Mincho" w:cs="MS Mincho"/>
          <w:color w:val="E46044"/>
          <w:sz w:val="39"/>
          <w:szCs w:val="39"/>
          <w:lang w:eastAsia="de-CH"/>
        </w:rPr>
        <w:t>督</w:t>
      </w:r>
    </w:p>
    <w:p w14:paraId="3FD9AF2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主是耶</w:t>
      </w:r>
      <w:r w:rsidRPr="00A3244F">
        <w:rPr>
          <w:rFonts w:ascii="MS Gothic" w:eastAsia="MS Gothic" w:hAnsi="MS Gothic" w:cs="MS Gothic" w:hint="eastAsia"/>
          <w:color w:val="000000"/>
          <w:sz w:val="43"/>
          <w:szCs w:val="43"/>
          <w:lang w:eastAsia="de-CH"/>
        </w:rPr>
        <w:t>穌，也是基督。雖然耶穌與基督不能分開，但耶穌與基督這兩個名稱是有區別的。耶穌這名字的意思是耶和華我們的救主，或耶和華我們的救恩。基督這名稱的意思是受膏者。耶穌這名字主要的是指主在</w:t>
      </w:r>
      <w:r w:rsidRPr="00A3244F">
        <w:rPr>
          <w:rFonts w:ascii="PMingLiU" w:eastAsia="PMingLiU" w:hAnsi="PMingLiU" w:cs="PMingLiU" w:hint="eastAsia"/>
          <w:color w:val="000000"/>
          <w:sz w:val="43"/>
          <w:szCs w:val="43"/>
          <w:lang w:eastAsia="de-CH"/>
        </w:rPr>
        <w:t>祂的人性、成為肉體、為人生活、和釘十字架這幾方面，基督這名稱是指主作神的受膏者，特別是指祂在復活和升天裏的所是。耶穌與基督是指同一位。雖然這一位是不可分開的，但耶穌與基督這兩個名稱卻有區別</w:t>
      </w:r>
      <w:r w:rsidRPr="00A3244F">
        <w:rPr>
          <w:rFonts w:ascii="MS Mincho" w:eastAsia="MS Mincho" w:hAnsi="MS Mincho" w:cs="MS Mincho"/>
          <w:color w:val="000000"/>
          <w:sz w:val="43"/>
          <w:szCs w:val="43"/>
          <w:lang w:eastAsia="de-CH"/>
        </w:rPr>
        <w:t>。</w:t>
      </w:r>
    </w:p>
    <w:p w14:paraId="1D21C8C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父與</w:t>
      </w:r>
      <w:r w:rsidRPr="00A3244F">
        <w:rPr>
          <w:rFonts w:ascii="MS Mincho" w:eastAsia="MS Mincho" w:hAnsi="MS Mincho" w:cs="MS Mincho"/>
          <w:color w:val="E46044"/>
          <w:sz w:val="39"/>
          <w:szCs w:val="39"/>
          <w:lang w:eastAsia="de-CH"/>
        </w:rPr>
        <w:t>子</w:t>
      </w:r>
    </w:p>
    <w:p w14:paraId="34216BE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雖然子與父是一，但我們不該</w:t>
      </w:r>
      <w:r w:rsidRPr="00A3244F">
        <w:rPr>
          <w:rFonts w:ascii="Batang" w:eastAsia="Batang" w:hAnsi="Batang" w:cs="Batang" w:hint="eastAsia"/>
          <w:color w:val="000000"/>
          <w:sz w:val="43"/>
          <w:szCs w:val="43"/>
          <w:lang w:eastAsia="de-CH"/>
        </w:rPr>
        <w:t>說父與子沒有區別。父與子有區</w:t>
      </w:r>
      <w:r w:rsidRPr="00A3244F">
        <w:rPr>
          <w:rFonts w:ascii="MS Mincho" w:eastAsia="MS Mincho" w:hAnsi="MS Mincho" w:cs="MS Mincho" w:hint="eastAsia"/>
          <w:color w:val="000000"/>
          <w:sz w:val="43"/>
          <w:szCs w:val="43"/>
          <w:lang w:eastAsia="de-CH"/>
        </w:rPr>
        <w:t>別，卻沒有分開。當父在的時候，子也在。同樣的，子在那裏，父也在那裏。父與子不能分開。為這</w:t>
      </w:r>
      <w:r w:rsidRPr="00A3244F">
        <w:rPr>
          <w:rFonts w:ascii="MS Gothic" w:eastAsia="MS Gothic" w:hAnsi="MS Gothic" w:cs="MS Gothic" w:hint="eastAsia"/>
          <w:color w:val="000000"/>
          <w:sz w:val="43"/>
          <w:szCs w:val="43"/>
          <w:lang w:eastAsia="de-CH"/>
        </w:rPr>
        <w:t>緣故，約翰在約壹二章二十三節</w:t>
      </w:r>
      <w:r w:rsidRPr="00A3244F">
        <w:rPr>
          <w:rFonts w:ascii="Batang" w:eastAsia="Batang" w:hAnsi="Batang" w:cs="Batang" w:hint="eastAsia"/>
          <w:color w:val="000000"/>
          <w:sz w:val="43"/>
          <w:szCs w:val="43"/>
          <w:lang w:eastAsia="de-CH"/>
        </w:rPr>
        <w:t>說，凡否認子的就沒有父，承認子的連父也有了</w:t>
      </w:r>
      <w:r w:rsidRPr="00A3244F">
        <w:rPr>
          <w:rFonts w:ascii="MS Mincho" w:eastAsia="MS Mincho" w:hAnsi="MS Mincho" w:cs="MS Mincho"/>
          <w:color w:val="000000"/>
          <w:sz w:val="43"/>
          <w:szCs w:val="43"/>
          <w:lang w:eastAsia="de-CH"/>
        </w:rPr>
        <w:t>。</w:t>
      </w:r>
    </w:p>
    <w:p w14:paraId="0135CB2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每當我們</w:t>
      </w:r>
      <w:r w:rsidRPr="00A3244F">
        <w:rPr>
          <w:rFonts w:ascii="Batang" w:eastAsia="Batang" w:hAnsi="Batang" w:cs="Batang" w:hint="eastAsia"/>
          <w:color w:val="000000"/>
          <w:sz w:val="43"/>
          <w:szCs w:val="43"/>
          <w:lang w:eastAsia="de-CH"/>
        </w:rPr>
        <w:t>說到神聖的三一，我們的解釋和例證必須</w:t>
      </w:r>
      <w:r w:rsidRPr="00A3244F">
        <w:rPr>
          <w:rFonts w:ascii="MS Mincho" w:eastAsia="MS Mincho" w:hAnsi="MS Mincho" w:cs="MS Mincho" w:hint="eastAsia"/>
          <w:color w:val="000000"/>
          <w:sz w:val="43"/>
          <w:szCs w:val="43"/>
          <w:lang w:eastAsia="de-CH"/>
        </w:rPr>
        <w:t>清明、謹慎。我們已經從約壹二章二十至二十七節看見，耶</w:t>
      </w:r>
      <w:r w:rsidRPr="00A3244F">
        <w:rPr>
          <w:rFonts w:ascii="MS Gothic" w:eastAsia="MS Gothic" w:hAnsi="MS Gothic" w:cs="MS Gothic" w:hint="eastAsia"/>
          <w:color w:val="000000"/>
          <w:sz w:val="43"/>
          <w:szCs w:val="43"/>
          <w:lang w:eastAsia="de-CH"/>
        </w:rPr>
        <w:t>穌、基督、父、子、生命的話、永遠的生命都是一，然而其間仍有區別。我們已經指出，耶穌與基督是指同一位，然而，耶穌這名與基督這名稱是有區別的。我們不該</w:t>
      </w:r>
      <w:r w:rsidRPr="00A3244F">
        <w:rPr>
          <w:rFonts w:ascii="Batang" w:eastAsia="Batang" w:hAnsi="Batang" w:cs="Batang" w:hint="eastAsia"/>
          <w:color w:val="000000"/>
          <w:sz w:val="43"/>
          <w:szCs w:val="43"/>
          <w:lang w:eastAsia="de-CH"/>
        </w:rPr>
        <w:t>說這兩個名稱是指同一件事，因</w:t>
      </w:r>
      <w:r w:rsidRPr="00A3244F">
        <w:rPr>
          <w:rFonts w:ascii="MS Mincho" w:eastAsia="MS Mincho" w:hAnsi="MS Mincho" w:cs="MS Mincho" w:hint="eastAsia"/>
          <w:color w:val="000000"/>
          <w:sz w:val="43"/>
          <w:szCs w:val="43"/>
          <w:lang w:eastAsia="de-CH"/>
        </w:rPr>
        <w:t>為其中的意義大不相同。我們的主是豐富且包羅萬有的，</w:t>
      </w:r>
      <w:r w:rsidRPr="00A3244F">
        <w:rPr>
          <w:rFonts w:ascii="PMingLiU" w:eastAsia="PMingLiU" w:hAnsi="PMingLiU" w:cs="PMingLiU" w:hint="eastAsia"/>
          <w:color w:val="000000"/>
          <w:sz w:val="43"/>
          <w:szCs w:val="43"/>
          <w:lang w:eastAsia="de-CH"/>
        </w:rPr>
        <w:t>祂需要不同的名字和名稱來描述。</w:t>
      </w:r>
      <w:r w:rsidRPr="00A3244F">
        <w:rPr>
          <w:rFonts w:ascii="MS Mincho" w:eastAsia="MS Mincho" w:hAnsi="MS Mincho" w:cs="MS Mincho" w:hint="eastAsia"/>
          <w:color w:val="000000"/>
          <w:sz w:val="43"/>
          <w:szCs w:val="43"/>
          <w:lang w:eastAsia="de-CH"/>
        </w:rPr>
        <w:t>因此，</w:t>
      </w:r>
      <w:r w:rsidRPr="00A3244F">
        <w:rPr>
          <w:rFonts w:ascii="PMingLiU" w:eastAsia="PMingLiU" w:hAnsi="PMingLiU" w:cs="PMingLiU" w:hint="eastAsia"/>
          <w:color w:val="000000"/>
          <w:sz w:val="43"/>
          <w:szCs w:val="43"/>
          <w:lang w:eastAsia="de-CH"/>
        </w:rPr>
        <w:t>祂是耶穌，祂也是基督。祂是耶穌，乃是耶和華我們的救主；祂是基督，乃是神的受膏者。</w:t>
      </w:r>
      <w:r w:rsidRPr="00A3244F">
        <w:rPr>
          <w:rFonts w:ascii="Times New Roman" w:eastAsia="Times New Roman" w:hAnsi="Times New Roman" w:cs="Times New Roman"/>
          <w:color w:val="000000"/>
          <w:sz w:val="43"/>
          <w:szCs w:val="43"/>
          <w:lang w:eastAsia="de-CH"/>
        </w:rPr>
        <w:t>');</w:t>
      </w:r>
    </w:p>
    <w:p w14:paraId="07BE394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我們不該疑惑，父、子、靈實在是一，是一位神。我們雖然相信神聖的三一，但</w:t>
      </w:r>
      <w:r w:rsidRPr="00A3244F">
        <w:rPr>
          <w:rFonts w:ascii="PMingLiU" w:eastAsia="PMingLiU" w:hAnsi="PMingLiU" w:cs="PMingLiU" w:hint="eastAsia"/>
          <w:color w:val="000000"/>
          <w:sz w:val="43"/>
          <w:szCs w:val="43"/>
          <w:lang w:eastAsia="de-CH"/>
        </w:rPr>
        <w:t>絕不相信三位神。相信三位神的三神論是異端，我們必須定罪。雖然神是一位，但神格裏的父、子、靈卻有清楚的區別</w:t>
      </w:r>
      <w:r w:rsidRPr="00A3244F">
        <w:rPr>
          <w:rFonts w:ascii="MS Mincho" w:eastAsia="MS Mincho" w:hAnsi="MS Mincho" w:cs="MS Mincho"/>
          <w:color w:val="000000"/>
          <w:sz w:val="43"/>
          <w:szCs w:val="43"/>
          <w:lang w:eastAsia="de-CH"/>
        </w:rPr>
        <w:t>。</w:t>
      </w:r>
    </w:p>
    <w:p w14:paraId="27A9456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關於神聖三一之真理的兩</w:t>
      </w:r>
      <w:r w:rsidRPr="00A3244F">
        <w:rPr>
          <w:rFonts w:ascii="MS Mincho" w:eastAsia="MS Mincho" w:hAnsi="MS Mincho" w:cs="MS Mincho"/>
          <w:color w:val="E46044"/>
          <w:sz w:val="39"/>
          <w:szCs w:val="39"/>
          <w:lang w:eastAsia="de-CH"/>
        </w:rPr>
        <w:t>面</w:t>
      </w:r>
    </w:p>
    <w:p w14:paraId="23D813C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三一神的真理是兩面的，是有兩方面的講究，一方面是一，一方面是三。關於神聖三一之真理的兩面，具體包含在三一這辭裏。這形容詞實際上是拉丁文的一個字，由兩部分組成：</w:t>
      </w:r>
      <w:r w:rsidRPr="00A3244F">
        <w:rPr>
          <w:rFonts w:ascii="Times New Roman" w:eastAsia="Times New Roman" w:hAnsi="Times New Roman" w:cs="Times New Roman"/>
          <w:color w:val="000000"/>
          <w:sz w:val="43"/>
          <w:szCs w:val="43"/>
          <w:lang w:eastAsia="de-CH"/>
        </w:rPr>
        <w:t>Tri</w:t>
      </w:r>
      <w:r w:rsidRPr="00A3244F">
        <w:rPr>
          <w:rFonts w:ascii="MS Mincho" w:eastAsia="MS Mincho" w:hAnsi="MS Mincho" w:cs="MS Mincho" w:hint="eastAsia"/>
          <w:color w:val="000000"/>
          <w:sz w:val="43"/>
          <w:szCs w:val="43"/>
          <w:lang w:eastAsia="de-CH"/>
        </w:rPr>
        <w:t>的意思是三，</w:t>
      </w:r>
      <w:r w:rsidRPr="00A3244F">
        <w:rPr>
          <w:rFonts w:ascii="Times New Roman" w:eastAsia="Times New Roman" w:hAnsi="Times New Roman" w:cs="Times New Roman"/>
          <w:color w:val="000000"/>
          <w:sz w:val="43"/>
          <w:szCs w:val="43"/>
          <w:lang w:eastAsia="de-CH"/>
        </w:rPr>
        <w:t>une</w:t>
      </w:r>
      <w:r w:rsidRPr="00A3244F">
        <w:rPr>
          <w:rFonts w:ascii="MS Mincho" w:eastAsia="MS Mincho" w:hAnsi="MS Mincho" w:cs="MS Mincho" w:hint="eastAsia"/>
          <w:color w:val="000000"/>
          <w:sz w:val="43"/>
          <w:szCs w:val="43"/>
          <w:lang w:eastAsia="de-CH"/>
        </w:rPr>
        <w:t>的意思是一。因此，</w:t>
      </w:r>
      <w:r w:rsidRPr="00A3244F">
        <w:rPr>
          <w:rFonts w:ascii="Times New Roman" w:eastAsia="Times New Roman" w:hAnsi="Times New Roman" w:cs="Times New Roman"/>
          <w:color w:val="000000"/>
          <w:sz w:val="43"/>
          <w:szCs w:val="43"/>
          <w:lang w:eastAsia="de-CH"/>
        </w:rPr>
        <w:t>Triune</w:t>
      </w:r>
      <w:r w:rsidRPr="00A3244F">
        <w:rPr>
          <w:rFonts w:ascii="MS Mincho" w:eastAsia="MS Mincho" w:hAnsi="MS Mincho" w:cs="MS Mincho" w:hint="eastAsia"/>
          <w:color w:val="000000"/>
          <w:sz w:val="43"/>
          <w:szCs w:val="43"/>
          <w:lang w:eastAsia="de-CH"/>
        </w:rPr>
        <w:t>這辭的意思就是三一。我們的神一面是獨一的，</w:t>
      </w:r>
      <w:r w:rsidRPr="00A3244F">
        <w:rPr>
          <w:rFonts w:ascii="MS Gothic" w:eastAsia="MS Gothic" w:hAnsi="MS Gothic" w:cs="MS Gothic" w:hint="eastAsia"/>
          <w:color w:val="000000"/>
          <w:sz w:val="43"/>
          <w:szCs w:val="43"/>
          <w:lang w:eastAsia="de-CH"/>
        </w:rPr>
        <w:t>另一面又是三。在神是一的這面，父、子、靈不是分開的；但在神是三的這面，父、子、靈卻是有區別的。主耶穌</w:t>
      </w:r>
      <w:r w:rsidRPr="00A3244F">
        <w:rPr>
          <w:rFonts w:ascii="Batang" w:eastAsia="Batang" w:hAnsi="Batang" w:cs="Batang" w:hint="eastAsia"/>
          <w:color w:val="000000"/>
          <w:sz w:val="43"/>
          <w:szCs w:val="43"/>
          <w:lang w:eastAsia="de-CH"/>
        </w:rPr>
        <w:t>說，『我在父裏面，父在我裏面。』（約十四</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。）因為父與子相互在彼此的裏面，所以不能分開。但父與子仍有區別</w:t>
      </w:r>
      <w:r w:rsidRPr="00A3244F">
        <w:rPr>
          <w:rFonts w:ascii="MS Mincho" w:eastAsia="MS Mincho" w:hAnsi="MS Mincho" w:cs="MS Mincho"/>
          <w:color w:val="000000"/>
          <w:sz w:val="43"/>
          <w:szCs w:val="43"/>
          <w:lang w:eastAsia="de-CH"/>
        </w:rPr>
        <w:t>。</w:t>
      </w:r>
    </w:p>
    <w:p w14:paraId="337BF14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關於神聖的三一，我們不該傾向任何一個極端，強調三或一的極端。有些基督徒走到強調三的極端，忽略了一。有些傾向一的極端，忽略了三。我們需要平衡，我們要平衡，就需要強調神聖三一的兩面</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三的一面與一的一面。在上篇信息裏，我們指出父與子是一；在本篇信息裏，我要</w:t>
      </w:r>
      <w:r w:rsidRPr="00A3244F">
        <w:rPr>
          <w:rFonts w:ascii="Batang" w:eastAsia="Batang" w:hAnsi="Batang" w:cs="Batang" w:hint="eastAsia"/>
          <w:color w:val="000000"/>
          <w:sz w:val="43"/>
          <w:szCs w:val="43"/>
          <w:lang w:eastAsia="de-CH"/>
        </w:rPr>
        <w:t>說些平衡的話；雖然父與子是一，其間仍有明確的區別。就區別的這面說，父是父，子是子，靈是靈。雖然神格的三有區別，但三者仍是一</w:t>
      </w:r>
      <w:r w:rsidRPr="00A3244F">
        <w:rPr>
          <w:rFonts w:ascii="MS Mincho" w:eastAsia="MS Mincho" w:hAnsi="MS Mincho" w:cs="MS Mincho"/>
          <w:color w:val="000000"/>
          <w:sz w:val="43"/>
          <w:szCs w:val="43"/>
          <w:lang w:eastAsia="de-CH"/>
        </w:rPr>
        <w:t>。</w:t>
      </w:r>
    </w:p>
    <w:p w14:paraId="34E41E8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多瑪格力菲（</w:t>
      </w:r>
      <w:r w:rsidRPr="00A3244F">
        <w:rPr>
          <w:rFonts w:ascii="Times New Roman" w:eastAsia="Times New Roman" w:hAnsi="Times New Roman" w:cs="Times New Roman"/>
          <w:color w:val="000000"/>
          <w:sz w:val="43"/>
          <w:szCs w:val="43"/>
          <w:lang w:eastAsia="de-CH"/>
        </w:rPr>
        <w:t>W. H. Griffith Thomas</w:t>
      </w:r>
      <w:r w:rsidRPr="00A3244F">
        <w:rPr>
          <w:rFonts w:ascii="MS Mincho" w:eastAsia="MS Mincho" w:hAnsi="MS Mincho" w:cs="MS Mincho" w:hint="eastAsia"/>
          <w:color w:val="000000"/>
          <w:sz w:val="43"/>
          <w:szCs w:val="43"/>
          <w:lang w:eastAsia="de-CH"/>
        </w:rPr>
        <w:t>）在神學的原理（</w:t>
      </w:r>
      <w:r w:rsidRPr="00A3244F">
        <w:rPr>
          <w:rFonts w:ascii="Times New Roman" w:eastAsia="Times New Roman" w:hAnsi="Times New Roman" w:cs="Times New Roman"/>
          <w:color w:val="000000"/>
          <w:sz w:val="43"/>
          <w:szCs w:val="43"/>
          <w:lang w:eastAsia="de-CH"/>
        </w:rPr>
        <w:t>The Principles of Theology</w:t>
      </w:r>
      <w:r w:rsidRPr="00A3244F">
        <w:rPr>
          <w:rFonts w:ascii="MS Mincho" w:eastAsia="MS Mincho" w:hAnsi="MS Mincho" w:cs="MS Mincho" w:hint="eastAsia"/>
          <w:color w:val="000000"/>
          <w:sz w:val="43"/>
          <w:szCs w:val="43"/>
          <w:lang w:eastAsia="de-CH"/>
        </w:rPr>
        <w:t>）這本書裏，</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了以下的話</w:t>
      </w:r>
      <w:r w:rsidRPr="00A3244F">
        <w:rPr>
          <w:rFonts w:ascii="MS Mincho" w:eastAsia="MS Mincho" w:hAnsi="MS Mincho" w:cs="MS Mincho"/>
          <w:color w:val="000000"/>
          <w:sz w:val="43"/>
          <w:szCs w:val="43"/>
          <w:lang w:eastAsia="de-CH"/>
        </w:rPr>
        <w:t>：</w:t>
      </w:r>
    </w:p>
    <w:p w14:paraId="2E73E83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身位』一辭有時也遭到反對，這辭就像人類一切的語言一樣，會被人指控為不當，甚至完全錯誤。這辭確實不可過於強調，否則會導致三神論。當我們用這辭指明神格裏的區別時，並不含示這區別就等於分開，乃含示有關素質上互相</w:t>
      </w:r>
      <w:r w:rsidRPr="00A3244F">
        <w:rPr>
          <w:rFonts w:ascii="Batang" w:eastAsia="Batang" w:hAnsi="Batang" w:cs="Batang" w:hint="eastAsia"/>
          <w:color w:val="000000"/>
          <w:sz w:val="43"/>
          <w:szCs w:val="43"/>
          <w:lang w:eastAsia="de-CH"/>
        </w:rPr>
        <w:t>內住或互相包括的區別</w:t>
      </w:r>
      <w:r w:rsidRPr="00A3244F">
        <w:rPr>
          <w:rFonts w:ascii="MS Mincho" w:eastAsia="MS Mincho" w:hAnsi="MS Mincho" w:cs="MS Mincho"/>
          <w:color w:val="000000"/>
          <w:sz w:val="43"/>
          <w:szCs w:val="43"/>
          <w:lang w:eastAsia="de-CH"/>
        </w:rPr>
        <w:t>。</w:t>
      </w:r>
    </w:p>
    <w:p w14:paraId="2F9F520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因此，當我們不得不用『本質』和『身位』這類的辭時，並不認為這和我們對人的本質或位格的領會一樣。當我們必須給神的性情下定義時，這兩個辭並不是一種解釋，不過是大體準確就是了</w:t>
      </w:r>
      <w:r w:rsidRPr="00A3244F">
        <w:rPr>
          <w:rFonts w:ascii="MS Mincho" w:eastAsia="MS Mincho" w:hAnsi="MS Mincho" w:cs="MS Mincho"/>
          <w:color w:val="000000"/>
          <w:sz w:val="43"/>
          <w:szCs w:val="43"/>
          <w:lang w:eastAsia="de-CH"/>
        </w:rPr>
        <w:t>。</w:t>
      </w:r>
    </w:p>
    <w:p w14:paraId="0E1B2E9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我特別欣賞多瑪格力菲所</w:t>
      </w:r>
      <w:r w:rsidRPr="00A3244F">
        <w:rPr>
          <w:rFonts w:ascii="Batang" w:eastAsia="Batang" w:hAnsi="Batang" w:cs="Batang" w:hint="eastAsia"/>
          <w:color w:val="000000"/>
          <w:sz w:val="43"/>
          <w:szCs w:val="43"/>
          <w:lang w:eastAsia="de-CH"/>
        </w:rPr>
        <w:t>說，『身位』一辭不可過於</w:t>
      </w:r>
      <w:r w:rsidRPr="00A3244F">
        <w:rPr>
          <w:rFonts w:ascii="MS Mincho" w:eastAsia="MS Mincho" w:hAnsi="MS Mincho" w:cs="MS Mincho" w:hint="eastAsia"/>
          <w:color w:val="000000"/>
          <w:sz w:val="43"/>
          <w:szCs w:val="43"/>
          <w:lang w:eastAsia="de-CH"/>
        </w:rPr>
        <w:t>強調，『否則會導致三神論，』就是相信三位神。同樣的原則，當我們</w:t>
      </w:r>
      <w:r w:rsidRPr="00A3244F">
        <w:rPr>
          <w:rFonts w:ascii="Batang" w:eastAsia="Batang" w:hAnsi="Batang" w:cs="Batang" w:hint="eastAsia"/>
          <w:color w:val="000000"/>
          <w:sz w:val="43"/>
          <w:szCs w:val="43"/>
          <w:lang w:eastAsia="de-CH"/>
        </w:rPr>
        <w:t>說父、子、靈都是一時，也不該過於</w:t>
      </w:r>
      <w:r w:rsidRPr="00A3244F">
        <w:rPr>
          <w:rFonts w:ascii="MS Mincho" w:eastAsia="MS Mincho" w:hAnsi="MS Mincho" w:cs="MS Mincho" w:hint="eastAsia"/>
          <w:color w:val="000000"/>
          <w:sz w:val="43"/>
          <w:szCs w:val="43"/>
          <w:lang w:eastAsia="de-CH"/>
        </w:rPr>
        <w:t>強調這點，否則我們會陷入</w:t>
      </w:r>
      <w:r w:rsidRPr="00A3244F">
        <w:rPr>
          <w:rFonts w:ascii="MS Gothic" w:eastAsia="MS Gothic" w:hAnsi="MS Gothic" w:cs="MS Gothic" w:hint="eastAsia"/>
          <w:color w:val="000000"/>
          <w:sz w:val="43"/>
          <w:szCs w:val="43"/>
          <w:lang w:eastAsia="de-CH"/>
        </w:rPr>
        <w:t>另一種錯誤。有些人用陽光作例子：太陽是父，光線是子，照耀是靈。另一個例子是冰、水和水蒸氣，這三樣分別代表父、子、靈。這樣的例子可作暫時的幫助，但不該過於強調，否則會導致錯誤</w:t>
      </w:r>
      <w:r w:rsidRPr="00A3244F">
        <w:rPr>
          <w:rFonts w:ascii="MS Mincho" w:eastAsia="MS Mincho" w:hAnsi="MS Mincho" w:cs="MS Mincho"/>
          <w:color w:val="000000"/>
          <w:sz w:val="43"/>
          <w:szCs w:val="43"/>
          <w:lang w:eastAsia="de-CH"/>
        </w:rPr>
        <w:t>。</w:t>
      </w:r>
    </w:p>
    <w:p w14:paraId="43D7876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膏油塗抹與真</w:t>
      </w:r>
      <w:r w:rsidRPr="00A3244F">
        <w:rPr>
          <w:rFonts w:ascii="MS Mincho" w:eastAsia="MS Mincho" w:hAnsi="MS Mincho" w:cs="MS Mincho"/>
          <w:color w:val="E46044"/>
          <w:sz w:val="39"/>
          <w:szCs w:val="39"/>
          <w:lang w:eastAsia="de-CH"/>
        </w:rPr>
        <w:t>理</w:t>
      </w:r>
    </w:p>
    <w:p w14:paraId="3E7328A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我們現在再繼續來看約壹二章二十至二十七節。二十、二十一節</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你們有從那聖者來的膏</w:t>
      </w:r>
      <w:r w:rsidRPr="00A3244F">
        <w:rPr>
          <w:rFonts w:ascii="MS Gothic" w:eastAsia="MS Gothic" w:hAnsi="MS Gothic" w:cs="MS Gothic" w:hint="eastAsia"/>
          <w:color w:val="000000"/>
          <w:sz w:val="43"/>
          <w:szCs w:val="43"/>
          <w:lang w:eastAsia="de-CH"/>
        </w:rPr>
        <w:lastRenderedPageBreak/>
        <w:t>油塗抹，並且你們眾人都知道。我剛寫信給你們，不是因你們不曉得真理，正是因為你們曉得，又因為沒有虛謊是出於真理的。』約翰在二十節</w:t>
      </w:r>
      <w:r w:rsidRPr="00A3244F">
        <w:rPr>
          <w:rFonts w:ascii="Batang" w:eastAsia="Batang" w:hAnsi="Batang" w:cs="Batang" w:hint="eastAsia"/>
          <w:color w:val="000000"/>
          <w:sz w:val="43"/>
          <w:szCs w:val="43"/>
          <w:lang w:eastAsia="de-CH"/>
        </w:rPr>
        <w:t>說到膏油塗抹，在二十一節說到</w:t>
      </w:r>
      <w:r w:rsidRPr="00A3244F">
        <w:rPr>
          <w:rFonts w:ascii="MS Mincho" w:eastAsia="MS Mincho" w:hAnsi="MS Mincho" w:cs="MS Mincho" w:hint="eastAsia"/>
          <w:color w:val="000000"/>
          <w:sz w:val="43"/>
          <w:szCs w:val="43"/>
          <w:lang w:eastAsia="de-CH"/>
        </w:rPr>
        <w:t>真理。無疑的，二十一節的真理與膏油塗抹有關，膏油塗抹就指真理</w:t>
      </w:r>
      <w:r w:rsidRPr="00A3244F">
        <w:rPr>
          <w:rFonts w:ascii="MS Mincho" w:eastAsia="MS Mincho" w:hAnsi="MS Mincho" w:cs="MS Mincho"/>
          <w:color w:val="000000"/>
          <w:sz w:val="43"/>
          <w:szCs w:val="43"/>
          <w:lang w:eastAsia="de-CH"/>
        </w:rPr>
        <w:t>。</w:t>
      </w:r>
    </w:p>
    <w:p w14:paraId="62EAFB0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約翰在二十二節接著</w:t>
      </w:r>
      <w:r w:rsidRPr="00A3244F">
        <w:rPr>
          <w:rFonts w:ascii="Batang" w:eastAsia="Batang" w:hAnsi="Batang" w:cs="Batang" w:hint="eastAsia"/>
          <w:color w:val="000000"/>
          <w:sz w:val="43"/>
          <w:szCs w:val="43"/>
          <w:lang w:eastAsia="de-CH"/>
        </w:rPr>
        <w:t>說，『誰是說</w:t>
      </w:r>
      <w:r w:rsidRPr="00A3244F">
        <w:rPr>
          <w:rFonts w:ascii="MS Gothic" w:eastAsia="MS Gothic" w:hAnsi="MS Gothic" w:cs="MS Gothic" w:hint="eastAsia"/>
          <w:color w:val="000000"/>
          <w:sz w:val="43"/>
          <w:szCs w:val="43"/>
          <w:lang w:eastAsia="de-CH"/>
        </w:rPr>
        <w:t>謊話的？不是那否認耶穌是基督的麼？否認父與子的，這就是敵基督的。』這清楚的指明，我們若否認耶穌是基督，就是否認父與子。這也指明基督是父與子</w:t>
      </w:r>
      <w:r w:rsidRPr="00A3244F">
        <w:rPr>
          <w:rFonts w:ascii="MS Mincho" w:eastAsia="MS Mincho" w:hAnsi="MS Mincho" w:cs="MS Mincho"/>
          <w:color w:val="000000"/>
          <w:sz w:val="43"/>
          <w:szCs w:val="43"/>
          <w:lang w:eastAsia="de-CH"/>
        </w:rPr>
        <w:t>。</w:t>
      </w:r>
    </w:p>
    <w:p w14:paraId="6BAD71D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住在父與子裏</w:t>
      </w:r>
      <w:r w:rsidRPr="00A3244F">
        <w:rPr>
          <w:rFonts w:ascii="MS Mincho" w:eastAsia="MS Mincho" w:hAnsi="MS Mincho" w:cs="MS Mincho"/>
          <w:color w:val="E46044"/>
          <w:sz w:val="39"/>
          <w:szCs w:val="39"/>
          <w:lang w:eastAsia="de-CH"/>
        </w:rPr>
        <w:t>面</w:t>
      </w:r>
    </w:p>
    <w:p w14:paraId="77F542A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約壹二章二十三、二十四節</w:t>
      </w:r>
      <w:r w:rsidRPr="00A3244F">
        <w:rPr>
          <w:rFonts w:ascii="Batang" w:eastAsia="Batang" w:hAnsi="Batang" w:cs="Batang" w:hint="eastAsia"/>
          <w:color w:val="000000"/>
          <w:sz w:val="43"/>
          <w:szCs w:val="43"/>
          <w:lang w:eastAsia="de-CH"/>
        </w:rPr>
        <w:t>說，『凡否認子的就沒有父，承認子的連父也有了。至於</w:t>
      </w:r>
      <w:r w:rsidRPr="00A3244F">
        <w:rPr>
          <w:rFonts w:ascii="MS Gothic" w:eastAsia="MS Gothic" w:hAnsi="MS Gothic" w:cs="MS Gothic" w:hint="eastAsia"/>
          <w:color w:val="000000"/>
          <w:sz w:val="43"/>
          <w:szCs w:val="43"/>
          <w:lang w:eastAsia="de-CH"/>
        </w:rPr>
        <w:t>你們，務要讓那從起初所聽見的住在你們裏面；那從起初所聽見的若住在你們裏面，你們也就住在子裏面，並住在父裏面。』有些人不同意我們對這些經節的領會，他們會</w:t>
      </w:r>
      <w:r w:rsidRPr="00A3244F">
        <w:rPr>
          <w:rFonts w:ascii="Batang" w:eastAsia="Batang" w:hAnsi="Batang" w:cs="Batang" w:hint="eastAsia"/>
          <w:color w:val="000000"/>
          <w:sz w:val="43"/>
          <w:szCs w:val="43"/>
          <w:lang w:eastAsia="de-CH"/>
        </w:rPr>
        <w:t>說，『這些經節的意思是子是道路。耶</w:t>
      </w:r>
      <w:r w:rsidRPr="00A3244F">
        <w:rPr>
          <w:rFonts w:ascii="MS Gothic" w:eastAsia="MS Gothic" w:hAnsi="MS Gothic" w:cs="MS Gothic" w:hint="eastAsia"/>
          <w:color w:val="000000"/>
          <w:sz w:val="43"/>
          <w:szCs w:val="43"/>
          <w:lang w:eastAsia="de-CH"/>
        </w:rPr>
        <w:t>穌在約翰十四章六節</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是道路，若不藉著祂，沒有人能到父那裏去。所以約翰一書這些經文的意思是，我們若沒有子作道路，就不能達到父這目的地。因此，否認子就是否認道路，結果就是沒有父這目的地。』然而，照二十四節看，我們若認為子是達到父的道路，至終我們</w:t>
      </w:r>
      <w:r w:rsidRPr="00A3244F">
        <w:rPr>
          <w:rFonts w:ascii="PMingLiU" w:eastAsia="PMingLiU" w:hAnsi="PMingLiU" w:cs="PMingLiU" w:hint="eastAsia"/>
          <w:color w:val="000000"/>
          <w:sz w:val="43"/>
          <w:szCs w:val="43"/>
          <w:lang w:eastAsia="de-CH"/>
        </w:rPr>
        <w:lastRenderedPageBreak/>
        <w:t>會達到子也達到父。約翰在這節說到住在子裏面，並住在父裏面。說子基督僅僅是我們達到父這目的地的道路，這話聽來也許合邏輯。因此，我們若不接受這道路，就不會達到目的地。我們若接受這道路，就會達到目的地。然而這裏說，我們若接受這道路，就不僅會有目的地，乃是有目的地也有道路。約翰在這裏指明，我們</w:t>
      </w:r>
      <w:r w:rsidRPr="00A3244F">
        <w:rPr>
          <w:rFonts w:ascii="MS Mincho" w:eastAsia="MS Mincho" w:hAnsi="MS Mincho" w:cs="MS Mincho" w:hint="eastAsia"/>
          <w:color w:val="000000"/>
          <w:sz w:val="43"/>
          <w:szCs w:val="43"/>
          <w:lang w:eastAsia="de-CH"/>
        </w:rPr>
        <w:t>不僅要住在目的地裏，也要住在道路裏，也就是</w:t>
      </w:r>
      <w:r w:rsidRPr="00A3244F">
        <w:rPr>
          <w:rFonts w:ascii="Batang" w:eastAsia="Batang" w:hAnsi="Batang" w:cs="Batang" w:hint="eastAsia"/>
          <w:color w:val="000000"/>
          <w:sz w:val="43"/>
          <w:szCs w:val="43"/>
          <w:lang w:eastAsia="de-CH"/>
        </w:rPr>
        <w:t>說要住在子裏面，</w:t>
      </w:r>
      <w:r w:rsidRPr="00A3244F">
        <w:rPr>
          <w:rFonts w:ascii="MS Mincho" w:eastAsia="MS Mincho" w:hAnsi="MS Mincho" w:cs="MS Mincho" w:hint="eastAsia"/>
          <w:color w:val="000000"/>
          <w:sz w:val="43"/>
          <w:szCs w:val="43"/>
          <w:lang w:eastAsia="de-CH"/>
        </w:rPr>
        <w:t>並要住在父裏面。這證明子與父都是目的地。不但父是住處，子也是住處。這意思就是，子是道路和目的地，是進入居所的道路，也是居所本身</w:t>
      </w:r>
      <w:r w:rsidRPr="00A3244F">
        <w:rPr>
          <w:rFonts w:ascii="MS Mincho" w:eastAsia="MS Mincho" w:hAnsi="MS Mincho" w:cs="MS Mincho"/>
          <w:color w:val="000000"/>
          <w:sz w:val="43"/>
          <w:szCs w:val="43"/>
          <w:lang w:eastAsia="de-CH"/>
        </w:rPr>
        <w:t>。</w:t>
      </w:r>
    </w:p>
    <w:p w14:paraId="170C1DE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永遠的生</w:t>
      </w:r>
      <w:r w:rsidRPr="00A3244F">
        <w:rPr>
          <w:rFonts w:ascii="MS Mincho" w:eastAsia="MS Mincho" w:hAnsi="MS Mincho" w:cs="MS Mincho"/>
          <w:color w:val="E46044"/>
          <w:sz w:val="39"/>
          <w:szCs w:val="39"/>
          <w:lang w:eastAsia="de-CH"/>
        </w:rPr>
        <w:t>命</w:t>
      </w:r>
    </w:p>
    <w:p w14:paraId="46E3D0C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約翰在二章二十五節接著</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所應許我們的，就是那永遠的生命。』約翰在這節不是說『他們所應許我們的，』而是說『祂所應許我們的。』這節的單數代名詞『祂，』乃指前節的子與父，指明子與父乃是一。按我們對神聖生命的經歷，子、父、耶穌、基督都是一。不是僅僅子對我們是永遠的生命，而父不是；乃是耶穌，就是那是子與父的基督，對</w:t>
      </w:r>
      <w:r w:rsidRPr="00A3244F">
        <w:rPr>
          <w:rFonts w:ascii="MS Mincho" w:eastAsia="MS Mincho" w:hAnsi="MS Mincho" w:cs="MS Mincho" w:hint="eastAsia"/>
          <w:color w:val="000000"/>
          <w:sz w:val="43"/>
          <w:szCs w:val="43"/>
          <w:lang w:eastAsia="de-CH"/>
        </w:rPr>
        <w:t>我們是永遠神聖的生命，作我們的分。我們在這裏所強調的點是，代名詞『</w:t>
      </w:r>
      <w:r w:rsidRPr="00A3244F">
        <w:rPr>
          <w:rFonts w:ascii="PMingLiU" w:eastAsia="PMingLiU" w:hAnsi="PMingLiU" w:cs="PMingLiU" w:hint="eastAsia"/>
          <w:color w:val="000000"/>
          <w:sz w:val="43"/>
          <w:szCs w:val="43"/>
          <w:lang w:eastAsia="de-CH"/>
        </w:rPr>
        <w:t>祂』的前述詞是子與父，這指明子與父乃是一</w:t>
      </w:r>
      <w:r w:rsidRPr="00A3244F">
        <w:rPr>
          <w:rFonts w:ascii="MS Mincho" w:eastAsia="MS Mincho" w:hAnsi="MS Mincho" w:cs="MS Mincho"/>
          <w:color w:val="000000"/>
          <w:sz w:val="43"/>
          <w:szCs w:val="43"/>
          <w:lang w:eastAsia="de-CH"/>
        </w:rPr>
        <w:t>。</w:t>
      </w:r>
    </w:p>
    <w:p w14:paraId="2CCE36E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迷惑信徒的</w:t>
      </w:r>
      <w:r w:rsidRPr="00A3244F">
        <w:rPr>
          <w:rFonts w:ascii="MS Mincho" w:eastAsia="MS Mincho" w:hAnsi="MS Mincho" w:cs="MS Mincho"/>
          <w:color w:val="E46044"/>
          <w:sz w:val="39"/>
          <w:szCs w:val="39"/>
          <w:lang w:eastAsia="de-CH"/>
        </w:rPr>
        <w:t>人</w:t>
      </w:r>
    </w:p>
    <w:p w14:paraId="7E1DA52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約壹二章二十六節</w:t>
      </w:r>
      <w:r w:rsidRPr="00A3244F">
        <w:rPr>
          <w:rFonts w:ascii="Batang" w:eastAsia="Batang" w:hAnsi="Batang" w:cs="Batang" w:hint="eastAsia"/>
          <w:color w:val="000000"/>
          <w:sz w:val="43"/>
          <w:szCs w:val="43"/>
          <w:lang w:eastAsia="de-CH"/>
        </w:rPr>
        <w:t>說，『我剛將這些話寫給</w:t>
      </w:r>
      <w:r w:rsidRPr="00A3244F">
        <w:rPr>
          <w:rFonts w:ascii="MS Gothic" w:eastAsia="MS Gothic" w:hAnsi="MS Gothic" w:cs="MS Gothic" w:hint="eastAsia"/>
          <w:color w:val="000000"/>
          <w:sz w:val="43"/>
          <w:szCs w:val="43"/>
          <w:lang w:eastAsia="de-CH"/>
        </w:rPr>
        <w:t>你們，是指著那些迷惑你們的人</w:t>
      </w:r>
      <w:r w:rsidRPr="00A3244F">
        <w:rPr>
          <w:rFonts w:ascii="Batang" w:eastAsia="Batang" w:hAnsi="Batang" w:cs="Batang" w:hint="eastAsia"/>
          <w:color w:val="000000"/>
          <w:sz w:val="43"/>
          <w:szCs w:val="43"/>
          <w:lang w:eastAsia="de-CH"/>
        </w:rPr>
        <w:t>說的。』這節指明這段話是要用神聖三一的</w:t>
      </w:r>
      <w:r w:rsidRPr="00A3244F">
        <w:rPr>
          <w:rFonts w:ascii="MS Mincho" w:eastAsia="MS Mincho" w:hAnsi="MS Mincho" w:cs="MS Mincho" w:hint="eastAsia"/>
          <w:color w:val="000000"/>
          <w:sz w:val="43"/>
          <w:szCs w:val="43"/>
          <w:lang w:eastAsia="de-CH"/>
        </w:rPr>
        <w:t>真理，使信徒豫防關於基督身位的異端。『迷惑</w:t>
      </w:r>
      <w:r w:rsidRPr="00A3244F">
        <w:rPr>
          <w:rFonts w:ascii="MS Gothic" w:eastAsia="MS Gothic" w:hAnsi="MS Gothic" w:cs="MS Gothic" w:hint="eastAsia"/>
          <w:color w:val="000000"/>
          <w:sz w:val="43"/>
          <w:szCs w:val="43"/>
          <w:lang w:eastAsia="de-CH"/>
        </w:rPr>
        <w:t>你們』的原文也可譯為，將你們引入歧途。迷惑信徒，就是用關於基督所是之奧祕的異端教訓迷惑信徒，使他們從關於基督神性與人性的真理上岔出去</w:t>
      </w:r>
      <w:r w:rsidRPr="00A3244F">
        <w:rPr>
          <w:rFonts w:ascii="MS Mincho" w:eastAsia="MS Mincho" w:hAnsi="MS Mincho" w:cs="MS Mincho"/>
          <w:color w:val="000000"/>
          <w:sz w:val="43"/>
          <w:szCs w:val="43"/>
          <w:lang w:eastAsia="de-CH"/>
        </w:rPr>
        <w:t>。</w:t>
      </w:r>
    </w:p>
    <w:p w14:paraId="52564D9E"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膏油塗抹</w:t>
      </w:r>
      <w:r w:rsidRPr="00A3244F">
        <w:rPr>
          <w:rFonts w:ascii="Batang" w:eastAsia="Batang" w:hAnsi="Batang" w:cs="Batang" w:hint="eastAsia"/>
          <w:color w:val="E46044"/>
          <w:sz w:val="39"/>
          <w:szCs w:val="39"/>
          <w:lang w:eastAsia="de-CH"/>
        </w:rPr>
        <w:t>內裏的</w:t>
      </w:r>
      <w:r w:rsidRPr="00A3244F">
        <w:rPr>
          <w:rFonts w:ascii="MS Mincho" w:eastAsia="MS Mincho" w:hAnsi="MS Mincho" w:cs="MS Mincho" w:hint="eastAsia"/>
          <w:color w:val="E46044"/>
          <w:sz w:val="39"/>
          <w:szCs w:val="39"/>
          <w:lang w:eastAsia="de-CH"/>
        </w:rPr>
        <w:t>教</w:t>
      </w:r>
      <w:r w:rsidRPr="00A3244F">
        <w:rPr>
          <w:rFonts w:ascii="MS Mincho" w:eastAsia="MS Mincho" w:hAnsi="MS Mincho" w:cs="MS Mincho"/>
          <w:color w:val="E46044"/>
          <w:sz w:val="39"/>
          <w:szCs w:val="39"/>
          <w:lang w:eastAsia="de-CH"/>
        </w:rPr>
        <w:t>導</w:t>
      </w:r>
    </w:p>
    <w:p w14:paraId="53EC8EE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約翰在約壹二章二十七節</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你們從</w:t>
      </w:r>
      <w:r w:rsidRPr="00A3244F">
        <w:rPr>
          <w:rFonts w:ascii="PMingLiU" w:eastAsia="PMingLiU" w:hAnsi="PMingLiU" w:cs="PMingLiU" w:hint="eastAsia"/>
          <w:color w:val="000000"/>
          <w:sz w:val="43"/>
          <w:szCs w:val="43"/>
          <w:lang w:eastAsia="de-CH"/>
        </w:rPr>
        <w:t>祂所領受的膏油塗抹，住在你們裏面，並不需要人教導你們</w:t>
      </w:r>
      <w:r w:rsidRPr="00A3244F">
        <w:rPr>
          <w:rFonts w:ascii="MS Mincho" w:eastAsia="MS Mincho" w:hAnsi="MS Mincho" w:cs="MS Mincho" w:hint="eastAsia"/>
          <w:color w:val="000000"/>
          <w:sz w:val="43"/>
          <w:szCs w:val="43"/>
          <w:lang w:eastAsia="de-CH"/>
        </w:rPr>
        <w:t>，乃有</w:t>
      </w:r>
      <w:r w:rsidRPr="00A3244F">
        <w:rPr>
          <w:rFonts w:ascii="PMingLiU" w:eastAsia="PMingLiU" w:hAnsi="PMingLiU" w:cs="PMingLiU" w:hint="eastAsia"/>
          <w:color w:val="000000"/>
          <w:sz w:val="43"/>
          <w:szCs w:val="43"/>
          <w:lang w:eastAsia="de-CH"/>
        </w:rPr>
        <w:t>祂的膏油塗抹，在凡事上教導你們；這膏油塗抹是真實的，不是虛謊的，你們要按這膏油塗抹所教導你們的，住在祂裏面。』我要請你們注意這裏的代名詞『祂』（用了兩次）和『祂的。』這兩個代名詞和二十五節一樣，是指子與父。這單數代名詞的使用，有力的證明子與父乃是一</w:t>
      </w:r>
      <w:r w:rsidRPr="00A3244F">
        <w:rPr>
          <w:rFonts w:ascii="MS Mincho" w:eastAsia="MS Mincho" w:hAnsi="MS Mincho" w:cs="MS Mincho"/>
          <w:color w:val="000000"/>
          <w:sz w:val="43"/>
          <w:szCs w:val="43"/>
          <w:lang w:eastAsia="de-CH"/>
        </w:rPr>
        <w:t>。</w:t>
      </w:r>
    </w:p>
    <w:p w14:paraId="3533DC7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在這些經節裏，關於父與子並沒有用代名詞『他們，』這是很有意義的。約翰反倒用單數代名詞來指子與父。然而，『在子裏面</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在父裏面』（約壹二</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）這話指出子與父的區別。若沒有區別，約翰就不需要</w:t>
      </w:r>
      <w:r w:rsidRPr="00A3244F">
        <w:rPr>
          <w:rFonts w:ascii="Batang" w:eastAsia="Batang" w:hAnsi="Batang" w:cs="Batang" w:hint="eastAsia"/>
          <w:color w:val="000000"/>
          <w:sz w:val="43"/>
          <w:szCs w:val="43"/>
          <w:lang w:eastAsia="de-CH"/>
        </w:rPr>
        <w:t>說，『住在子裏面，</w:t>
      </w:r>
      <w:r w:rsidRPr="00A3244F">
        <w:rPr>
          <w:rFonts w:ascii="MS Mincho" w:eastAsia="MS Mincho" w:hAnsi="MS Mincho" w:cs="MS Mincho" w:hint="eastAsia"/>
          <w:color w:val="000000"/>
          <w:sz w:val="43"/>
          <w:szCs w:val="43"/>
          <w:lang w:eastAsia="de-CH"/>
        </w:rPr>
        <w:t>並住在父</w:t>
      </w:r>
      <w:r w:rsidRPr="00A3244F">
        <w:rPr>
          <w:rFonts w:ascii="MS Mincho" w:eastAsia="MS Mincho" w:hAnsi="MS Mincho" w:cs="MS Mincho" w:hint="eastAsia"/>
          <w:color w:val="000000"/>
          <w:sz w:val="43"/>
          <w:szCs w:val="43"/>
          <w:lang w:eastAsia="de-CH"/>
        </w:rPr>
        <w:lastRenderedPageBreak/>
        <w:t>裏面。』子與父雖有區別，卻不能分開，因為父與子乃是一。因此，父與子有區別，但不能分開</w:t>
      </w:r>
      <w:r w:rsidRPr="00A3244F">
        <w:rPr>
          <w:rFonts w:ascii="MS Mincho" w:eastAsia="MS Mincho" w:hAnsi="MS Mincho" w:cs="MS Mincho"/>
          <w:color w:val="000000"/>
          <w:sz w:val="43"/>
          <w:szCs w:val="43"/>
          <w:lang w:eastAsia="de-CH"/>
        </w:rPr>
        <w:t>。</w:t>
      </w:r>
    </w:p>
    <w:p w14:paraId="219E585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約翰在二章二十七節</w:t>
      </w:r>
      <w:r w:rsidRPr="00A3244F">
        <w:rPr>
          <w:rFonts w:ascii="Batang" w:eastAsia="Batang" w:hAnsi="Batang" w:cs="Batang" w:hint="eastAsia"/>
          <w:color w:val="000000"/>
          <w:sz w:val="43"/>
          <w:szCs w:val="43"/>
          <w:lang w:eastAsia="de-CH"/>
        </w:rPr>
        <w:t>說，『不需要人</w:t>
      </w:r>
      <w:r w:rsidRPr="00A3244F">
        <w:rPr>
          <w:rFonts w:ascii="MS Mincho" w:eastAsia="MS Mincho" w:hAnsi="MS Mincho" w:cs="MS Mincho" w:hint="eastAsia"/>
          <w:color w:val="000000"/>
          <w:sz w:val="43"/>
          <w:szCs w:val="43"/>
          <w:lang w:eastAsia="de-CH"/>
        </w:rPr>
        <w:t>教導</w:t>
      </w:r>
      <w:r w:rsidRPr="00A3244F">
        <w:rPr>
          <w:rFonts w:ascii="MS Gothic" w:eastAsia="MS Gothic" w:hAnsi="MS Gothic" w:cs="MS Gothic" w:hint="eastAsia"/>
          <w:color w:val="000000"/>
          <w:sz w:val="43"/>
          <w:szCs w:val="43"/>
          <w:lang w:eastAsia="de-CH"/>
        </w:rPr>
        <w:t>你們。』關於神聖三一的</w:t>
      </w:r>
      <w:r w:rsidRPr="00A3244F">
        <w:rPr>
          <w:rFonts w:ascii="Batang" w:eastAsia="Batang" w:hAnsi="Batang" w:cs="Batang" w:hint="eastAsia"/>
          <w:color w:val="000000"/>
          <w:sz w:val="43"/>
          <w:szCs w:val="43"/>
          <w:lang w:eastAsia="de-CH"/>
        </w:rPr>
        <w:t>內住，（約十四</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23</w:t>
      </w:r>
      <w:r w:rsidRPr="00A3244F">
        <w:rPr>
          <w:rFonts w:ascii="MS Mincho" w:eastAsia="MS Mincho" w:hAnsi="MS Mincho" w:cs="MS Mincho" w:hint="eastAsia"/>
          <w:color w:val="000000"/>
          <w:sz w:val="43"/>
          <w:szCs w:val="43"/>
          <w:lang w:eastAsia="de-CH"/>
        </w:rPr>
        <w:t>，）並不需要人教導我們；我們藉著包羅萬有、複合之靈（神聖三一之組成）的塗抹，就能認識並享受父、子、靈作我們的生命和生命的供應</w:t>
      </w:r>
      <w:r w:rsidRPr="00A3244F">
        <w:rPr>
          <w:rFonts w:ascii="MS Mincho" w:eastAsia="MS Mincho" w:hAnsi="MS Mincho" w:cs="MS Mincho"/>
          <w:color w:val="000000"/>
          <w:sz w:val="43"/>
          <w:szCs w:val="43"/>
          <w:lang w:eastAsia="de-CH"/>
        </w:rPr>
        <w:t>。</w:t>
      </w:r>
    </w:p>
    <w:p w14:paraId="52AFCC8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照二章二十七節看，那包羅萬有、複合、賜生命之靈的膏油塗抹，是在凡事上教導我們。這不是外面用言語的教導，乃是裏面膏油塗抹，藉著</w:t>
      </w:r>
      <w:r w:rsidRPr="00A3244F">
        <w:rPr>
          <w:rFonts w:ascii="Batang" w:eastAsia="Batang" w:hAnsi="Batang" w:cs="Batang" w:hint="eastAsia"/>
          <w:color w:val="000000"/>
          <w:sz w:val="43"/>
          <w:szCs w:val="43"/>
          <w:lang w:eastAsia="de-CH"/>
        </w:rPr>
        <w:t>內裏屬靈知覺的</w:t>
      </w:r>
      <w:r w:rsidRPr="00A3244F">
        <w:rPr>
          <w:rFonts w:ascii="MS Mincho" w:eastAsia="MS Mincho" w:hAnsi="MS Mincho" w:cs="MS Mincho" w:hint="eastAsia"/>
          <w:color w:val="000000"/>
          <w:sz w:val="43"/>
          <w:szCs w:val="43"/>
          <w:lang w:eastAsia="de-CH"/>
        </w:rPr>
        <w:t>教導。這種膏油塗抹的教導，將神聖三一的神聖元素，就是塗抹的複合之靈的元素，加到我們裏面，作我們的元素。這就如將油漆重複塗在一件物品上，油漆不但指明某種顏色，更因著一層一層的塗抹，油漆的元素就加到所塗的物品上。三一神就是這樣的灌輸、注入、並加到我們裏面的各部分裏，使我們裏面的人，因著神聖的元素，在神聖的生命裏長大</w:t>
      </w:r>
      <w:r w:rsidRPr="00A3244F">
        <w:rPr>
          <w:rFonts w:ascii="MS Mincho" w:eastAsia="MS Mincho" w:hAnsi="MS Mincho" w:cs="MS Mincho"/>
          <w:color w:val="000000"/>
          <w:sz w:val="43"/>
          <w:szCs w:val="43"/>
          <w:lang w:eastAsia="de-CH"/>
        </w:rPr>
        <w:t>。</w:t>
      </w:r>
    </w:p>
    <w:p w14:paraId="3D466FD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照上下文看，『凡事』是指一切與神聖三一有關之基督身位的事。在這些事上，膏油塗抹的教導保守我們，使我們能住在</w:t>
      </w:r>
      <w:r w:rsidRPr="00A3244F">
        <w:rPr>
          <w:rFonts w:ascii="PMingLiU" w:eastAsia="PMingLiU" w:hAnsi="PMingLiU" w:cs="PMingLiU" w:hint="eastAsia"/>
          <w:color w:val="000000"/>
          <w:sz w:val="43"/>
          <w:szCs w:val="43"/>
          <w:lang w:eastAsia="de-CH"/>
        </w:rPr>
        <w:t>祂（神聖的三一）裏面，就是住在子裏面，並住在父裏面。（約壹二</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523CB32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約翰在這節也</w:t>
      </w:r>
      <w:r w:rsidRPr="00A3244F">
        <w:rPr>
          <w:rFonts w:ascii="Batang" w:eastAsia="Batang" w:hAnsi="Batang" w:cs="Batang" w:hint="eastAsia"/>
          <w:color w:val="000000"/>
          <w:sz w:val="43"/>
          <w:szCs w:val="43"/>
          <w:lang w:eastAsia="de-CH"/>
        </w:rPr>
        <w:t>說，這膏油塗抹是</w:t>
      </w:r>
      <w:r w:rsidRPr="00A3244F">
        <w:rPr>
          <w:rFonts w:ascii="MS Mincho" w:eastAsia="MS Mincho" w:hAnsi="MS Mincho" w:cs="MS Mincho" w:hint="eastAsia"/>
          <w:color w:val="000000"/>
          <w:sz w:val="43"/>
          <w:szCs w:val="43"/>
          <w:lang w:eastAsia="de-CH"/>
        </w:rPr>
        <w:t>真實的。複合之靈乃是三一神的組成，這三一神是真實的，（約壹五</w:t>
      </w:r>
      <w:r w:rsidRPr="00A3244F">
        <w:rPr>
          <w:rFonts w:ascii="Times New Roman" w:eastAsia="Times New Roman" w:hAnsi="Times New Roman" w:cs="Times New Roman"/>
          <w:color w:val="000000"/>
          <w:sz w:val="43"/>
          <w:szCs w:val="43"/>
          <w:lang w:eastAsia="de-CH"/>
        </w:rPr>
        <w:t>20</w:t>
      </w:r>
      <w:r w:rsidRPr="00A3244F">
        <w:rPr>
          <w:rFonts w:ascii="MS Mincho" w:eastAsia="MS Mincho" w:hAnsi="MS Mincho" w:cs="MS Mincho" w:hint="eastAsia"/>
          <w:color w:val="000000"/>
          <w:sz w:val="43"/>
          <w:szCs w:val="43"/>
          <w:lang w:eastAsia="de-CH"/>
        </w:rPr>
        <w:t>，）所以這靈在我們裏面的塗抹乃是實際，不是</w:t>
      </w:r>
      <w:r w:rsidRPr="00A3244F">
        <w:rPr>
          <w:rFonts w:ascii="MS Gothic" w:eastAsia="MS Gothic" w:hAnsi="MS Gothic" w:cs="MS Gothic" w:hint="eastAsia"/>
          <w:color w:val="000000"/>
          <w:sz w:val="43"/>
          <w:szCs w:val="43"/>
          <w:lang w:eastAsia="de-CH"/>
        </w:rPr>
        <w:t>虛謊。</w:t>
      </w:r>
      <w:r w:rsidRPr="00A3244F">
        <w:rPr>
          <w:rFonts w:ascii="MS Mincho" w:eastAsia="MS Mincho" w:hAnsi="MS Mincho" w:cs="MS Mincho" w:hint="eastAsia"/>
          <w:color w:val="000000"/>
          <w:sz w:val="43"/>
          <w:szCs w:val="43"/>
          <w:lang w:eastAsia="de-CH"/>
        </w:rPr>
        <w:t>這可由我們基督徒生活中真實、實際的經</w:t>
      </w:r>
      <w:r w:rsidRPr="00A3244F">
        <w:rPr>
          <w:rFonts w:ascii="MS Gothic" w:eastAsia="MS Gothic" w:hAnsi="MS Gothic" w:cs="MS Gothic" w:hint="eastAsia"/>
          <w:color w:val="000000"/>
          <w:sz w:val="43"/>
          <w:szCs w:val="43"/>
          <w:lang w:eastAsia="de-CH"/>
        </w:rPr>
        <w:t>歷得著證明</w:t>
      </w:r>
      <w:r w:rsidRPr="00A3244F">
        <w:rPr>
          <w:rFonts w:ascii="MS Mincho" w:eastAsia="MS Mincho" w:hAnsi="MS Mincho" w:cs="MS Mincho"/>
          <w:color w:val="000000"/>
          <w:sz w:val="43"/>
          <w:szCs w:val="43"/>
          <w:lang w:eastAsia="de-CH"/>
        </w:rPr>
        <w:t>。</w:t>
      </w:r>
    </w:p>
    <w:p w14:paraId="7DB13C7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約翰在二章二十七節結束的話，是勸勉人住在三一神裏面。住的原文意思是停留（在某種地方、情形、關係或</w:t>
      </w:r>
      <w:r w:rsidRPr="00A3244F">
        <w:rPr>
          <w:rFonts w:ascii="MS Gothic" w:eastAsia="MS Gothic" w:hAnsi="MS Gothic" w:cs="MS Gothic" w:hint="eastAsia"/>
          <w:color w:val="000000"/>
          <w:sz w:val="43"/>
          <w:szCs w:val="43"/>
          <w:lang w:eastAsia="de-CH"/>
        </w:rPr>
        <w:t>盼望中），因此是住、留、居住。住在</w:t>
      </w:r>
      <w:r w:rsidRPr="00A3244F">
        <w:rPr>
          <w:rFonts w:ascii="PMingLiU" w:eastAsia="PMingLiU" w:hAnsi="PMingLiU" w:cs="PMingLiU" w:hint="eastAsia"/>
          <w:color w:val="000000"/>
          <w:sz w:val="43"/>
          <w:szCs w:val="43"/>
          <w:lang w:eastAsia="de-CH"/>
        </w:rPr>
        <w:t>祂裏面就是住在子裏面，並住在父裏面。這就是停留並居住在主裏面。（約十五</w:t>
      </w:r>
      <w:r w:rsidRPr="00A3244F">
        <w:rPr>
          <w:rFonts w:ascii="Times New Roman" w:eastAsia="Times New Roman" w:hAnsi="Times New Roman" w:cs="Times New Roman"/>
          <w:color w:val="000000"/>
          <w:sz w:val="43"/>
          <w:szCs w:val="43"/>
          <w:lang w:eastAsia="de-CH"/>
        </w:rPr>
        <w:t>4~5</w:t>
      </w:r>
      <w:r w:rsidRPr="00A3244F">
        <w:rPr>
          <w:rFonts w:ascii="MS Mincho" w:eastAsia="MS Mincho" w:hAnsi="MS Mincho" w:cs="MS Mincho" w:hint="eastAsia"/>
          <w:color w:val="000000"/>
          <w:sz w:val="43"/>
          <w:szCs w:val="43"/>
          <w:lang w:eastAsia="de-CH"/>
        </w:rPr>
        <w:t>。）這也是住在神聖生命的交通裏，並且行在神聖的光中，（約壹一</w:t>
      </w:r>
      <w:r w:rsidRPr="00A3244F">
        <w:rPr>
          <w:rFonts w:ascii="Times New Roman" w:eastAsia="Times New Roman" w:hAnsi="Times New Roman" w:cs="Times New Roman"/>
          <w:color w:val="000000"/>
          <w:sz w:val="43"/>
          <w:szCs w:val="43"/>
          <w:lang w:eastAsia="de-CH"/>
        </w:rPr>
        <w:t>2~3</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6~7</w:t>
      </w:r>
      <w:r w:rsidRPr="00A3244F">
        <w:rPr>
          <w:rFonts w:ascii="MS Mincho" w:eastAsia="MS Mincho" w:hAnsi="MS Mincho" w:cs="MS Mincho" w:hint="eastAsia"/>
          <w:color w:val="000000"/>
          <w:sz w:val="43"/>
          <w:szCs w:val="43"/>
          <w:lang w:eastAsia="de-CH"/>
        </w:rPr>
        <w:t>，）就是住在神聖的光中。（約壹二</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。）我們該照著包羅萬有之膏油塗抹的教導，實行這種居住，使我們與神的交通（約壹一</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）得以維持</w:t>
      </w:r>
      <w:r w:rsidRPr="00A3244F">
        <w:rPr>
          <w:rFonts w:ascii="MS Mincho" w:eastAsia="MS Mincho" w:hAnsi="MS Mincho" w:cs="MS Mincho"/>
          <w:color w:val="000000"/>
          <w:sz w:val="43"/>
          <w:szCs w:val="43"/>
          <w:lang w:eastAsia="de-CH"/>
        </w:rPr>
        <w:t>。</w:t>
      </w:r>
    </w:p>
    <w:p w14:paraId="1369EA5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13A51C00">
          <v:rect id="_x0000_i1047" style="width:0;height:1.5pt" o:hralign="center" o:hrstd="t" o:hrnoshade="t" o:hr="t" fillcolor="#257412" stroked="f"/>
        </w:pict>
      </w:r>
    </w:p>
    <w:p w14:paraId="614FD329"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第二十四篇　膏油塗抹與敵基督的</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4E64B7A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讀經：約翰一書二章十八至二十七節</w:t>
      </w:r>
      <w:r w:rsidRPr="00A3244F">
        <w:rPr>
          <w:rFonts w:ascii="MS Mincho" w:eastAsia="MS Mincho" w:hAnsi="MS Mincho" w:cs="MS Mincho"/>
          <w:color w:val="000000"/>
          <w:sz w:val="43"/>
          <w:szCs w:val="43"/>
          <w:lang w:eastAsia="de-CH"/>
        </w:rPr>
        <w:t>。</w:t>
      </w:r>
    </w:p>
    <w:p w14:paraId="08E5F01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在本篇信息裏，我要進一</w:t>
      </w:r>
      <w:r w:rsidRPr="00A3244F">
        <w:rPr>
          <w:rFonts w:ascii="MS Gothic" w:eastAsia="MS Gothic" w:hAnsi="MS Gothic" w:cs="MS Gothic" w:hint="eastAsia"/>
          <w:color w:val="000000"/>
          <w:sz w:val="43"/>
          <w:szCs w:val="43"/>
          <w:lang w:eastAsia="de-CH"/>
        </w:rPr>
        <w:t>步</w:t>
      </w:r>
      <w:r w:rsidRPr="00A3244F">
        <w:rPr>
          <w:rFonts w:ascii="Batang" w:eastAsia="Batang" w:hAnsi="Batang" w:cs="Batang" w:hint="eastAsia"/>
          <w:color w:val="000000"/>
          <w:sz w:val="43"/>
          <w:szCs w:val="43"/>
          <w:lang w:eastAsia="de-CH"/>
        </w:rPr>
        <w:t>說到神聖膏油塗抹的</w:t>
      </w:r>
      <w:r w:rsidRPr="00A3244F">
        <w:rPr>
          <w:rFonts w:ascii="MS Mincho" w:eastAsia="MS Mincho" w:hAnsi="MS Mincho" w:cs="MS Mincho" w:hint="eastAsia"/>
          <w:color w:val="000000"/>
          <w:sz w:val="43"/>
          <w:szCs w:val="43"/>
          <w:lang w:eastAsia="de-CH"/>
        </w:rPr>
        <w:t>教導。我們已經看見，關於神聖三一之膏油塗抹的教導，是根據信徒在生命裏的長大。我們也已經看見，神聖膏油塗抹的教導，是叫我們住在三一神裏面</w:t>
      </w:r>
      <w:r w:rsidRPr="00A3244F">
        <w:rPr>
          <w:rFonts w:ascii="MS Mincho" w:eastAsia="MS Mincho" w:hAnsi="MS Mincho" w:cs="MS Mincho"/>
          <w:color w:val="000000"/>
          <w:sz w:val="43"/>
          <w:szCs w:val="43"/>
          <w:lang w:eastAsia="de-CH"/>
        </w:rPr>
        <w:t>。</w:t>
      </w:r>
    </w:p>
    <w:p w14:paraId="7837555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交通與膏油塗</w:t>
      </w:r>
      <w:r w:rsidRPr="00A3244F">
        <w:rPr>
          <w:rFonts w:ascii="MS Mincho" w:eastAsia="MS Mincho" w:hAnsi="MS Mincho" w:cs="MS Mincho"/>
          <w:color w:val="E46044"/>
          <w:sz w:val="39"/>
          <w:szCs w:val="39"/>
          <w:lang w:eastAsia="de-CH"/>
        </w:rPr>
        <w:t>抹</w:t>
      </w:r>
    </w:p>
    <w:p w14:paraId="7DD238B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神聖生命的交通是在於膏油塗抹。這就是</w:t>
      </w:r>
      <w:r w:rsidRPr="00A3244F">
        <w:rPr>
          <w:rFonts w:ascii="Batang" w:eastAsia="Batang" w:hAnsi="Batang" w:cs="Batang" w:hint="eastAsia"/>
          <w:color w:val="000000"/>
          <w:sz w:val="43"/>
          <w:szCs w:val="43"/>
          <w:lang w:eastAsia="de-CH"/>
        </w:rPr>
        <w:t>說，維持神聖生命的交通，是在於住在主裏</w:t>
      </w:r>
      <w:r w:rsidRPr="00A3244F">
        <w:rPr>
          <w:rFonts w:ascii="MS Mincho" w:eastAsia="MS Mincho" w:hAnsi="MS Mincho" w:cs="MS Mincho" w:hint="eastAsia"/>
          <w:color w:val="000000"/>
          <w:sz w:val="43"/>
          <w:szCs w:val="43"/>
          <w:lang w:eastAsia="de-CH"/>
        </w:rPr>
        <w:t>並住在光中。住在主裏並住在光中，等於住在三一神裏面</w:t>
      </w:r>
      <w:r w:rsidRPr="00A3244F">
        <w:rPr>
          <w:rFonts w:ascii="MS Mincho" w:eastAsia="MS Mincho" w:hAnsi="MS Mincho" w:cs="MS Mincho"/>
          <w:color w:val="000000"/>
          <w:sz w:val="43"/>
          <w:szCs w:val="43"/>
          <w:lang w:eastAsia="de-CH"/>
        </w:rPr>
        <w:t>。</w:t>
      </w:r>
    </w:p>
    <w:p w14:paraId="04D7527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三一神成為那靈臨到我們。神若只是父與子，就不能進到我們裏面。三一神惟有成為那靈，纔能進到我們靈裏。約壹二章二十和二十七節的『膏油塗抹，』主要的不是指父或子，乃是指那靈。實際上，膏油就是那靈，而膏油塗抹就是這膏油的運行。當我們</w:t>
      </w:r>
      <w:r w:rsidRPr="00A3244F">
        <w:rPr>
          <w:rFonts w:ascii="Batang" w:eastAsia="Batang" w:hAnsi="Batang" w:cs="Batang" w:hint="eastAsia"/>
          <w:color w:val="000000"/>
          <w:sz w:val="43"/>
          <w:szCs w:val="43"/>
          <w:lang w:eastAsia="de-CH"/>
        </w:rPr>
        <w:t>說到膏油塗抹，意思就是三一神成</w:t>
      </w:r>
      <w:r w:rsidRPr="00A3244F">
        <w:rPr>
          <w:rFonts w:ascii="MS Mincho" w:eastAsia="MS Mincho" w:hAnsi="MS Mincho" w:cs="MS Mincho" w:hint="eastAsia"/>
          <w:color w:val="000000"/>
          <w:sz w:val="43"/>
          <w:szCs w:val="43"/>
          <w:lang w:eastAsia="de-CH"/>
        </w:rPr>
        <w:t>為那靈臨到我們。當三一神進到我們靈裏，</w:t>
      </w:r>
      <w:r w:rsidRPr="00A3244F">
        <w:rPr>
          <w:rFonts w:ascii="PMingLiU" w:eastAsia="PMingLiU" w:hAnsi="PMingLiU" w:cs="PMingLiU" w:hint="eastAsia"/>
          <w:color w:val="000000"/>
          <w:sz w:val="43"/>
          <w:szCs w:val="43"/>
          <w:lang w:eastAsia="de-CH"/>
        </w:rPr>
        <w:t>祂乃是賜生命的靈。這住在我們靈裏之賜生命的靈，現今正在我們裏面運行並工作。這運行就是膏油塗抹</w:t>
      </w:r>
      <w:r w:rsidRPr="00A3244F">
        <w:rPr>
          <w:rFonts w:ascii="MS Mincho" w:eastAsia="MS Mincho" w:hAnsi="MS Mincho" w:cs="MS Mincho"/>
          <w:color w:val="000000"/>
          <w:sz w:val="43"/>
          <w:szCs w:val="43"/>
          <w:lang w:eastAsia="de-CH"/>
        </w:rPr>
        <w:t>。</w:t>
      </w:r>
    </w:p>
    <w:p w14:paraId="5382CAA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膏油塗抹與我們住在主裏面極有關係，我們享受神聖生命的交通，就叫我們住在主裏面。這樣的住，完全是成為那靈的主住在我們靈裏的事。所以約翰在第一段論到神聖生命的交通以後，立刻在這封書信的第二段，接著</w:t>
      </w:r>
      <w:r w:rsidRPr="00A3244F">
        <w:rPr>
          <w:rFonts w:ascii="Batang" w:eastAsia="Batang" w:hAnsi="Batang" w:cs="Batang" w:hint="eastAsia"/>
          <w:color w:val="000000"/>
          <w:sz w:val="43"/>
          <w:szCs w:val="43"/>
          <w:lang w:eastAsia="de-CH"/>
        </w:rPr>
        <w:t>說到神聖膏油塗抹的</w:t>
      </w:r>
      <w:r w:rsidRPr="00A3244F">
        <w:rPr>
          <w:rFonts w:ascii="MS Mincho" w:eastAsia="MS Mincho" w:hAnsi="MS Mincho" w:cs="MS Mincho" w:hint="eastAsia"/>
          <w:color w:val="000000"/>
          <w:sz w:val="43"/>
          <w:szCs w:val="43"/>
          <w:lang w:eastAsia="de-CH"/>
        </w:rPr>
        <w:t>教導。離了膏油塗抹，我們就不能住在主裏面。我們若不住在主裏面，就不能維持交通。不僅如此，我們若不維持交通，就不能享受神聖生命的豐富。也可以</w:t>
      </w:r>
      <w:r w:rsidRPr="00A3244F">
        <w:rPr>
          <w:rFonts w:ascii="Batang" w:eastAsia="Batang" w:hAnsi="Batang" w:cs="Batang" w:hint="eastAsia"/>
          <w:color w:val="000000"/>
          <w:sz w:val="43"/>
          <w:szCs w:val="43"/>
          <w:lang w:eastAsia="de-CH"/>
        </w:rPr>
        <w:t>說，要享受神聖生命的</w:t>
      </w:r>
      <w:r w:rsidRPr="00A3244F">
        <w:rPr>
          <w:rFonts w:ascii="MS Mincho" w:eastAsia="MS Mincho" w:hAnsi="MS Mincho" w:cs="MS Mincho" w:hint="eastAsia"/>
          <w:color w:val="000000"/>
          <w:sz w:val="43"/>
          <w:szCs w:val="43"/>
          <w:lang w:eastAsia="de-CH"/>
        </w:rPr>
        <w:t>豐富，就</w:t>
      </w:r>
      <w:r w:rsidRPr="00A3244F">
        <w:rPr>
          <w:rFonts w:ascii="MS Mincho" w:eastAsia="MS Mincho" w:hAnsi="MS Mincho" w:cs="MS Mincho" w:hint="eastAsia"/>
          <w:color w:val="000000"/>
          <w:sz w:val="43"/>
          <w:szCs w:val="43"/>
          <w:lang w:eastAsia="de-CH"/>
        </w:rPr>
        <w:lastRenderedPageBreak/>
        <w:t>需要維持交通；要維持交通，就需要住在主裏面；要住在主裏面，就需要注意</w:t>
      </w:r>
      <w:r w:rsidRPr="00A3244F">
        <w:rPr>
          <w:rFonts w:ascii="Batang" w:eastAsia="Batang" w:hAnsi="Batang" w:cs="Batang" w:hint="eastAsia"/>
          <w:color w:val="000000"/>
          <w:sz w:val="43"/>
          <w:szCs w:val="43"/>
          <w:lang w:eastAsia="de-CH"/>
        </w:rPr>
        <w:t>內裏膏油的塗抹，就是我們靈裏內住之靈的運行</w:t>
      </w:r>
      <w:r w:rsidRPr="00A3244F">
        <w:rPr>
          <w:rFonts w:ascii="MS Mincho" w:eastAsia="MS Mincho" w:hAnsi="MS Mincho" w:cs="MS Mincho"/>
          <w:color w:val="000000"/>
          <w:sz w:val="43"/>
          <w:szCs w:val="43"/>
          <w:lang w:eastAsia="de-CH"/>
        </w:rPr>
        <w:t>。</w:t>
      </w:r>
    </w:p>
    <w:p w14:paraId="5BA4A64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否認基督的身</w:t>
      </w:r>
      <w:r w:rsidRPr="00A3244F">
        <w:rPr>
          <w:rFonts w:ascii="MS Mincho" w:eastAsia="MS Mincho" w:hAnsi="MS Mincho" w:cs="MS Mincho"/>
          <w:color w:val="E46044"/>
          <w:sz w:val="39"/>
          <w:szCs w:val="39"/>
          <w:lang w:eastAsia="de-CH"/>
        </w:rPr>
        <w:t>位</w:t>
      </w:r>
    </w:p>
    <w:p w14:paraId="568BF48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約翰在約壹二章十八節</w:t>
      </w:r>
      <w:r w:rsidRPr="00A3244F">
        <w:rPr>
          <w:rFonts w:ascii="Batang" w:eastAsia="Batang" w:hAnsi="Batang" w:cs="Batang" w:hint="eastAsia"/>
          <w:color w:val="000000"/>
          <w:sz w:val="43"/>
          <w:szCs w:val="43"/>
          <w:lang w:eastAsia="de-CH"/>
        </w:rPr>
        <w:t>說，『小孩子們，如今是末時了；</w:t>
      </w:r>
      <w:r w:rsidRPr="00A3244F">
        <w:rPr>
          <w:rFonts w:ascii="MS Gothic" w:eastAsia="MS Gothic" w:hAnsi="MS Gothic" w:cs="MS Gothic" w:hint="eastAsia"/>
          <w:color w:val="000000"/>
          <w:sz w:val="43"/>
          <w:szCs w:val="43"/>
          <w:lang w:eastAsia="de-CH"/>
        </w:rPr>
        <w:t>你們曾聽見，那敵基督的要來，現在已經有好些敵基督的出來了，從此我們就知道如今是末</w:t>
      </w:r>
      <w:r w:rsidRPr="00A3244F">
        <w:rPr>
          <w:rFonts w:ascii="MS Mincho" w:eastAsia="MS Mincho" w:hAnsi="MS Mincho" w:cs="MS Mincho" w:hint="eastAsia"/>
          <w:color w:val="000000"/>
          <w:sz w:val="43"/>
          <w:szCs w:val="43"/>
          <w:lang w:eastAsia="de-CH"/>
        </w:rPr>
        <w:t>時了。』敵基督的與假基督不同。（太二四</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。）假基督是用欺騙的方法裝作是基督，而敵基督的是否認基督的神格。他們否認耶</w:t>
      </w:r>
      <w:r w:rsidRPr="00A3244F">
        <w:rPr>
          <w:rFonts w:ascii="MS Gothic" w:eastAsia="MS Gothic" w:hAnsi="MS Gothic" w:cs="MS Gothic" w:hint="eastAsia"/>
          <w:color w:val="000000"/>
          <w:sz w:val="43"/>
          <w:szCs w:val="43"/>
          <w:lang w:eastAsia="de-CH"/>
        </w:rPr>
        <w:t>穌是基督，也就是否認耶穌是神的兒子，（約壹二</w:t>
      </w:r>
      <w:r w:rsidRPr="00A3244F">
        <w:rPr>
          <w:rFonts w:ascii="Times New Roman" w:eastAsia="Times New Roman" w:hAnsi="Times New Roman" w:cs="Times New Roman"/>
          <w:color w:val="000000"/>
          <w:sz w:val="43"/>
          <w:szCs w:val="43"/>
          <w:lang w:eastAsia="de-CH"/>
        </w:rPr>
        <w:t>22~23</w:t>
      </w:r>
      <w:r w:rsidRPr="00A3244F">
        <w:rPr>
          <w:rFonts w:ascii="MS Mincho" w:eastAsia="MS Mincho" w:hAnsi="MS Mincho" w:cs="MS Mincho" w:hint="eastAsia"/>
          <w:color w:val="000000"/>
          <w:sz w:val="43"/>
          <w:szCs w:val="43"/>
          <w:lang w:eastAsia="de-CH"/>
        </w:rPr>
        <w:t>，）不承認</w:t>
      </w:r>
      <w:r w:rsidRPr="00A3244F">
        <w:rPr>
          <w:rFonts w:ascii="PMingLiU" w:eastAsia="PMingLiU" w:hAnsi="PMingLiU" w:cs="PMingLiU" w:hint="eastAsia"/>
          <w:color w:val="000000"/>
          <w:sz w:val="43"/>
          <w:szCs w:val="43"/>
          <w:lang w:eastAsia="de-CH"/>
        </w:rPr>
        <w:t>祂是藉著聖靈神聖的成孕，在肉體裏來的，因而否認父與子。（約壹四</w:t>
      </w:r>
      <w:r w:rsidRPr="00A3244F">
        <w:rPr>
          <w:rFonts w:ascii="Times New Roman" w:eastAsia="Times New Roman" w:hAnsi="Times New Roman" w:cs="Times New Roman"/>
          <w:color w:val="000000"/>
          <w:sz w:val="43"/>
          <w:szCs w:val="43"/>
          <w:lang w:eastAsia="de-CH"/>
        </w:rPr>
        <w:t>2~3</w:t>
      </w:r>
      <w:r w:rsidRPr="00A3244F">
        <w:rPr>
          <w:rFonts w:ascii="MS Mincho" w:eastAsia="MS Mincho" w:hAnsi="MS Mincho" w:cs="MS Mincho" w:hint="eastAsia"/>
          <w:color w:val="000000"/>
          <w:sz w:val="43"/>
          <w:szCs w:val="43"/>
          <w:lang w:eastAsia="de-CH"/>
        </w:rPr>
        <w:t>。）在使徒約翰的時候，許多異端者如智慧派（</w:t>
      </w:r>
      <w:r w:rsidRPr="00A3244F">
        <w:rPr>
          <w:rFonts w:ascii="Times New Roman" w:eastAsia="Times New Roman" w:hAnsi="Times New Roman" w:cs="Times New Roman"/>
          <w:color w:val="000000"/>
          <w:sz w:val="43"/>
          <w:szCs w:val="43"/>
          <w:lang w:eastAsia="de-CH"/>
        </w:rPr>
        <w:t>Gnostics</w:t>
      </w:r>
      <w:r w:rsidRPr="00A3244F">
        <w:rPr>
          <w:rFonts w:ascii="MS Mincho" w:eastAsia="MS Mincho" w:hAnsi="MS Mincho" w:cs="MS Mincho" w:hint="eastAsia"/>
          <w:color w:val="000000"/>
          <w:sz w:val="43"/>
          <w:szCs w:val="43"/>
          <w:lang w:eastAsia="de-CH"/>
        </w:rPr>
        <w:t>）、塞林則派（</w:t>
      </w:r>
      <w:r w:rsidRPr="00A3244F">
        <w:rPr>
          <w:rFonts w:ascii="Times New Roman" w:eastAsia="Times New Roman" w:hAnsi="Times New Roman" w:cs="Times New Roman"/>
          <w:color w:val="000000"/>
          <w:sz w:val="43"/>
          <w:szCs w:val="43"/>
          <w:lang w:eastAsia="de-CH"/>
        </w:rPr>
        <w:t>Cerinthians</w:t>
      </w:r>
      <w:r w:rsidRPr="00A3244F">
        <w:rPr>
          <w:rFonts w:ascii="MS Mincho" w:eastAsia="MS Mincho" w:hAnsi="MS Mincho" w:cs="MS Mincho" w:hint="eastAsia"/>
          <w:color w:val="000000"/>
          <w:sz w:val="43"/>
          <w:szCs w:val="43"/>
          <w:lang w:eastAsia="de-CH"/>
        </w:rPr>
        <w:t>）、多西特派（</w:t>
      </w:r>
      <w:r w:rsidRPr="00A3244F">
        <w:rPr>
          <w:rFonts w:ascii="Times New Roman" w:eastAsia="Times New Roman" w:hAnsi="Times New Roman" w:cs="Times New Roman"/>
          <w:color w:val="000000"/>
          <w:sz w:val="43"/>
          <w:szCs w:val="43"/>
          <w:lang w:eastAsia="de-CH"/>
        </w:rPr>
        <w:t>Docetists</w:t>
      </w:r>
      <w:r w:rsidRPr="00A3244F">
        <w:rPr>
          <w:rFonts w:ascii="MS Mincho" w:eastAsia="MS Mincho" w:hAnsi="MS Mincho" w:cs="MS Mincho" w:hint="eastAsia"/>
          <w:color w:val="000000"/>
          <w:sz w:val="43"/>
          <w:szCs w:val="43"/>
          <w:lang w:eastAsia="de-CH"/>
        </w:rPr>
        <w:t>）等，將關於基督身位（即關於</w:t>
      </w:r>
      <w:r w:rsidRPr="00A3244F">
        <w:rPr>
          <w:rFonts w:ascii="PMingLiU" w:eastAsia="PMingLiU" w:hAnsi="PMingLiU" w:cs="PMingLiU" w:hint="eastAsia"/>
          <w:color w:val="000000"/>
          <w:sz w:val="43"/>
          <w:szCs w:val="43"/>
          <w:lang w:eastAsia="de-CH"/>
        </w:rPr>
        <w:t>祂的神性和人性）的異端教導人</w:t>
      </w:r>
      <w:r w:rsidRPr="00A3244F">
        <w:rPr>
          <w:rFonts w:ascii="MS Mincho" w:eastAsia="MS Mincho" w:hAnsi="MS Mincho" w:cs="MS Mincho"/>
          <w:color w:val="000000"/>
          <w:sz w:val="43"/>
          <w:szCs w:val="43"/>
          <w:lang w:eastAsia="de-CH"/>
        </w:rPr>
        <w:t>。</w:t>
      </w:r>
    </w:p>
    <w:p w14:paraId="523150E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約翰在二章十九節接著</w:t>
      </w:r>
      <w:r w:rsidRPr="00A3244F">
        <w:rPr>
          <w:rFonts w:ascii="Batang" w:eastAsia="Batang" w:hAnsi="Batang" w:cs="Batang" w:hint="eastAsia"/>
          <w:color w:val="000000"/>
          <w:sz w:val="43"/>
          <w:szCs w:val="43"/>
          <w:lang w:eastAsia="de-CH"/>
        </w:rPr>
        <w:t>說，『他們從我們中間出去，</w:t>
      </w:r>
      <w:r w:rsidRPr="00A3244F">
        <w:rPr>
          <w:rFonts w:ascii="MS Mincho" w:eastAsia="MS Mincho" w:hAnsi="MS Mincho" w:cs="MS Mincho" w:hint="eastAsia"/>
          <w:color w:val="000000"/>
          <w:sz w:val="43"/>
          <w:szCs w:val="43"/>
          <w:lang w:eastAsia="de-CH"/>
        </w:rPr>
        <w:t>卻不是屬我們的；若是屬我們的，就會仍舊與我們同在；但他們出去，是要顯明他們都不是屬我們的。』這些敵基督的不是從神生的，也不在使徒與信徒的交通裏；（約壹一</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，徒二</w:t>
      </w:r>
      <w:r w:rsidRPr="00A3244F">
        <w:rPr>
          <w:rFonts w:ascii="Times New Roman" w:eastAsia="Times New Roman" w:hAnsi="Times New Roman" w:cs="Times New Roman"/>
          <w:color w:val="000000"/>
          <w:sz w:val="43"/>
          <w:szCs w:val="43"/>
          <w:lang w:eastAsia="de-CH"/>
        </w:rPr>
        <w:t>42</w:t>
      </w:r>
      <w:r w:rsidRPr="00A3244F">
        <w:rPr>
          <w:rFonts w:ascii="MS Mincho" w:eastAsia="MS Mincho" w:hAnsi="MS Mincho" w:cs="MS Mincho" w:hint="eastAsia"/>
          <w:color w:val="000000"/>
          <w:sz w:val="43"/>
          <w:szCs w:val="43"/>
          <w:lang w:eastAsia="de-CH"/>
        </w:rPr>
        <w:t>；）因此他們不屬於召會，不屬於基督的身體。仍舊與使徒和信徒同在，就是留在基督身體的交</w:t>
      </w:r>
      <w:r w:rsidRPr="00A3244F">
        <w:rPr>
          <w:rFonts w:ascii="MS Mincho" w:eastAsia="MS Mincho" w:hAnsi="MS Mincho" w:cs="MS Mincho" w:hint="eastAsia"/>
          <w:color w:val="000000"/>
          <w:sz w:val="43"/>
          <w:szCs w:val="43"/>
          <w:lang w:eastAsia="de-CH"/>
        </w:rPr>
        <w:lastRenderedPageBreak/>
        <w:t>通裏。</w:t>
      </w:r>
      <w:r w:rsidRPr="00A3244F">
        <w:rPr>
          <w:rFonts w:ascii="Times New Roman" w:eastAsia="Times New Roman" w:hAnsi="Times New Roman" w:cs="Times New Roman"/>
          <w:color w:val="000000"/>
          <w:sz w:val="43"/>
          <w:szCs w:val="43"/>
          <w:lang w:eastAsia="de-CH"/>
        </w:rPr>
        <w:t xml:space="preserve"> </w:t>
      </w:r>
      <w:r w:rsidRPr="00A3244F">
        <w:rPr>
          <w:rFonts w:ascii="MS Mincho" w:eastAsia="MS Mincho" w:hAnsi="MS Mincho" w:cs="MS Mincho" w:hint="eastAsia"/>
          <w:color w:val="000000"/>
          <w:sz w:val="43"/>
          <w:szCs w:val="43"/>
          <w:lang w:eastAsia="de-CH"/>
        </w:rPr>
        <w:t>約翰在二章二十二節</w:t>
      </w:r>
      <w:r w:rsidRPr="00A3244F">
        <w:rPr>
          <w:rFonts w:ascii="Batang" w:eastAsia="Batang" w:hAnsi="Batang" w:cs="Batang" w:hint="eastAsia"/>
          <w:color w:val="000000"/>
          <w:sz w:val="43"/>
          <w:szCs w:val="43"/>
          <w:lang w:eastAsia="de-CH"/>
        </w:rPr>
        <w:t>說，『誰是說</w:t>
      </w:r>
      <w:r w:rsidRPr="00A3244F">
        <w:rPr>
          <w:rFonts w:ascii="MS Gothic" w:eastAsia="MS Gothic" w:hAnsi="MS Gothic" w:cs="MS Gothic" w:hint="eastAsia"/>
          <w:color w:val="000000"/>
          <w:sz w:val="43"/>
          <w:szCs w:val="43"/>
          <w:lang w:eastAsia="de-CH"/>
        </w:rPr>
        <w:t>謊的？不是那否認耶穌是基督的麼？否認父與子的，這就是敵基督的。』承認耶穌是基督，就是承認</w:t>
      </w:r>
      <w:r w:rsidRPr="00A3244F">
        <w:rPr>
          <w:rFonts w:ascii="PMingLiU" w:eastAsia="PMingLiU" w:hAnsi="PMingLiU" w:cs="PMingLiU" w:hint="eastAsia"/>
          <w:color w:val="000000"/>
          <w:sz w:val="43"/>
          <w:szCs w:val="43"/>
          <w:lang w:eastAsia="de-CH"/>
        </w:rPr>
        <w:t>祂是神的兒子。（太十六</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，約二十</w:t>
      </w:r>
      <w:r w:rsidRPr="00A3244F">
        <w:rPr>
          <w:rFonts w:ascii="Times New Roman" w:eastAsia="Times New Roman" w:hAnsi="Times New Roman" w:cs="Times New Roman"/>
          <w:color w:val="000000"/>
          <w:sz w:val="43"/>
          <w:szCs w:val="43"/>
          <w:lang w:eastAsia="de-CH"/>
        </w:rPr>
        <w:t>31</w:t>
      </w:r>
      <w:r w:rsidRPr="00A3244F">
        <w:rPr>
          <w:rFonts w:ascii="MS Mincho" w:eastAsia="MS Mincho" w:hAnsi="MS Mincho" w:cs="MS Mincho" w:hint="eastAsia"/>
          <w:color w:val="000000"/>
          <w:sz w:val="43"/>
          <w:szCs w:val="43"/>
          <w:lang w:eastAsia="de-CH"/>
        </w:rPr>
        <w:t>。）因此，否認耶</w:t>
      </w:r>
      <w:r w:rsidRPr="00A3244F">
        <w:rPr>
          <w:rFonts w:ascii="MS Gothic" w:eastAsia="MS Gothic" w:hAnsi="MS Gothic" w:cs="MS Gothic" w:hint="eastAsia"/>
          <w:color w:val="000000"/>
          <w:sz w:val="43"/>
          <w:szCs w:val="43"/>
          <w:lang w:eastAsia="de-CH"/>
        </w:rPr>
        <w:t>穌是基督，就是否認父與子。凡這樣否認基督神聖身位的，就是敵基督</w:t>
      </w:r>
      <w:r w:rsidRPr="00A3244F">
        <w:rPr>
          <w:rFonts w:ascii="MS Mincho" w:eastAsia="MS Mincho" w:hAnsi="MS Mincho" w:cs="MS Mincho"/>
          <w:color w:val="000000"/>
          <w:sz w:val="43"/>
          <w:szCs w:val="43"/>
          <w:lang w:eastAsia="de-CH"/>
        </w:rPr>
        <w:t>的</w:t>
      </w:r>
    </w:p>
    <w:p w14:paraId="48F9E15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受膏者，施膏者，膏油塗</w:t>
      </w:r>
      <w:r w:rsidRPr="00A3244F">
        <w:rPr>
          <w:rFonts w:ascii="MS Mincho" w:eastAsia="MS Mincho" w:hAnsi="MS Mincho" w:cs="MS Mincho"/>
          <w:color w:val="E46044"/>
          <w:sz w:val="39"/>
          <w:szCs w:val="39"/>
          <w:lang w:eastAsia="de-CH"/>
        </w:rPr>
        <w:t>抹</w:t>
      </w:r>
    </w:p>
    <w:p w14:paraId="3547D47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否認耶</w:t>
      </w:r>
      <w:r w:rsidRPr="00A3244F">
        <w:rPr>
          <w:rFonts w:ascii="MS Gothic" w:eastAsia="MS Gothic" w:hAnsi="MS Gothic" w:cs="MS Gothic" w:hint="eastAsia"/>
          <w:color w:val="000000"/>
          <w:sz w:val="43"/>
          <w:szCs w:val="43"/>
          <w:lang w:eastAsia="de-CH"/>
        </w:rPr>
        <w:t>穌是基督與否認</w:t>
      </w:r>
      <w:r w:rsidRPr="00A3244F">
        <w:rPr>
          <w:rFonts w:ascii="MS Mincho" w:eastAsia="MS Mincho" w:hAnsi="MS Mincho" w:cs="MS Mincho" w:hint="eastAsia"/>
          <w:color w:val="000000"/>
          <w:sz w:val="43"/>
          <w:szCs w:val="43"/>
          <w:lang w:eastAsia="de-CH"/>
        </w:rPr>
        <w:t>膏油塗抹有關。然而，由於語言的問題，我們也許不能領會基督與膏油塗抹有關。基督的原文是</w:t>
      </w:r>
      <w:r w:rsidRPr="00A3244F">
        <w:rPr>
          <w:rFonts w:ascii="Times New Roman" w:eastAsia="Times New Roman" w:hAnsi="Times New Roman" w:cs="Times New Roman"/>
          <w:color w:val="000000"/>
          <w:sz w:val="43"/>
          <w:szCs w:val="43"/>
          <w:lang w:eastAsia="de-CH"/>
        </w:rPr>
        <w:t>Christos</w:t>
      </w:r>
      <w:r w:rsidRPr="00A3244F">
        <w:rPr>
          <w:rFonts w:ascii="MS Mincho" w:eastAsia="MS Mincho" w:hAnsi="MS Mincho" w:cs="MS Mincho" w:hint="eastAsia"/>
          <w:color w:val="000000"/>
          <w:sz w:val="43"/>
          <w:szCs w:val="43"/>
          <w:lang w:eastAsia="de-CH"/>
        </w:rPr>
        <w:t>，意思是受膏者。膏油塗抹的原文是</w:t>
      </w:r>
      <w:r w:rsidRPr="00A3244F">
        <w:rPr>
          <w:rFonts w:ascii="Times New Roman" w:eastAsia="Times New Roman" w:hAnsi="Times New Roman" w:cs="Times New Roman"/>
          <w:color w:val="000000"/>
          <w:sz w:val="43"/>
          <w:szCs w:val="43"/>
          <w:lang w:eastAsia="de-CH"/>
        </w:rPr>
        <w:t>chrisma</w:t>
      </w:r>
      <w:r w:rsidRPr="00A3244F">
        <w:rPr>
          <w:rFonts w:ascii="MS Mincho" w:eastAsia="MS Mincho" w:hAnsi="MS Mincho" w:cs="MS Mincho" w:hint="eastAsia"/>
          <w:color w:val="000000"/>
          <w:sz w:val="43"/>
          <w:szCs w:val="43"/>
          <w:lang w:eastAsia="de-CH"/>
        </w:rPr>
        <w:t>，這兩個字都是源於同一字根。現在我們必須繼續來看，基督這受膏者成了膏油塗抹。因為</w:t>
      </w:r>
      <w:r w:rsidRPr="00A3244F">
        <w:rPr>
          <w:rFonts w:ascii="PMingLiU" w:eastAsia="PMingLiU" w:hAnsi="PMingLiU" w:cs="PMingLiU" w:hint="eastAsia"/>
          <w:color w:val="000000"/>
          <w:sz w:val="43"/>
          <w:szCs w:val="43"/>
          <w:lang w:eastAsia="de-CH"/>
        </w:rPr>
        <w:t>祂是受膏者，祂有豐富的膏油，可以用來膏我們。至終，受膏者成為施膏者。事實上，祂甚至成為膏油塗抹。否認耶穌是基督，就是否認耶穌是受膏者。不僅如此，否認受膏者，意思就是否認膏油塗抹。因此，否認基督（</w:t>
      </w:r>
      <w:r w:rsidRPr="00A3244F">
        <w:rPr>
          <w:rFonts w:ascii="Times New Roman" w:eastAsia="Times New Roman" w:hAnsi="Times New Roman" w:cs="Times New Roman"/>
          <w:color w:val="000000"/>
          <w:sz w:val="43"/>
          <w:szCs w:val="43"/>
          <w:lang w:eastAsia="de-CH"/>
        </w:rPr>
        <w:t>Christos</w:t>
      </w:r>
      <w:r w:rsidRPr="00A3244F">
        <w:rPr>
          <w:rFonts w:ascii="MS Mincho" w:eastAsia="MS Mincho" w:hAnsi="MS Mincho" w:cs="MS Mincho" w:hint="eastAsia"/>
          <w:color w:val="000000"/>
          <w:sz w:val="43"/>
          <w:szCs w:val="43"/>
          <w:lang w:eastAsia="de-CH"/>
        </w:rPr>
        <w:t>）就是否認膏油塗抹（</w:t>
      </w:r>
      <w:r w:rsidRPr="00A3244F">
        <w:rPr>
          <w:rFonts w:ascii="Times New Roman" w:eastAsia="Times New Roman" w:hAnsi="Times New Roman" w:cs="Times New Roman"/>
          <w:color w:val="000000"/>
          <w:sz w:val="43"/>
          <w:szCs w:val="43"/>
          <w:lang w:eastAsia="de-CH"/>
        </w:rPr>
        <w:t>chrisma</w:t>
      </w:r>
      <w:r w:rsidRPr="00A3244F">
        <w:rPr>
          <w:rFonts w:ascii="MS Mincho" w:eastAsia="MS Mincho" w:hAnsi="MS Mincho" w:cs="MS Mincho" w:hint="eastAsia"/>
          <w:color w:val="000000"/>
          <w:sz w:val="43"/>
          <w:szCs w:val="43"/>
          <w:lang w:eastAsia="de-CH"/>
        </w:rPr>
        <w:t>）。當人否認耶</w:t>
      </w:r>
      <w:r w:rsidRPr="00A3244F">
        <w:rPr>
          <w:rFonts w:ascii="MS Gothic" w:eastAsia="MS Gothic" w:hAnsi="MS Gothic" w:cs="MS Gothic" w:hint="eastAsia"/>
          <w:color w:val="000000"/>
          <w:sz w:val="43"/>
          <w:szCs w:val="43"/>
          <w:lang w:eastAsia="de-CH"/>
        </w:rPr>
        <w:t>穌是</w:t>
      </w:r>
      <w:r w:rsidRPr="00A3244F">
        <w:rPr>
          <w:rFonts w:ascii="Times New Roman" w:eastAsia="Times New Roman" w:hAnsi="Times New Roman" w:cs="Times New Roman"/>
          <w:color w:val="000000"/>
          <w:sz w:val="43"/>
          <w:szCs w:val="43"/>
          <w:lang w:eastAsia="de-CH"/>
        </w:rPr>
        <w:t>Christos</w:t>
      </w:r>
      <w:r w:rsidRPr="00A3244F">
        <w:rPr>
          <w:rFonts w:ascii="MS Mincho" w:eastAsia="MS Mincho" w:hAnsi="MS Mincho" w:cs="MS Mincho" w:hint="eastAsia"/>
          <w:color w:val="000000"/>
          <w:sz w:val="43"/>
          <w:szCs w:val="43"/>
          <w:lang w:eastAsia="de-CH"/>
        </w:rPr>
        <w:t>，他就是否認耶</w:t>
      </w:r>
      <w:r w:rsidRPr="00A3244F">
        <w:rPr>
          <w:rFonts w:ascii="MS Gothic" w:eastAsia="MS Gothic" w:hAnsi="MS Gothic" w:cs="MS Gothic" w:hint="eastAsia"/>
          <w:color w:val="000000"/>
          <w:sz w:val="43"/>
          <w:szCs w:val="43"/>
          <w:lang w:eastAsia="de-CH"/>
        </w:rPr>
        <w:t>穌是受膏者。這等於否認膏油塗抹，因為受膏者進到我們裏面之後，就成了膏油塗抹</w:t>
      </w:r>
      <w:r w:rsidRPr="00A3244F">
        <w:rPr>
          <w:rFonts w:ascii="MS Mincho" w:eastAsia="MS Mincho" w:hAnsi="MS Mincho" w:cs="MS Mincho"/>
          <w:color w:val="000000"/>
          <w:sz w:val="43"/>
          <w:szCs w:val="43"/>
          <w:lang w:eastAsia="de-CH"/>
        </w:rPr>
        <w:t>。</w:t>
      </w:r>
    </w:p>
    <w:p w14:paraId="1FAF136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保羅在林後一章二十一節</w:t>
      </w:r>
      <w:r w:rsidRPr="00A3244F">
        <w:rPr>
          <w:rFonts w:ascii="Batang" w:eastAsia="Batang" w:hAnsi="Batang" w:cs="Batang" w:hint="eastAsia"/>
          <w:color w:val="000000"/>
          <w:sz w:val="43"/>
          <w:szCs w:val="43"/>
          <w:lang w:eastAsia="de-CH"/>
        </w:rPr>
        <w:t>說，『然而那把我們同</w:t>
      </w:r>
      <w:r w:rsidRPr="00A3244F">
        <w:rPr>
          <w:rFonts w:ascii="MS Gothic" w:eastAsia="MS Gothic" w:hAnsi="MS Gothic" w:cs="MS Gothic" w:hint="eastAsia"/>
          <w:color w:val="000000"/>
          <w:sz w:val="43"/>
          <w:szCs w:val="43"/>
          <w:lang w:eastAsia="de-CH"/>
        </w:rPr>
        <w:t>你們，堅固的聯於基督，並且膏了我們的，就是神。』神既已把我們聯於基督這受膏者，我們</w:t>
      </w:r>
      <w:r w:rsidRPr="00A3244F">
        <w:rPr>
          <w:rFonts w:ascii="MS Gothic" w:eastAsia="MS Gothic" w:hAnsi="MS Gothic" w:cs="MS Gothic" w:hint="eastAsia"/>
          <w:color w:val="000000"/>
          <w:sz w:val="43"/>
          <w:szCs w:val="43"/>
          <w:lang w:eastAsia="de-CH"/>
        </w:rPr>
        <w:lastRenderedPageBreak/>
        <w:t>自然就與基督一同為神所膏。基督已經為神聖的膏油所膏，</w:t>
      </w:r>
      <w:r w:rsidRPr="00A3244F">
        <w:rPr>
          <w:rFonts w:ascii="PMingLiU" w:eastAsia="PMingLiU" w:hAnsi="PMingLiU" w:cs="PMingLiU" w:hint="eastAsia"/>
          <w:color w:val="000000"/>
          <w:sz w:val="43"/>
          <w:szCs w:val="43"/>
          <w:lang w:eastAsia="de-CH"/>
        </w:rPr>
        <w:t>祂身上的膏油現今就流到我們身上。這就是詩篇一百三十三篇所描繪的；那裏說，膏油從亞倫的頭流到他的鬍鬚，甚至流到他祭司袍的下擺。這指明基督有豐盈的膏油。神已經將膏油澆在祂身上。藉著那膏油塗抹，基督已經接受了膏油，至終祂這位受膏者成了施膏者。祂這受膏者進到我</w:t>
      </w:r>
      <w:r w:rsidRPr="00A3244F">
        <w:rPr>
          <w:rFonts w:ascii="MS Mincho" w:eastAsia="MS Mincho" w:hAnsi="MS Mincho" w:cs="MS Mincho" w:hint="eastAsia"/>
          <w:color w:val="000000"/>
          <w:sz w:val="43"/>
          <w:szCs w:val="43"/>
          <w:lang w:eastAsia="de-CH"/>
        </w:rPr>
        <w:t>們裏面，成了我們裏面的施膏者。事實上，那住在我們裏面的膏油塗抹，乃是受膏者成了施膏者，也成了膏油塗抹。拒</w:t>
      </w:r>
      <w:r w:rsidRPr="00A3244F">
        <w:rPr>
          <w:rFonts w:ascii="PMingLiU" w:eastAsia="PMingLiU" w:hAnsi="PMingLiU" w:cs="PMingLiU" w:hint="eastAsia"/>
          <w:color w:val="000000"/>
          <w:sz w:val="43"/>
          <w:szCs w:val="43"/>
          <w:lang w:eastAsia="de-CH"/>
        </w:rPr>
        <w:t>絕這受膏者，就是拒絕膏油塗抹。每當人否認耶穌是受膏者，因而否認祂是施膏者，這人也就否認膏油塗抹。我們現今需要看見，否認膏油塗抹，就是反膏油塗抹，這就是『敵基督的』這名稱正確的意義。因此，敵基督的意思就是敵擋膏油塗抹</w:t>
      </w:r>
      <w:r w:rsidRPr="00A3244F">
        <w:rPr>
          <w:rFonts w:ascii="MS Mincho" w:eastAsia="MS Mincho" w:hAnsi="MS Mincho" w:cs="MS Mincho"/>
          <w:color w:val="000000"/>
          <w:sz w:val="43"/>
          <w:szCs w:val="43"/>
          <w:lang w:eastAsia="de-CH"/>
        </w:rPr>
        <w:t>。</w:t>
      </w:r>
    </w:p>
    <w:p w14:paraId="1A8924E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根據約壹二章二十二節，敵基督的就是否認耶</w:t>
      </w:r>
      <w:r w:rsidRPr="00A3244F">
        <w:rPr>
          <w:rFonts w:ascii="MS Gothic" w:eastAsia="MS Gothic" w:hAnsi="MS Gothic" w:cs="MS Gothic" w:hint="eastAsia"/>
          <w:color w:val="000000"/>
          <w:sz w:val="43"/>
          <w:szCs w:val="43"/>
          <w:lang w:eastAsia="de-CH"/>
        </w:rPr>
        <w:t>穌是基督的人。否認耶穌是基督，就是否認</w:t>
      </w:r>
      <w:r w:rsidRPr="00A3244F">
        <w:rPr>
          <w:rFonts w:ascii="PMingLiU" w:eastAsia="PMingLiU" w:hAnsi="PMingLiU" w:cs="PMingLiU" w:hint="eastAsia"/>
          <w:color w:val="000000"/>
          <w:sz w:val="43"/>
          <w:szCs w:val="43"/>
          <w:lang w:eastAsia="de-CH"/>
        </w:rPr>
        <w:t>祂是施膏者。這也就是否認膏油塗抹，因而是反膏油塗抹。敵基督的是甚麼？敵基督的就是反膏油塗抹的人。不僅如此，根據二</w:t>
      </w:r>
      <w:r w:rsidRPr="00A3244F">
        <w:rPr>
          <w:rFonts w:ascii="MS Mincho" w:eastAsia="MS Mincho" w:hAnsi="MS Mincho" w:cs="MS Mincho" w:hint="eastAsia"/>
          <w:color w:val="000000"/>
          <w:sz w:val="43"/>
          <w:szCs w:val="43"/>
          <w:lang w:eastAsia="de-CH"/>
        </w:rPr>
        <w:t>十二節，敵基督的，反膏油塗抹的，就是否認父與子。我們可能不會這樣敵</w:t>
      </w:r>
      <w:r w:rsidRPr="00A3244F">
        <w:rPr>
          <w:rFonts w:ascii="MS Gothic" w:eastAsia="MS Gothic" w:hAnsi="MS Gothic" w:cs="MS Gothic" w:hint="eastAsia"/>
          <w:color w:val="000000"/>
          <w:sz w:val="43"/>
          <w:szCs w:val="43"/>
          <w:lang w:eastAsia="de-CH"/>
        </w:rPr>
        <w:t>擋膏油塗抹，但我們必須承認，我們時常不順從這</w:t>
      </w:r>
      <w:r w:rsidRPr="00A3244F">
        <w:rPr>
          <w:rFonts w:ascii="Batang" w:eastAsia="Batang" w:hAnsi="Batang" w:cs="Batang" w:hint="eastAsia"/>
          <w:color w:val="000000"/>
          <w:sz w:val="43"/>
          <w:szCs w:val="43"/>
          <w:lang w:eastAsia="de-CH"/>
        </w:rPr>
        <w:t>內裏的膏油塗抹</w:t>
      </w:r>
      <w:r w:rsidRPr="00A3244F">
        <w:rPr>
          <w:rFonts w:ascii="MS Mincho" w:eastAsia="MS Mincho" w:hAnsi="MS Mincho" w:cs="MS Mincho"/>
          <w:color w:val="000000"/>
          <w:sz w:val="43"/>
          <w:szCs w:val="43"/>
          <w:lang w:eastAsia="de-CH"/>
        </w:rPr>
        <w:t>。</w:t>
      </w:r>
    </w:p>
    <w:p w14:paraId="1A595F6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神的心意是要將</w:t>
      </w:r>
      <w:r w:rsidRPr="00A3244F">
        <w:rPr>
          <w:rFonts w:ascii="PMingLiU" w:eastAsia="PMingLiU" w:hAnsi="PMingLiU" w:cs="PMingLiU" w:hint="eastAsia"/>
          <w:color w:val="000000"/>
          <w:sz w:val="43"/>
          <w:szCs w:val="43"/>
          <w:lang w:eastAsia="de-CH"/>
        </w:rPr>
        <w:t>祂自己作到我們裏面，作我們的生命和一切，使我們成為祂的配偶，以彰顯祂自己。神要成就這事，就必須經過成為肉體、為人生活、釘十字架和復活的過程。祂進入復活，就成了複合、包羅萬有、賜生命的靈。這靈實際上就是</w:t>
      </w:r>
      <w:r w:rsidRPr="00A3244F">
        <w:rPr>
          <w:rFonts w:ascii="Times New Roman" w:eastAsia="Times New Roman" w:hAnsi="Times New Roman" w:cs="Times New Roman"/>
          <w:color w:val="000000"/>
          <w:sz w:val="43"/>
          <w:szCs w:val="43"/>
          <w:lang w:eastAsia="de-CH"/>
        </w:rPr>
        <w:t>Christos</w:t>
      </w:r>
      <w:r w:rsidRPr="00A3244F">
        <w:rPr>
          <w:rFonts w:ascii="MS Mincho" w:eastAsia="MS Mincho" w:hAnsi="MS Mincho" w:cs="MS Mincho" w:hint="eastAsia"/>
          <w:color w:val="000000"/>
          <w:sz w:val="43"/>
          <w:szCs w:val="43"/>
          <w:lang w:eastAsia="de-CH"/>
        </w:rPr>
        <w:t>，受膏者，成了賜生命者。我們相信主耶</w:t>
      </w:r>
      <w:r w:rsidRPr="00A3244F">
        <w:rPr>
          <w:rFonts w:ascii="MS Gothic" w:eastAsia="MS Gothic" w:hAnsi="MS Gothic" w:cs="MS Gothic" w:hint="eastAsia"/>
          <w:color w:val="000000"/>
          <w:sz w:val="43"/>
          <w:szCs w:val="43"/>
          <w:lang w:eastAsia="de-CH"/>
        </w:rPr>
        <w:t>穌，就將</w:t>
      </w:r>
      <w:r w:rsidRPr="00A3244F">
        <w:rPr>
          <w:rFonts w:ascii="PMingLiU" w:eastAsia="PMingLiU" w:hAnsi="PMingLiU" w:cs="PMingLiU" w:hint="eastAsia"/>
          <w:color w:val="000000"/>
          <w:sz w:val="43"/>
          <w:szCs w:val="43"/>
          <w:lang w:eastAsia="de-CH"/>
        </w:rPr>
        <w:t>祂接受到我們裏面。我們接受的是受膏者，而祂藉著死與復活已經成為施膏者。不僅如此，這施膏者就是包羅萬有內住的靈。</w:t>
      </w:r>
      <w:r w:rsidRPr="00A3244F">
        <w:rPr>
          <w:rFonts w:ascii="MS Mincho" w:eastAsia="MS Mincho" w:hAnsi="MS Mincho" w:cs="MS Mincho" w:hint="eastAsia"/>
          <w:color w:val="000000"/>
          <w:sz w:val="43"/>
          <w:szCs w:val="43"/>
          <w:lang w:eastAsia="de-CH"/>
        </w:rPr>
        <w:t>我們一相信</w:t>
      </w:r>
      <w:r w:rsidRPr="00A3244F">
        <w:rPr>
          <w:rFonts w:ascii="PMingLiU" w:eastAsia="PMingLiU" w:hAnsi="PMingLiU" w:cs="PMingLiU" w:hint="eastAsia"/>
          <w:color w:val="000000"/>
          <w:sz w:val="43"/>
          <w:szCs w:val="43"/>
          <w:lang w:eastAsia="de-CH"/>
        </w:rPr>
        <w:t>祂，祂這靈就進到我們靈裏。祂現今在我們靈裏，用三一神的元素膏我們，『漆』我們。『漆』得越多，三一神的元素就越灌輸到我們裏面。這就是膏油塗抹，這膏油塗抹乃是整個新約的實際</w:t>
      </w:r>
      <w:r w:rsidRPr="00A3244F">
        <w:rPr>
          <w:rFonts w:ascii="MS Mincho" w:eastAsia="MS Mincho" w:hAnsi="MS Mincho" w:cs="MS Mincho"/>
          <w:color w:val="000000"/>
          <w:sz w:val="43"/>
          <w:szCs w:val="43"/>
          <w:lang w:eastAsia="de-CH"/>
        </w:rPr>
        <w:t>。</w:t>
      </w:r>
    </w:p>
    <w:p w14:paraId="71ADAFB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十字架的功效與復活的實</w:t>
      </w:r>
      <w:r w:rsidRPr="00A3244F">
        <w:rPr>
          <w:rFonts w:ascii="MS Mincho" w:eastAsia="MS Mincho" w:hAnsi="MS Mincho" w:cs="MS Mincho"/>
          <w:color w:val="E46044"/>
          <w:sz w:val="39"/>
          <w:szCs w:val="39"/>
          <w:lang w:eastAsia="de-CH"/>
        </w:rPr>
        <w:t>際</w:t>
      </w:r>
    </w:p>
    <w:p w14:paraId="2F3AA2E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許多基督徒忽略了膏油塗抹這極其重要且中心的事。今天許多人有道理和規條的宗教，卻忽略了</w:t>
      </w:r>
      <w:r w:rsidRPr="00A3244F">
        <w:rPr>
          <w:rFonts w:ascii="Batang" w:eastAsia="Batang" w:hAnsi="Batang" w:cs="Batang" w:hint="eastAsia"/>
          <w:color w:val="000000"/>
          <w:sz w:val="43"/>
          <w:szCs w:val="43"/>
          <w:lang w:eastAsia="de-CH"/>
        </w:rPr>
        <w:t>內裏包羅萬有之靈膏油塗抹的</w:t>
      </w:r>
      <w:r w:rsidRPr="00A3244F">
        <w:rPr>
          <w:rFonts w:ascii="MS Mincho" w:eastAsia="MS Mincho" w:hAnsi="MS Mincho" w:cs="MS Mincho" w:hint="eastAsia"/>
          <w:color w:val="000000"/>
          <w:sz w:val="43"/>
          <w:szCs w:val="43"/>
          <w:lang w:eastAsia="de-CH"/>
        </w:rPr>
        <w:t>教導。有些人教導十字架，然而他們只有十字架的道理，卻沒有賜生命之靈將基督十字架的功效分賜到他們裏面。我們也許努力算自己是死的，卻沒有藉著施膏的靈將基督死的功效分賜到我們裏面。離了那靈，算自己是死的，只是徒勞的作法。許多年前，我試過跟隨這種作法，但我發現行不通</w:t>
      </w:r>
      <w:r w:rsidRPr="00A3244F">
        <w:rPr>
          <w:rFonts w:ascii="MS Mincho" w:eastAsia="MS Mincho" w:hAnsi="MS Mincho" w:cs="MS Mincho"/>
          <w:color w:val="000000"/>
          <w:sz w:val="43"/>
          <w:szCs w:val="43"/>
          <w:lang w:eastAsia="de-CH"/>
        </w:rPr>
        <w:t>。</w:t>
      </w:r>
    </w:p>
    <w:p w14:paraId="77890E6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基督徒今天也可能教導復活。他們雖然教導復活的道理，但並沒有藉著賜生命的靈，將基督復活的實際作到他們裏面。賜生命的靈乃是基督復活的實際。基督復活的道理不能將</w:t>
      </w:r>
      <w:r w:rsidRPr="00A3244F">
        <w:rPr>
          <w:rFonts w:ascii="PMingLiU" w:eastAsia="PMingLiU" w:hAnsi="PMingLiU" w:cs="PMingLiU" w:hint="eastAsia"/>
          <w:color w:val="000000"/>
          <w:sz w:val="43"/>
          <w:szCs w:val="43"/>
          <w:lang w:eastAsia="de-CH"/>
        </w:rPr>
        <w:t>祂復活的實際分賜到我們裏面，這惟有藉著賜生命的靈纔能成就；賜生命的靈實際上就是那住在我們裏面復活的基督自己。道理不是實際。那成了賜生命之靈，復活的基督自己，纔是祂復活的實際。光有道理不彀，我們需要賜生命的靈作道理的實際。我看見了這點，就從一九五八年開始釋放一篇又一篇的信息，說，僅有基督死而</w:t>
      </w:r>
      <w:r w:rsidRPr="00A3244F">
        <w:rPr>
          <w:rFonts w:ascii="MS Mincho" w:eastAsia="MS Mincho" w:hAnsi="MS Mincho" w:cs="MS Mincho" w:hint="eastAsia"/>
          <w:color w:val="000000"/>
          <w:sz w:val="43"/>
          <w:szCs w:val="43"/>
          <w:lang w:eastAsia="de-CH"/>
        </w:rPr>
        <w:t>復活的道理是</w:t>
      </w:r>
      <w:r w:rsidRPr="00A3244F">
        <w:rPr>
          <w:rFonts w:ascii="MS Gothic" w:eastAsia="MS Gothic" w:hAnsi="MS Gothic" w:cs="MS Gothic" w:hint="eastAsia"/>
          <w:color w:val="000000"/>
          <w:sz w:val="43"/>
          <w:szCs w:val="43"/>
          <w:lang w:eastAsia="de-CH"/>
        </w:rPr>
        <w:t>虛空的，惟有那靈纔能將基督死的功效，和</w:t>
      </w:r>
      <w:r w:rsidRPr="00A3244F">
        <w:rPr>
          <w:rFonts w:ascii="PMingLiU" w:eastAsia="PMingLiU" w:hAnsi="PMingLiU" w:cs="PMingLiU" w:hint="eastAsia"/>
          <w:color w:val="000000"/>
          <w:sz w:val="43"/>
          <w:szCs w:val="43"/>
          <w:lang w:eastAsia="de-CH"/>
        </w:rPr>
        <w:t>祂復活的實際傳輸到我們裏面。我們若了解這點，就會看見今天許多基督徒只有道理，沒有那靈</w:t>
      </w:r>
      <w:r w:rsidRPr="00A3244F">
        <w:rPr>
          <w:rFonts w:ascii="MS Mincho" w:eastAsia="MS Mincho" w:hAnsi="MS Mincho" w:cs="MS Mincho"/>
          <w:color w:val="000000"/>
          <w:sz w:val="43"/>
          <w:szCs w:val="43"/>
          <w:lang w:eastAsia="de-CH"/>
        </w:rPr>
        <w:t>。</w:t>
      </w:r>
    </w:p>
    <w:p w14:paraId="5FFB4B8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賜生命、施膏的</w:t>
      </w:r>
      <w:r w:rsidRPr="00A3244F">
        <w:rPr>
          <w:rFonts w:ascii="MS Mincho" w:eastAsia="MS Mincho" w:hAnsi="MS Mincho" w:cs="MS Mincho"/>
          <w:color w:val="E46044"/>
          <w:sz w:val="39"/>
          <w:szCs w:val="39"/>
          <w:lang w:eastAsia="de-CH"/>
        </w:rPr>
        <w:t>靈</w:t>
      </w:r>
    </w:p>
    <w:p w14:paraId="468C80E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神一切的所是，神一切的所有，以及神一切所達到並所得著的，都包括在賜生命的靈裏。這賜生命的靈乃是複合的靈作膏油來塗抹我們。在這膏油塗抹裏，我們就很活的，具體的得著神連同</w:t>
      </w:r>
      <w:r w:rsidRPr="00A3244F">
        <w:rPr>
          <w:rFonts w:ascii="PMingLiU" w:eastAsia="PMingLiU" w:hAnsi="PMingLiU" w:cs="PMingLiU" w:hint="eastAsia"/>
          <w:color w:val="000000"/>
          <w:sz w:val="43"/>
          <w:szCs w:val="43"/>
          <w:lang w:eastAsia="de-CH"/>
        </w:rPr>
        <w:t>祂一切的成就。我們不該僅僅在客觀上、道理上得著神，我們該得著主觀的神，就是藉著、憑著、同著那包羅萬有的靈，並在那包羅萬有的靈裏，質實在我們靈裏的神</w:t>
      </w:r>
      <w:r w:rsidRPr="00A3244F">
        <w:rPr>
          <w:rFonts w:ascii="MS Mincho" w:eastAsia="MS Mincho" w:hAnsi="MS Mincho" w:cs="MS Mincho"/>
          <w:color w:val="000000"/>
          <w:sz w:val="43"/>
          <w:szCs w:val="43"/>
          <w:lang w:eastAsia="de-CH"/>
        </w:rPr>
        <w:t>。</w:t>
      </w:r>
    </w:p>
    <w:p w14:paraId="173942F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因著今天許多基督徒忽略甚至不理會包羅萬有的靈，就一面</w:t>
      </w:r>
      <w:r w:rsidRPr="00A3244F">
        <w:rPr>
          <w:rFonts w:ascii="Batang" w:eastAsia="Batang" w:hAnsi="Batang" w:cs="Batang" w:hint="eastAsia"/>
          <w:color w:val="000000"/>
          <w:sz w:val="43"/>
          <w:szCs w:val="43"/>
          <w:lang w:eastAsia="de-CH"/>
        </w:rPr>
        <w:t>說，某些信徒就無知的反對膏油塗抹。他們也許會客觀的敬拜父</w:t>
      </w:r>
      <w:r w:rsidRPr="00A3244F">
        <w:rPr>
          <w:rFonts w:ascii="MS Mincho" w:eastAsia="MS Mincho" w:hAnsi="MS Mincho" w:cs="MS Mincho" w:hint="eastAsia"/>
          <w:color w:val="000000"/>
          <w:sz w:val="43"/>
          <w:szCs w:val="43"/>
          <w:lang w:eastAsia="de-CH"/>
        </w:rPr>
        <w:t>並相信子，相信</w:t>
      </w:r>
      <w:r w:rsidRPr="00A3244F">
        <w:rPr>
          <w:rFonts w:ascii="PMingLiU" w:eastAsia="PMingLiU" w:hAnsi="PMingLiU" w:cs="PMingLiU" w:hint="eastAsia"/>
          <w:color w:val="000000"/>
          <w:sz w:val="43"/>
          <w:szCs w:val="43"/>
          <w:lang w:eastAsia="de-CH"/>
        </w:rPr>
        <w:t>祂是那位遠在諸天之上的主，卻不主觀的留意祂是施膏的靈；這靈已經進到他們裏面，現今就住在他們裏面。有些人不留意這樣一位活的、主觀的基督，反而在實際上反對這真理，就是基督今天乃是活在信徒裏面那賜生命的靈。這就是說，他們反對那是內住、賜生命、施膏之靈的基督</w:t>
      </w:r>
      <w:r w:rsidRPr="00A3244F">
        <w:rPr>
          <w:rFonts w:ascii="MS Mincho" w:eastAsia="MS Mincho" w:hAnsi="MS Mincho" w:cs="MS Mincho"/>
          <w:color w:val="000000"/>
          <w:sz w:val="43"/>
          <w:szCs w:val="43"/>
          <w:lang w:eastAsia="de-CH"/>
        </w:rPr>
        <w:t>。</w:t>
      </w:r>
    </w:p>
    <w:p w14:paraId="0ACA773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好些敵基督</w:t>
      </w:r>
      <w:r w:rsidRPr="00A3244F">
        <w:rPr>
          <w:rFonts w:ascii="MS Mincho" w:eastAsia="MS Mincho" w:hAnsi="MS Mincho" w:cs="MS Mincho"/>
          <w:color w:val="E46044"/>
          <w:sz w:val="39"/>
          <w:szCs w:val="39"/>
          <w:lang w:eastAsia="de-CH"/>
        </w:rPr>
        <w:t>的</w:t>
      </w:r>
    </w:p>
    <w:p w14:paraId="144C340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由於傳統教導的影響，許多人以為『敵基督的』一辭單是指帖後二章那不法的人，和</w:t>
      </w:r>
      <w:r w:rsidRPr="00A3244F">
        <w:rPr>
          <w:rFonts w:ascii="PMingLiU" w:eastAsia="PMingLiU" w:hAnsi="PMingLiU" w:cs="PMingLiU" w:hint="eastAsia"/>
          <w:color w:val="000000"/>
          <w:sz w:val="43"/>
          <w:szCs w:val="43"/>
          <w:lang w:eastAsia="de-CH"/>
        </w:rPr>
        <w:t>啟示錄十三章的獸。然而，這兩章經文都沒有用到『敵基督的』一辭。『敵基督的』這名稱不該只應</w:t>
      </w:r>
      <w:r w:rsidRPr="00A3244F">
        <w:rPr>
          <w:rFonts w:ascii="MS Mincho" w:eastAsia="MS Mincho" w:hAnsi="MS Mincho" w:cs="MS Mincho" w:hint="eastAsia"/>
          <w:color w:val="000000"/>
          <w:sz w:val="43"/>
          <w:szCs w:val="43"/>
          <w:lang w:eastAsia="de-CH"/>
        </w:rPr>
        <w:t>用於那不法的人和獸。根據約翰一書，敵基督的乃是那些反對基督這受膏者是神兒子的人。實際上，新約裏那不法的人並不叫敵基督的。這名稱只在約翰一書和二書裏纔用到，乃指那些否認耶</w:t>
      </w:r>
      <w:r w:rsidRPr="00A3244F">
        <w:rPr>
          <w:rFonts w:ascii="MS Gothic" w:eastAsia="MS Gothic" w:hAnsi="MS Gothic" w:cs="MS Gothic" w:hint="eastAsia"/>
          <w:color w:val="000000"/>
          <w:sz w:val="43"/>
          <w:szCs w:val="43"/>
          <w:lang w:eastAsia="de-CH"/>
        </w:rPr>
        <w:t>穌是基督的人，也就是那些否認耶穌是受膏者，是神兒子的人。根據約翰一書二章，凡這樣否認基督的，就是敵基督的。約壹二章十八節『敵基督的』（沒有冠詞）是指類別，不是指某一個敵基督的。因此，下一句</w:t>
      </w:r>
      <w:r w:rsidRPr="00A3244F">
        <w:rPr>
          <w:rFonts w:ascii="Batang" w:eastAsia="Batang" w:hAnsi="Batang" w:cs="Batang" w:hint="eastAsia"/>
          <w:color w:val="000000"/>
          <w:sz w:val="43"/>
          <w:szCs w:val="43"/>
          <w:lang w:eastAsia="de-CH"/>
        </w:rPr>
        <w:t>說到『好些敵基督的。</w:t>
      </w:r>
      <w:r w:rsidRPr="00A3244F">
        <w:rPr>
          <w:rFonts w:ascii="MS Mincho" w:eastAsia="MS Mincho" w:hAnsi="MS Mincho" w:cs="MS Mincho"/>
          <w:color w:val="000000"/>
          <w:sz w:val="43"/>
          <w:szCs w:val="43"/>
          <w:lang w:eastAsia="de-CH"/>
        </w:rPr>
        <w:t>』</w:t>
      </w:r>
    </w:p>
    <w:p w14:paraId="4A74A91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經</w:t>
      </w:r>
      <w:r w:rsidRPr="00A3244F">
        <w:rPr>
          <w:rFonts w:ascii="MS Gothic" w:eastAsia="MS Gothic" w:hAnsi="MS Gothic" w:cs="MS Gothic" w:hint="eastAsia"/>
          <w:color w:val="E46044"/>
          <w:sz w:val="39"/>
          <w:szCs w:val="39"/>
          <w:lang w:eastAsia="de-CH"/>
        </w:rPr>
        <w:t>歷膏油塗</w:t>
      </w:r>
      <w:r w:rsidRPr="00A3244F">
        <w:rPr>
          <w:rFonts w:ascii="MS Mincho" w:eastAsia="MS Mincho" w:hAnsi="MS Mincho" w:cs="MS Mincho"/>
          <w:color w:val="E46044"/>
          <w:sz w:val="39"/>
          <w:szCs w:val="39"/>
          <w:lang w:eastAsia="de-CH"/>
        </w:rPr>
        <w:t>抹</w:t>
      </w:r>
    </w:p>
    <w:p w14:paraId="78889CB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我們裏面施膏的靈是三一神的終極完成，在這靈裏有神性、人性、為人生活、釘十字架和復活的元素。</w:t>
      </w:r>
      <w:r w:rsidRPr="00A3244F">
        <w:rPr>
          <w:rFonts w:ascii="PMingLiU" w:eastAsia="PMingLiU" w:hAnsi="PMingLiU" w:cs="PMingLiU" w:hint="eastAsia"/>
          <w:color w:val="000000"/>
          <w:sz w:val="43"/>
          <w:szCs w:val="43"/>
          <w:lang w:eastAsia="de-CH"/>
        </w:rPr>
        <w:t>祂是包羅萬有的靈，包括神所成</w:t>
      </w:r>
      <w:r w:rsidRPr="00A3244F">
        <w:rPr>
          <w:rFonts w:ascii="MS Mincho" w:eastAsia="MS Mincho" w:hAnsi="MS Mincho" w:cs="MS Mincho" w:hint="eastAsia"/>
          <w:color w:val="000000"/>
          <w:sz w:val="43"/>
          <w:szCs w:val="43"/>
          <w:lang w:eastAsia="de-CH"/>
        </w:rPr>
        <w:t>就、所達到並所得著的一切。這靈現今是我們裏面的施膏者</w:t>
      </w:r>
      <w:r w:rsidRPr="00A3244F">
        <w:rPr>
          <w:rFonts w:ascii="MS Mincho" w:eastAsia="MS Mincho" w:hAnsi="MS Mincho" w:cs="MS Mincho"/>
          <w:color w:val="000000"/>
          <w:sz w:val="43"/>
          <w:szCs w:val="43"/>
          <w:lang w:eastAsia="de-CH"/>
        </w:rPr>
        <w:t>。</w:t>
      </w:r>
    </w:p>
    <w:p w14:paraId="2BF0265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最初基督是受膏者，然後</w:t>
      </w:r>
      <w:r w:rsidRPr="00A3244F">
        <w:rPr>
          <w:rFonts w:ascii="PMingLiU" w:eastAsia="PMingLiU" w:hAnsi="PMingLiU" w:cs="PMingLiU" w:hint="eastAsia"/>
          <w:color w:val="000000"/>
          <w:sz w:val="43"/>
          <w:szCs w:val="43"/>
          <w:lang w:eastAsia="de-CH"/>
        </w:rPr>
        <w:t>祂這受膏者成為施膏者，住在我們裏面膏我們。然而，多數的基督徒不是忽略了這點，就是對此一無所知，有些人實際上還反對這真理。我們感謝主，靠著祂的憐憫，我們現今正在經歷並享受我們裏面這包羅萬有之靈奇妙的塗抹</w:t>
      </w:r>
      <w:r w:rsidRPr="00A3244F">
        <w:rPr>
          <w:rFonts w:ascii="MS Mincho" w:eastAsia="MS Mincho" w:hAnsi="MS Mincho" w:cs="MS Mincho"/>
          <w:color w:val="000000"/>
          <w:sz w:val="43"/>
          <w:szCs w:val="43"/>
          <w:lang w:eastAsia="de-CH"/>
        </w:rPr>
        <w:t>。</w:t>
      </w:r>
    </w:p>
    <w:p w14:paraId="36FCA59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用賜生命的靈漆別</w:t>
      </w:r>
      <w:r w:rsidRPr="00A3244F">
        <w:rPr>
          <w:rFonts w:ascii="MS Mincho" w:eastAsia="MS Mincho" w:hAnsi="MS Mincho" w:cs="MS Mincho"/>
          <w:color w:val="E46044"/>
          <w:sz w:val="39"/>
          <w:szCs w:val="39"/>
          <w:lang w:eastAsia="de-CH"/>
        </w:rPr>
        <w:t>人</w:t>
      </w:r>
    </w:p>
    <w:p w14:paraId="15684EB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在主的恢復裏有許多聖徒，特別是青年人，都在享受這膏油塗抹，這事實很激勵我。我</w:t>
      </w:r>
      <w:r w:rsidRPr="00A3244F">
        <w:rPr>
          <w:rFonts w:ascii="MS Gothic" w:eastAsia="MS Gothic" w:hAnsi="MS Gothic" w:cs="MS Gothic" w:hint="eastAsia"/>
          <w:color w:val="000000"/>
          <w:sz w:val="43"/>
          <w:szCs w:val="43"/>
          <w:lang w:eastAsia="de-CH"/>
        </w:rPr>
        <w:t>盼望在要來的年日裏，聖徒們會去傳講並教導今天許多信徒所不認識的那奇妙、神聖的奧祕。我們中間許多人將來能用複合的靈塗抹別人，將這神聖的『</w:t>
      </w:r>
      <w:r w:rsidRPr="00A3244F">
        <w:rPr>
          <w:rFonts w:ascii="MS Mincho" w:eastAsia="MS Mincho" w:hAnsi="MS Mincho" w:cs="MS Mincho" w:hint="eastAsia"/>
          <w:color w:val="000000"/>
          <w:sz w:val="43"/>
          <w:szCs w:val="43"/>
          <w:lang w:eastAsia="de-CH"/>
        </w:rPr>
        <w:t>油漆』塗在他們身上。我們若要這麼作，就必須是『塗上漆』的人，就是被膏油塗抹浸透的人。我們該是油漆『未乾』的人，總是重新塗上神聖的油漆。因這塗抹一直在進行，我們身上的油漆</w:t>
      </w:r>
      <w:r w:rsidRPr="00A3244F">
        <w:rPr>
          <w:rFonts w:ascii="PMingLiU" w:eastAsia="PMingLiU" w:hAnsi="PMingLiU" w:cs="PMingLiU" w:hint="eastAsia"/>
          <w:color w:val="000000"/>
          <w:sz w:val="43"/>
          <w:szCs w:val="43"/>
          <w:lang w:eastAsia="de-CH"/>
        </w:rPr>
        <w:t>絕不會乾，然後我們這些塗上漆的人，就該用複合、包羅萬有、賜生命的靈去漆別人</w:t>
      </w:r>
      <w:r w:rsidRPr="00A3244F">
        <w:rPr>
          <w:rFonts w:ascii="MS Mincho" w:eastAsia="MS Mincho" w:hAnsi="MS Mincho" w:cs="MS Mincho"/>
          <w:color w:val="000000"/>
          <w:sz w:val="43"/>
          <w:szCs w:val="43"/>
          <w:lang w:eastAsia="de-CH"/>
        </w:rPr>
        <w:t>。</w:t>
      </w:r>
    </w:p>
    <w:p w14:paraId="5DA1A92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lastRenderedPageBreak/>
        <w:pict w14:anchorId="402FF774">
          <v:rect id="_x0000_i1048" style="width:0;height:1.5pt" o:hralign="center" o:hrstd="t" o:hrnoshade="t" o:hr="t" fillcolor="#257412" stroked="f"/>
        </w:pict>
      </w:r>
    </w:p>
    <w:p w14:paraId="1DE37771"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第二十五篇　神聖出生的美德以實行神聖的義（一）</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3A69F2F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讀經：約翰一書二章二十八節至三章十節上</w:t>
      </w:r>
      <w:r w:rsidRPr="00A3244F">
        <w:rPr>
          <w:rFonts w:ascii="MS Mincho" w:eastAsia="MS Mincho" w:hAnsi="MS Mincho" w:cs="MS Mincho"/>
          <w:color w:val="000000"/>
          <w:sz w:val="43"/>
          <w:szCs w:val="43"/>
          <w:lang w:eastAsia="de-CH"/>
        </w:rPr>
        <w:t>。</w:t>
      </w:r>
    </w:p>
    <w:p w14:paraId="0D9A70B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在以前各篇信息中，我們已經看過這封書信的頭二段：神聖生命的交通，（約壹一</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11</w:t>
      </w:r>
      <w:r w:rsidRPr="00A3244F">
        <w:rPr>
          <w:rFonts w:ascii="MS Mincho" w:eastAsia="MS Mincho" w:hAnsi="MS Mincho" w:cs="MS Mincho" w:hint="eastAsia"/>
          <w:color w:val="000000"/>
          <w:sz w:val="43"/>
          <w:szCs w:val="43"/>
          <w:lang w:eastAsia="de-CH"/>
        </w:rPr>
        <w:t>，）和神聖膏油塗抹的教導。（約壹二</w:t>
      </w:r>
      <w:r w:rsidRPr="00A3244F">
        <w:rPr>
          <w:rFonts w:ascii="Times New Roman" w:eastAsia="Times New Roman" w:hAnsi="Times New Roman" w:cs="Times New Roman"/>
          <w:color w:val="000000"/>
          <w:sz w:val="43"/>
          <w:szCs w:val="43"/>
          <w:lang w:eastAsia="de-CH"/>
        </w:rPr>
        <w:t>12~27</w:t>
      </w:r>
      <w:r w:rsidRPr="00A3244F">
        <w:rPr>
          <w:rFonts w:ascii="MS Mincho" w:eastAsia="MS Mincho" w:hAnsi="MS Mincho" w:cs="MS Mincho" w:hint="eastAsia"/>
          <w:color w:val="000000"/>
          <w:sz w:val="43"/>
          <w:szCs w:val="43"/>
          <w:lang w:eastAsia="de-CH"/>
        </w:rPr>
        <w:t>。）在本篇信息中，我們要來看第三段：神聖出生的美德。（約壹二</w:t>
      </w:r>
      <w:r w:rsidRPr="00A3244F">
        <w:rPr>
          <w:rFonts w:ascii="Times New Roman" w:eastAsia="Times New Roman" w:hAnsi="Times New Roman" w:cs="Times New Roman"/>
          <w:color w:val="000000"/>
          <w:sz w:val="43"/>
          <w:szCs w:val="43"/>
          <w:lang w:eastAsia="de-CH"/>
        </w:rPr>
        <w:t>28~</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21</w:t>
      </w:r>
      <w:r w:rsidRPr="00A3244F">
        <w:rPr>
          <w:rFonts w:ascii="MS Mincho" w:eastAsia="MS Mincho" w:hAnsi="MS Mincho" w:cs="MS Mincho" w:hint="eastAsia"/>
          <w:color w:val="000000"/>
          <w:sz w:val="43"/>
          <w:szCs w:val="43"/>
          <w:lang w:eastAsia="de-CH"/>
        </w:rPr>
        <w:t>。）這裏的次序非常有意義。首先約翰給我們看見，在神聖的生命裏，有交通的享受；在這交通裏，我們享受膏油塗抹的教導。接著，約翰寫到神聖出生的美德。按照約壹二章二十八節至三章十節上所</w:t>
      </w:r>
      <w:r w:rsidRPr="00A3244F">
        <w:rPr>
          <w:rFonts w:ascii="Batang" w:eastAsia="Batang" w:hAnsi="Batang" w:cs="Batang" w:hint="eastAsia"/>
          <w:color w:val="000000"/>
          <w:sz w:val="43"/>
          <w:szCs w:val="43"/>
          <w:lang w:eastAsia="de-CH"/>
        </w:rPr>
        <w:t>說，神聖出生</w:t>
      </w:r>
      <w:r w:rsidRPr="00A3244F">
        <w:rPr>
          <w:rFonts w:ascii="MS Mincho" w:eastAsia="MS Mincho" w:hAnsi="MS Mincho" w:cs="MS Mincho" w:hint="eastAsia"/>
          <w:color w:val="000000"/>
          <w:sz w:val="43"/>
          <w:szCs w:val="43"/>
          <w:lang w:eastAsia="de-CH"/>
        </w:rPr>
        <w:t>的美德是為著實行神聖的義</w:t>
      </w:r>
      <w:r w:rsidRPr="00A3244F">
        <w:rPr>
          <w:rFonts w:ascii="MS Mincho" w:eastAsia="MS Mincho" w:hAnsi="MS Mincho" w:cs="MS Mincho"/>
          <w:color w:val="000000"/>
          <w:sz w:val="43"/>
          <w:szCs w:val="43"/>
          <w:lang w:eastAsia="de-CH"/>
        </w:rPr>
        <w:t>。</w:t>
      </w:r>
    </w:p>
    <w:p w14:paraId="78E3739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生我們者與要來</w:t>
      </w:r>
      <w:r w:rsidRPr="00A3244F">
        <w:rPr>
          <w:rFonts w:ascii="MS Mincho" w:eastAsia="MS Mincho" w:hAnsi="MS Mincho" w:cs="MS Mincho"/>
          <w:color w:val="E46044"/>
          <w:sz w:val="39"/>
          <w:szCs w:val="39"/>
          <w:lang w:eastAsia="de-CH"/>
        </w:rPr>
        <w:t>者</w:t>
      </w:r>
    </w:p>
    <w:p w14:paraId="48D6A13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約壹二章二十八節</w:t>
      </w:r>
      <w:r w:rsidRPr="00A3244F">
        <w:rPr>
          <w:rFonts w:ascii="Batang" w:eastAsia="Batang" w:hAnsi="Batang" w:cs="Batang" w:hint="eastAsia"/>
          <w:color w:val="000000"/>
          <w:sz w:val="43"/>
          <w:szCs w:val="43"/>
          <w:lang w:eastAsia="de-CH"/>
        </w:rPr>
        <w:t>說，『現在，孩子們，</w:t>
      </w:r>
      <w:r w:rsidRPr="00A3244F">
        <w:rPr>
          <w:rFonts w:ascii="MS Gothic" w:eastAsia="MS Gothic" w:hAnsi="MS Gothic" w:cs="MS Gothic" w:hint="eastAsia"/>
          <w:color w:val="000000"/>
          <w:sz w:val="43"/>
          <w:szCs w:val="43"/>
          <w:lang w:eastAsia="de-CH"/>
        </w:rPr>
        <w:t>你們要住在主裏面；這樣，</w:t>
      </w:r>
      <w:r w:rsidRPr="00A3244F">
        <w:rPr>
          <w:rFonts w:ascii="PMingLiU" w:eastAsia="PMingLiU" w:hAnsi="PMingLiU" w:cs="PMingLiU" w:hint="eastAsia"/>
          <w:color w:val="000000"/>
          <w:sz w:val="43"/>
          <w:szCs w:val="43"/>
          <w:lang w:eastAsia="de-CH"/>
        </w:rPr>
        <w:t>祂若顯現，我們就可以坦然無懼，當祂來臨的時候，也不至於蒙羞離開祂。』本節的『主』乃指父與子。這就是說，『主』實際上是指三一神。因此，住在主裏面，就是住在父、子、靈裏面</w:t>
      </w:r>
      <w:r w:rsidRPr="00A3244F">
        <w:rPr>
          <w:rFonts w:ascii="MS Mincho" w:eastAsia="MS Mincho" w:hAnsi="MS Mincho" w:cs="MS Mincho"/>
          <w:color w:val="000000"/>
          <w:sz w:val="43"/>
          <w:szCs w:val="43"/>
          <w:lang w:eastAsia="de-CH"/>
        </w:rPr>
        <w:t>。</w:t>
      </w:r>
    </w:p>
    <w:p w14:paraId="6CF4169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按照上下文，『</w:t>
      </w:r>
      <w:r w:rsidRPr="00A3244F">
        <w:rPr>
          <w:rFonts w:ascii="PMingLiU" w:eastAsia="PMingLiU" w:hAnsi="PMingLiU" w:cs="PMingLiU" w:hint="eastAsia"/>
          <w:color w:val="000000"/>
          <w:sz w:val="43"/>
          <w:szCs w:val="43"/>
          <w:lang w:eastAsia="de-CH"/>
        </w:rPr>
        <w:t>祂若顯現』的代名詞『祂，』必定是指子，這樣的領會由本節『當祂來臨的時候』可得證實。約翰在這裏是說，子若顯現，我</w:t>
      </w:r>
      <w:r w:rsidRPr="00A3244F">
        <w:rPr>
          <w:rFonts w:ascii="PMingLiU" w:eastAsia="PMingLiU" w:hAnsi="PMingLiU" w:cs="PMingLiU" w:hint="eastAsia"/>
          <w:color w:val="000000"/>
          <w:sz w:val="43"/>
          <w:szCs w:val="43"/>
          <w:lang w:eastAsia="de-CH"/>
        </w:rPr>
        <w:lastRenderedPageBreak/>
        <w:t>們就可以坦然無懼，當祂來臨的時候，也不至於蒙羞離開祂</w:t>
      </w:r>
      <w:r w:rsidRPr="00A3244F">
        <w:rPr>
          <w:rFonts w:ascii="MS Mincho" w:eastAsia="MS Mincho" w:hAnsi="MS Mincho" w:cs="MS Mincho"/>
          <w:color w:val="000000"/>
          <w:sz w:val="43"/>
          <w:szCs w:val="43"/>
          <w:lang w:eastAsia="de-CH"/>
        </w:rPr>
        <w:t>。</w:t>
      </w:r>
    </w:p>
    <w:p w14:paraId="6B13ADF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約翰在二十九節接著</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你們若曉得</w:t>
      </w:r>
      <w:r w:rsidRPr="00A3244F">
        <w:rPr>
          <w:rFonts w:ascii="PMingLiU" w:eastAsia="PMingLiU" w:hAnsi="PMingLiU" w:cs="PMingLiU" w:hint="eastAsia"/>
          <w:color w:val="000000"/>
          <w:sz w:val="43"/>
          <w:szCs w:val="43"/>
          <w:lang w:eastAsia="de-CH"/>
        </w:rPr>
        <w:t>祂是義的，就當知道凡行</w:t>
      </w:r>
      <w:r w:rsidRPr="00A3244F">
        <w:rPr>
          <w:rFonts w:ascii="MS Mincho" w:eastAsia="MS Mincho" w:hAnsi="MS Mincho" w:cs="MS Mincho" w:hint="eastAsia"/>
          <w:color w:val="000000"/>
          <w:sz w:val="43"/>
          <w:szCs w:val="43"/>
          <w:lang w:eastAsia="de-CH"/>
        </w:rPr>
        <w:t>義的人也都是從</w:t>
      </w:r>
      <w:r w:rsidRPr="00A3244F">
        <w:rPr>
          <w:rFonts w:ascii="PMingLiU" w:eastAsia="PMingLiU" w:hAnsi="PMingLiU" w:cs="PMingLiU" w:hint="eastAsia"/>
          <w:color w:val="000000"/>
          <w:sz w:val="43"/>
          <w:szCs w:val="43"/>
          <w:lang w:eastAsia="de-CH"/>
        </w:rPr>
        <w:t>祂生的。』這裏的『祂』是總括的指父、子、靈，三一神，因為是指著前節的『祂，』就是要來的子，也是指本節下半的『祂，』就是生我們的父。這有力的指明子與父原是一。（約十</w:t>
      </w:r>
      <w:r w:rsidRPr="00A3244F">
        <w:rPr>
          <w:rFonts w:ascii="Times New Roman" w:eastAsia="Times New Roman" w:hAnsi="Times New Roman" w:cs="Times New Roman"/>
          <w:color w:val="000000"/>
          <w:sz w:val="43"/>
          <w:szCs w:val="43"/>
          <w:lang w:eastAsia="de-CH"/>
        </w:rPr>
        <w:t>30</w:t>
      </w:r>
      <w:r w:rsidRPr="00A3244F">
        <w:rPr>
          <w:rFonts w:ascii="MS Mincho" w:eastAsia="MS Mincho" w:hAnsi="MS Mincho" w:cs="MS Mincho" w:hint="eastAsia"/>
          <w:color w:val="000000"/>
          <w:sz w:val="43"/>
          <w:szCs w:val="43"/>
          <w:lang w:eastAsia="de-CH"/>
        </w:rPr>
        <w:t>。）代名詞『</w:t>
      </w:r>
      <w:r w:rsidRPr="00A3244F">
        <w:rPr>
          <w:rFonts w:ascii="PMingLiU" w:eastAsia="PMingLiU" w:hAnsi="PMingLiU" w:cs="PMingLiU" w:hint="eastAsia"/>
          <w:color w:val="000000"/>
          <w:sz w:val="43"/>
          <w:szCs w:val="43"/>
          <w:lang w:eastAsia="de-CH"/>
        </w:rPr>
        <w:t>祂』是指要來的子，也是指生我們的父。是父（不是子）生了我們，是子（不是父）將要來臨</w:t>
      </w:r>
      <w:r w:rsidRPr="00A3244F">
        <w:rPr>
          <w:rFonts w:ascii="MS Mincho" w:eastAsia="MS Mincho" w:hAnsi="MS Mincho" w:cs="MS Mincho"/>
          <w:color w:val="000000"/>
          <w:sz w:val="43"/>
          <w:szCs w:val="43"/>
          <w:lang w:eastAsia="de-CH"/>
        </w:rPr>
        <w:t>。</w:t>
      </w:r>
    </w:p>
    <w:p w14:paraId="6D05DA8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本節的代名詞『</w:t>
      </w:r>
      <w:r w:rsidRPr="00A3244F">
        <w:rPr>
          <w:rFonts w:ascii="PMingLiU" w:eastAsia="PMingLiU" w:hAnsi="PMingLiU" w:cs="PMingLiU" w:hint="eastAsia"/>
          <w:color w:val="000000"/>
          <w:sz w:val="43"/>
          <w:szCs w:val="43"/>
          <w:lang w:eastAsia="de-CH"/>
        </w:rPr>
        <w:t>祂』用作兩個用途，用以指著要來的祂（子），也指著生我們的祂（父）。父與子究竟是一還是二？這問題最好的答案是：祂們是二而一。祂既是那要來者，也是那生我們者。作為生我們者，祂是父；作為要來者，祂是子</w:t>
      </w:r>
      <w:r w:rsidRPr="00A3244F">
        <w:rPr>
          <w:rFonts w:ascii="MS Mincho" w:eastAsia="MS Mincho" w:hAnsi="MS Mincho" w:cs="MS Mincho"/>
          <w:color w:val="000000"/>
          <w:sz w:val="43"/>
          <w:szCs w:val="43"/>
          <w:lang w:eastAsia="de-CH"/>
        </w:rPr>
        <w:t>。</w:t>
      </w:r>
    </w:p>
    <w:p w14:paraId="149D92B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住在主裏</w:t>
      </w:r>
      <w:r w:rsidRPr="00A3244F">
        <w:rPr>
          <w:rFonts w:ascii="MS Mincho" w:eastAsia="MS Mincho" w:hAnsi="MS Mincho" w:cs="MS Mincho"/>
          <w:color w:val="E46044"/>
          <w:sz w:val="39"/>
          <w:szCs w:val="39"/>
          <w:lang w:eastAsia="de-CH"/>
        </w:rPr>
        <w:t>面</w:t>
      </w:r>
    </w:p>
    <w:p w14:paraId="7C121AF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使徒約翰在約壹二章二十八節</w:t>
      </w:r>
      <w:r w:rsidRPr="00A3244F">
        <w:rPr>
          <w:rFonts w:ascii="Batang" w:eastAsia="Batang" w:hAnsi="Batang" w:cs="Batang" w:hint="eastAsia"/>
          <w:color w:val="000000"/>
          <w:sz w:val="43"/>
          <w:szCs w:val="43"/>
          <w:lang w:eastAsia="de-CH"/>
        </w:rPr>
        <w:t>說，『現在，孩子們，</w:t>
      </w:r>
      <w:r w:rsidRPr="00A3244F">
        <w:rPr>
          <w:rFonts w:ascii="MS Gothic" w:eastAsia="MS Gothic" w:hAnsi="MS Gothic" w:cs="MS Gothic" w:hint="eastAsia"/>
          <w:color w:val="000000"/>
          <w:sz w:val="43"/>
          <w:szCs w:val="43"/>
          <w:lang w:eastAsia="de-CH"/>
        </w:rPr>
        <w:t>你們要住在主裏面。』約翰寫給三班受信者的話，是從二章十三節開始，結束於二章二十七節。二十八節又回到所有的受信者。因此他再一次稱呼他們為孩子們，如一節、十二節</w:t>
      </w:r>
      <w:r w:rsidRPr="00A3244F">
        <w:rPr>
          <w:rFonts w:ascii="MS Mincho" w:eastAsia="MS Mincho" w:hAnsi="MS Mincho" w:cs="MS Mincho"/>
          <w:color w:val="000000"/>
          <w:sz w:val="43"/>
          <w:szCs w:val="43"/>
          <w:lang w:eastAsia="de-CH"/>
        </w:rPr>
        <w:t>。</w:t>
      </w:r>
    </w:p>
    <w:p w14:paraId="5DA1878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十三至二十七節寫給三班受信者的話，結束於一個囑咐：要按這膏油塗抹所教導</w:t>
      </w:r>
      <w:r w:rsidRPr="00A3244F">
        <w:rPr>
          <w:rFonts w:ascii="MS Gothic" w:eastAsia="MS Gothic" w:hAnsi="MS Gothic" w:cs="MS Gothic" w:hint="eastAsia"/>
          <w:color w:val="000000"/>
          <w:sz w:val="43"/>
          <w:szCs w:val="43"/>
          <w:lang w:eastAsia="de-CH"/>
        </w:rPr>
        <w:t>你們的，住在</w:t>
      </w:r>
      <w:r w:rsidRPr="00A3244F">
        <w:rPr>
          <w:rFonts w:ascii="PMingLiU" w:eastAsia="PMingLiU" w:hAnsi="PMingLiU" w:cs="PMingLiU" w:hint="eastAsia"/>
          <w:color w:val="000000"/>
          <w:sz w:val="43"/>
          <w:szCs w:val="43"/>
          <w:lang w:eastAsia="de-CH"/>
        </w:rPr>
        <w:t>祂裏面。從二章二十八節至三章二十四節，使徒繼續描述住在主裏面的生活。這段話的開始、（約壹二</w:t>
      </w:r>
      <w:r w:rsidRPr="00A3244F">
        <w:rPr>
          <w:rFonts w:ascii="Times New Roman" w:eastAsia="Times New Roman" w:hAnsi="Times New Roman" w:cs="Times New Roman"/>
          <w:color w:val="000000"/>
          <w:sz w:val="43"/>
          <w:szCs w:val="43"/>
          <w:lang w:eastAsia="de-CH"/>
        </w:rPr>
        <w:t>28</w:t>
      </w:r>
      <w:r w:rsidRPr="00A3244F">
        <w:rPr>
          <w:rFonts w:ascii="MS Mincho" w:eastAsia="MS Mincho" w:hAnsi="MS Mincho" w:cs="MS Mincho" w:hint="eastAsia"/>
          <w:color w:val="000000"/>
          <w:sz w:val="43"/>
          <w:szCs w:val="43"/>
          <w:lang w:eastAsia="de-CH"/>
        </w:rPr>
        <w:t>、）繼續、（約壹三</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、）以及結束，（約壹三</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，）都是住在主裏面</w:t>
      </w:r>
      <w:r w:rsidRPr="00A3244F">
        <w:rPr>
          <w:rFonts w:ascii="MS Mincho" w:eastAsia="MS Mincho" w:hAnsi="MS Mincho" w:cs="MS Mincho"/>
          <w:color w:val="000000"/>
          <w:sz w:val="43"/>
          <w:szCs w:val="43"/>
          <w:lang w:eastAsia="de-CH"/>
        </w:rPr>
        <w:t>。</w:t>
      </w:r>
    </w:p>
    <w:p w14:paraId="18D9A54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我們已經指出，這裏的代名詞『</w:t>
      </w:r>
      <w:r w:rsidRPr="00A3244F">
        <w:rPr>
          <w:rFonts w:ascii="PMingLiU" w:eastAsia="PMingLiU" w:hAnsi="PMingLiU" w:cs="PMingLiU" w:hint="eastAsia"/>
          <w:color w:val="000000"/>
          <w:sz w:val="43"/>
          <w:szCs w:val="43"/>
          <w:lang w:eastAsia="de-CH"/>
        </w:rPr>
        <w:t>祂，』是確定的指著要來的子基督。所以前文『住</w:t>
      </w:r>
      <w:r w:rsidRPr="00A3244F">
        <w:rPr>
          <w:rFonts w:ascii="MS Mincho" w:eastAsia="MS Mincho" w:hAnsi="MS Mincho" w:cs="MS Mincho" w:hint="eastAsia"/>
          <w:color w:val="000000"/>
          <w:sz w:val="43"/>
          <w:szCs w:val="43"/>
          <w:lang w:eastAsia="de-CH"/>
        </w:rPr>
        <w:t>在主裏面，』（原文為『住在</w:t>
      </w:r>
      <w:r w:rsidRPr="00A3244F">
        <w:rPr>
          <w:rFonts w:ascii="PMingLiU" w:eastAsia="PMingLiU" w:hAnsi="PMingLiU" w:cs="PMingLiU" w:hint="eastAsia"/>
          <w:color w:val="000000"/>
          <w:sz w:val="43"/>
          <w:szCs w:val="43"/>
          <w:lang w:eastAsia="de-CH"/>
        </w:rPr>
        <w:t>祂裏面，』）乃重複前節的『住在祂裏面。』但前節是聯於神聖的三一。這指明子是三一神的具體化身，與父或靈都是不可分的</w:t>
      </w:r>
      <w:r w:rsidRPr="00A3244F">
        <w:rPr>
          <w:rFonts w:ascii="MS Mincho" w:eastAsia="MS Mincho" w:hAnsi="MS Mincho" w:cs="MS Mincho"/>
          <w:color w:val="000000"/>
          <w:sz w:val="43"/>
          <w:szCs w:val="43"/>
          <w:lang w:eastAsia="de-CH"/>
        </w:rPr>
        <w:t>。</w:t>
      </w:r>
    </w:p>
    <w:p w14:paraId="70A58C9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約翰在二章二十八節</w:t>
      </w:r>
      <w:r w:rsidRPr="00A3244F">
        <w:rPr>
          <w:rFonts w:ascii="Batang" w:eastAsia="Batang" w:hAnsi="Batang" w:cs="Batang" w:hint="eastAsia"/>
          <w:color w:val="000000"/>
          <w:sz w:val="43"/>
          <w:szCs w:val="43"/>
          <w:lang w:eastAsia="de-CH"/>
        </w:rPr>
        <w:t>說，我們若住在主裏面，『我們就可以坦然無懼，當</w:t>
      </w:r>
      <w:r w:rsidRPr="00A3244F">
        <w:rPr>
          <w:rFonts w:ascii="PMingLiU" w:eastAsia="PMingLiU" w:hAnsi="PMingLiU" w:cs="PMingLiU" w:hint="eastAsia"/>
          <w:color w:val="000000"/>
          <w:sz w:val="43"/>
          <w:szCs w:val="43"/>
          <w:lang w:eastAsia="de-CH"/>
        </w:rPr>
        <w:t>祂來臨的時候，也不至於蒙羞離開祂。』『當祂來臨的時候，』直譯是『在祂的同在（巴路西亞）中。』約翰說不至於蒙羞，這指明有些信徒，他們沒有住在主裏面，（就是沒有照著對基督身位的純正信仰，留在神聖生命的交通裏，）反被關於基督的異端教訓迷惑，（約壹二</w:t>
      </w:r>
      <w:r w:rsidRPr="00A3244F">
        <w:rPr>
          <w:rFonts w:ascii="Times New Roman" w:eastAsia="Times New Roman" w:hAnsi="Times New Roman" w:cs="Times New Roman"/>
          <w:color w:val="000000"/>
          <w:sz w:val="43"/>
          <w:szCs w:val="43"/>
          <w:lang w:eastAsia="de-CH"/>
        </w:rPr>
        <w:t>26</w:t>
      </w:r>
      <w:r w:rsidRPr="00A3244F">
        <w:rPr>
          <w:rFonts w:ascii="MS Mincho" w:eastAsia="MS Mincho" w:hAnsi="MS Mincho" w:cs="MS Mincho" w:hint="eastAsia"/>
          <w:color w:val="000000"/>
          <w:sz w:val="43"/>
          <w:szCs w:val="43"/>
          <w:lang w:eastAsia="de-CH"/>
        </w:rPr>
        <w:t>，）他們將來要受刑罰，蒙羞離開</w:t>
      </w:r>
      <w:r w:rsidRPr="00A3244F">
        <w:rPr>
          <w:rFonts w:ascii="PMingLiU" w:eastAsia="PMingLiU" w:hAnsi="PMingLiU" w:cs="PMingLiU" w:hint="eastAsia"/>
          <w:color w:val="000000"/>
          <w:sz w:val="43"/>
          <w:szCs w:val="43"/>
          <w:lang w:eastAsia="de-CH"/>
        </w:rPr>
        <w:t>祂，就是離開祂榮耀的巴路西亞</w:t>
      </w:r>
      <w:r w:rsidRPr="00A3244F">
        <w:rPr>
          <w:rFonts w:ascii="MS Mincho" w:eastAsia="MS Mincho" w:hAnsi="MS Mincho" w:cs="MS Mincho"/>
          <w:color w:val="000000"/>
          <w:sz w:val="43"/>
          <w:szCs w:val="43"/>
          <w:lang w:eastAsia="de-CH"/>
        </w:rPr>
        <w:t>。</w:t>
      </w:r>
    </w:p>
    <w:p w14:paraId="1A0EB4B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曉得</w:t>
      </w:r>
      <w:r w:rsidRPr="00A3244F">
        <w:rPr>
          <w:rFonts w:ascii="PMingLiU" w:eastAsia="PMingLiU" w:hAnsi="PMingLiU" w:cs="PMingLiU" w:hint="eastAsia"/>
          <w:color w:val="E46044"/>
          <w:sz w:val="39"/>
          <w:szCs w:val="39"/>
          <w:lang w:eastAsia="de-CH"/>
        </w:rPr>
        <w:t>祂是義</w:t>
      </w:r>
      <w:r w:rsidRPr="00A3244F">
        <w:rPr>
          <w:rFonts w:ascii="MS Mincho" w:eastAsia="MS Mincho" w:hAnsi="MS Mincho" w:cs="MS Mincho"/>
          <w:color w:val="E46044"/>
          <w:sz w:val="39"/>
          <w:szCs w:val="39"/>
          <w:lang w:eastAsia="de-CH"/>
        </w:rPr>
        <w:t>的</w:t>
      </w:r>
    </w:p>
    <w:p w14:paraId="4137140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約翰在二章二十九節用了兩個關於認識的辭：『</w:t>
      </w:r>
      <w:r w:rsidRPr="00A3244F">
        <w:rPr>
          <w:rFonts w:ascii="MS Gothic" w:eastAsia="MS Gothic" w:hAnsi="MS Gothic" w:cs="MS Gothic" w:hint="eastAsia"/>
          <w:color w:val="000000"/>
          <w:sz w:val="43"/>
          <w:szCs w:val="43"/>
          <w:lang w:eastAsia="de-CH"/>
        </w:rPr>
        <w:t>你們若曉得</w:t>
      </w:r>
      <w:r w:rsidRPr="00A3244F">
        <w:rPr>
          <w:rFonts w:ascii="PMingLiU" w:eastAsia="PMingLiU" w:hAnsi="PMingLiU" w:cs="PMingLiU" w:hint="eastAsia"/>
          <w:color w:val="000000"/>
          <w:sz w:val="43"/>
          <w:szCs w:val="43"/>
          <w:lang w:eastAsia="de-CH"/>
        </w:rPr>
        <w:t>祂是義的，就當知道凡行義的人也都是從祂生的。』第一個辭『曉得，』原文指憑著有知覺之認識的了解，是一種內裏更深的看見。這是為著認識主。但第二個辭『知道，』原文指外面客觀的認識。這是為著認識人</w:t>
      </w:r>
      <w:r w:rsidRPr="00A3244F">
        <w:rPr>
          <w:rFonts w:ascii="MS Mincho" w:eastAsia="MS Mincho" w:hAnsi="MS Mincho" w:cs="MS Mincho"/>
          <w:color w:val="000000"/>
          <w:sz w:val="43"/>
          <w:szCs w:val="43"/>
          <w:lang w:eastAsia="de-CH"/>
        </w:rPr>
        <w:t>。</w:t>
      </w:r>
    </w:p>
    <w:p w14:paraId="7907A0E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二十九節『義的』是指一章九節公義的神，和二章一節那義者耶</w:t>
      </w:r>
      <w:r w:rsidRPr="00A3244F">
        <w:rPr>
          <w:rFonts w:ascii="MS Gothic" w:eastAsia="MS Gothic" w:hAnsi="MS Gothic" w:cs="MS Gothic" w:hint="eastAsia"/>
          <w:color w:val="000000"/>
          <w:sz w:val="43"/>
          <w:szCs w:val="43"/>
          <w:lang w:eastAsia="de-CH"/>
        </w:rPr>
        <w:t>穌基督。從二章二十八節開始，使徒在寫給所有受信者的話中，把重點從一章三節至二章十一節神聖生命的交通，以及二章十二至二十七節神聖三一的膏油塗抹，轉到神的公義。神聖生命的交通與神聖三一的膏油塗抹應當有</w:t>
      </w:r>
      <w:r w:rsidRPr="00A3244F">
        <w:rPr>
          <w:rFonts w:ascii="MS Mincho" w:eastAsia="MS Mincho" w:hAnsi="MS Mincho" w:cs="MS Mincho" w:hint="eastAsia"/>
          <w:color w:val="000000"/>
          <w:sz w:val="43"/>
          <w:szCs w:val="43"/>
          <w:lang w:eastAsia="de-CH"/>
        </w:rPr>
        <w:t>一個結果，就是公義之神的彰顯</w:t>
      </w:r>
      <w:r w:rsidRPr="00A3244F">
        <w:rPr>
          <w:rFonts w:ascii="MS Mincho" w:eastAsia="MS Mincho" w:hAnsi="MS Mincho" w:cs="MS Mincho"/>
          <w:color w:val="000000"/>
          <w:sz w:val="43"/>
          <w:szCs w:val="43"/>
          <w:lang w:eastAsia="de-CH"/>
        </w:rPr>
        <w:t>。</w:t>
      </w:r>
    </w:p>
    <w:p w14:paraId="34B4109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知道凡行義的人都是從神生</w:t>
      </w:r>
      <w:r w:rsidRPr="00A3244F">
        <w:rPr>
          <w:rFonts w:ascii="MS Mincho" w:eastAsia="MS Mincho" w:hAnsi="MS Mincho" w:cs="MS Mincho"/>
          <w:color w:val="E46044"/>
          <w:sz w:val="39"/>
          <w:szCs w:val="39"/>
          <w:lang w:eastAsia="de-CH"/>
        </w:rPr>
        <w:t>的</w:t>
      </w:r>
    </w:p>
    <w:p w14:paraId="7AED288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按照約翰在二章二十九節的話，我們若曉得神是義的，『就當知道凡行義的人也都是從</w:t>
      </w:r>
      <w:r w:rsidRPr="00A3244F">
        <w:rPr>
          <w:rFonts w:ascii="PMingLiU" w:eastAsia="PMingLiU" w:hAnsi="PMingLiU" w:cs="PMingLiU" w:hint="eastAsia"/>
          <w:color w:val="000000"/>
          <w:sz w:val="43"/>
          <w:szCs w:val="43"/>
          <w:lang w:eastAsia="de-CH"/>
        </w:rPr>
        <w:t>祂生的。』實行義不是偶爾、特意的行義，就如某種特別的行動，乃是習慣、不經意的實行義，乃是普通的日常生活。（三章七節者同。）這是由我們藉以從公義之神而生，裏面的神聖生命，所產生的自然生活。因此，這是那在祂一切作為、行動上都是公義之神活的彰顯。這不僅是外面的行為，乃是裏面生命的顯明；不僅是特意的行動，乃是生命從我們所有分於之神聖性情裏的流出。這</w:t>
      </w:r>
      <w:r w:rsidRPr="00A3244F">
        <w:rPr>
          <w:rFonts w:ascii="PMingLiU" w:eastAsia="PMingLiU" w:hAnsi="PMingLiU" w:cs="PMingLiU" w:hint="eastAsia"/>
          <w:color w:val="000000"/>
          <w:sz w:val="43"/>
          <w:szCs w:val="43"/>
          <w:lang w:eastAsia="de-CH"/>
        </w:rPr>
        <w:lastRenderedPageBreak/>
        <w:t>就是住在主裏面的生活的第一條件。這</w:t>
      </w:r>
      <w:r w:rsidRPr="00A3244F">
        <w:rPr>
          <w:rFonts w:ascii="MS Mincho" w:eastAsia="MS Mincho" w:hAnsi="MS Mincho" w:cs="MS Mincho" w:hint="eastAsia"/>
          <w:color w:val="000000"/>
          <w:sz w:val="43"/>
          <w:szCs w:val="43"/>
          <w:lang w:eastAsia="de-CH"/>
        </w:rPr>
        <w:t>全是因著神聖的出生，就是『從</w:t>
      </w:r>
      <w:r w:rsidRPr="00A3244F">
        <w:rPr>
          <w:rFonts w:ascii="PMingLiU" w:eastAsia="PMingLiU" w:hAnsi="PMingLiU" w:cs="PMingLiU" w:hint="eastAsia"/>
          <w:color w:val="000000"/>
          <w:sz w:val="43"/>
          <w:szCs w:val="43"/>
          <w:lang w:eastAsia="de-CH"/>
        </w:rPr>
        <w:t>祂生的』這辭，以及下節『神的兒女』這稱呼（約壹三</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）所指明的</w:t>
      </w:r>
      <w:r w:rsidRPr="00A3244F">
        <w:rPr>
          <w:rFonts w:ascii="MS Mincho" w:eastAsia="MS Mincho" w:hAnsi="MS Mincho" w:cs="MS Mincho"/>
          <w:color w:val="000000"/>
          <w:sz w:val="43"/>
          <w:szCs w:val="43"/>
          <w:lang w:eastAsia="de-CH"/>
        </w:rPr>
        <w:t>。</w:t>
      </w:r>
    </w:p>
    <w:p w14:paraId="77389B4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約翰的著作</w:t>
      </w:r>
      <w:r w:rsidRPr="00A3244F">
        <w:rPr>
          <w:rFonts w:ascii="Batang" w:eastAsia="Batang" w:hAnsi="Batang" w:cs="Batang" w:hint="eastAsia"/>
          <w:color w:val="000000"/>
          <w:sz w:val="43"/>
          <w:szCs w:val="43"/>
          <w:lang w:eastAsia="de-CH"/>
        </w:rPr>
        <w:t>說到永遠神聖生命的奧</w:t>
      </w:r>
      <w:r w:rsidRPr="00A3244F">
        <w:rPr>
          <w:rFonts w:ascii="MS Mincho" w:eastAsia="MS Mincho" w:hAnsi="MS Mincho" w:cs="MS Mincho" w:hint="eastAsia"/>
          <w:color w:val="000000"/>
          <w:sz w:val="43"/>
          <w:szCs w:val="43"/>
          <w:lang w:eastAsia="de-CH"/>
        </w:rPr>
        <w:t>祕，非常強調神聖的出生，（約壹三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，約一</w:t>
      </w:r>
      <w:r w:rsidRPr="00A3244F">
        <w:rPr>
          <w:rFonts w:ascii="Times New Roman" w:eastAsia="Times New Roman" w:hAnsi="Times New Roman" w:cs="Times New Roman"/>
          <w:color w:val="000000"/>
          <w:sz w:val="43"/>
          <w:szCs w:val="43"/>
          <w:lang w:eastAsia="de-CH"/>
        </w:rPr>
        <w:t>12~13</w:t>
      </w:r>
      <w:r w:rsidRPr="00A3244F">
        <w:rPr>
          <w:rFonts w:ascii="MS Mincho" w:eastAsia="MS Mincho" w:hAnsi="MS Mincho" w:cs="MS Mincho" w:hint="eastAsia"/>
          <w:color w:val="000000"/>
          <w:sz w:val="43"/>
          <w:szCs w:val="43"/>
          <w:lang w:eastAsia="de-CH"/>
        </w:rPr>
        <w:t>，）就是我們的重生。（約三</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。）人類竟能從神而生，罪人竟能成為神的兒女，這是全宇宙中最大的奇蹟！藉著這種驚人的神聖出生，我們得著了神聖的生命，就是永遠的生命，（約壹一</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，）作為神聖的種子種到我們裏面。（約壹三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。）出於這種子，神聖生命一切的豐富都從我們裏面長出來。藉此我們就住在三一神裏面，並在我們的為人生活中活出這神聖的生命，就是活出那不實行罪，（約壹二</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，）卻實行義、（約壹二</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、）愛弟兄、（約壹五</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、）勝過世界、（約壹五</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、）且不為那惡者所摸（約壹五</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）的生命</w:t>
      </w:r>
      <w:r w:rsidRPr="00A3244F">
        <w:rPr>
          <w:rFonts w:ascii="MS Mincho" w:eastAsia="MS Mincho" w:hAnsi="MS Mincho" w:cs="MS Mincho"/>
          <w:color w:val="000000"/>
          <w:sz w:val="43"/>
          <w:szCs w:val="43"/>
          <w:lang w:eastAsia="de-CH"/>
        </w:rPr>
        <w:t>。</w:t>
      </w:r>
    </w:p>
    <w:p w14:paraId="51AAFEA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住在三一神裏面與神聖的出</w:t>
      </w:r>
      <w:r w:rsidRPr="00A3244F">
        <w:rPr>
          <w:rFonts w:ascii="MS Mincho" w:eastAsia="MS Mincho" w:hAnsi="MS Mincho" w:cs="MS Mincho"/>
          <w:color w:val="E46044"/>
          <w:sz w:val="39"/>
          <w:szCs w:val="39"/>
          <w:lang w:eastAsia="de-CH"/>
        </w:rPr>
        <w:t>生</w:t>
      </w:r>
    </w:p>
    <w:p w14:paraId="27F7A46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約壹二章二十八節至三章十節上指明我們能住在主裏面。我們已經指出，這些經節所用的一些代名詞指明，住在主裏面實際上就是住在三一神裏面</w:t>
      </w:r>
      <w:r w:rsidRPr="00A3244F">
        <w:rPr>
          <w:rFonts w:ascii="MS Mincho" w:eastAsia="MS Mincho" w:hAnsi="MS Mincho" w:cs="MS Mincho"/>
          <w:color w:val="000000"/>
          <w:sz w:val="43"/>
          <w:szCs w:val="43"/>
          <w:lang w:eastAsia="de-CH"/>
        </w:rPr>
        <w:t>。</w:t>
      </w:r>
    </w:p>
    <w:p w14:paraId="626BFB6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我們要住在三一神裏面不是一件簡單的事。人怎麼能住在神裏面？住在神裏面和與神同行不一樣。創世記五章告訴我們，以諾與神同行。但住在神裏面是甚麼意思？約翰在這裏不是</w:t>
      </w:r>
      <w:r w:rsidRPr="00A3244F">
        <w:rPr>
          <w:rFonts w:ascii="Batang" w:eastAsia="Batang" w:hAnsi="Batang" w:cs="Batang" w:hint="eastAsia"/>
          <w:color w:val="000000"/>
          <w:sz w:val="43"/>
          <w:szCs w:val="43"/>
          <w:lang w:eastAsia="de-CH"/>
        </w:rPr>
        <w:t>說與神同行，乃是說住在神裏面。住在</w:t>
      </w:r>
      <w:r w:rsidRPr="00A3244F">
        <w:rPr>
          <w:rFonts w:ascii="MS Mincho" w:eastAsia="MS Mincho" w:hAnsi="MS Mincho" w:cs="MS Mincho" w:hint="eastAsia"/>
          <w:color w:val="000000"/>
          <w:sz w:val="43"/>
          <w:szCs w:val="43"/>
          <w:lang w:eastAsia="de-CH"/>
        </w:rPr>
        <w:t>神裏面的意思就是居住在神裏面。我們也許發覺，要領會與神同住的意義相當容易。然而按照天然的心思，人住在神裏面似乎是不可能的</w:t>
      </w:r>
      <w:r w:rsidRPr="00A3244F">
        <w:rPr>
          <w:rFonts w:ascii="MS Mincho" w:eastAsia="MS Mincho" w:hAnsi="MS Mincho" w:cs="MS Mincho"/>
          <w:color w:val="000000"/>
          <w:sz w:val="43"/>
          <w:szCs w:val="43"/>
          <w:lang w:eastAsia="de-CH"/>
        </w:rPr>
        <w:t>。</w:t>
      </w:r>
    </w:p>
    <w:p w14:paraId="6398B0C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住在三一神裏面與神聖的出生有關。這封書信的第三段強調神聖的出生。在二章二十九節有『從</w:t>
      </w:r>
      <w:r w:rsidRPr="00A3244F">
        <w:rPr>
          <w:rFonts w:ascii="PMingLiU" w:eastAsia="PMingLiU" w:hAnsi="PMingLiU" w:cs="PMingLiU" w:hint="eastAsia"/>
          <w:color w:val="000000"/>
          <w:sz w:val="43"/>
          <w:szCs w:val="43"/>
          <w:lang w:eastAsia="de-CH"/>
        </w:rPr>
        <w:t>祂生的』這樣的話。在三章九節，四章七節，五章一、四、十八節有『從神生的』這辭。藉此我們看見，約翰重複的題到我們神聖的出生。我們要住在神裏面，就需要領悟我們已經有了神聖的出生，我們已經從神而生。藉這神聖的出生，我們已經接受了神聖的生命，就是神聖的種子。神聖的種子已經種到我們這人裏面，我們已經從神而生，這太</w:t>
      </w:r>
      <w:r w:rsidRPr="00A3244F">
        <w:rPr>
          <w:rFonts w:ascii="MS Mincho" w:eastAsia="MS Mincho" w:hAnsi="MS Mincho" w:cs="MS Mincho" w:hint="eastAsia"/>
          <w:color w:val="000000"/>
          <w:sz w:val="43"/>
          <w:szCs w:val="43"/>
          <w:lang w:eastAsia="de-CH"/>
        </w:rPr>
        <w:t>奇妙了</w:t>
      </w:r>
      <w:r w:rsidRPr="00A3244F">
        <w:rPr>
          <w:rFonts w:ascii="MS Mincho" w:eastAsia="MS Mincho" w:hAnsi="MS Mincho" w:cs="MS Mincho"/>
          <w:color w:val="000000"/>
          <w:sz w:val="43"/>
          <w:szCs w:val="43"/>
          <w:lang w:eastAsia="de-CH"/>
        </w:rPr>
        <w:t>！</w:t>
      </w:r>
    </w:p>
    <w:p w14:paraId="73C1AC2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當一個小孩子從他的父母而生，他自然就有人的生命。我們可以</w:t>
      </w:r>
      <w:r w:rsidRPr="00A3244F">
        <w:rPr>
          <w:rFonts w:ascii="Batang" w:eastAsia="Batang" w:hAnsi="Batang" w:cs="Batang" w:hint="eastAsia"/>
          <w:color w:val="000000"/>
          <w:sz w:val="43"/>
          <w:szCs w:val="43"/>
          <w:lang w:eastAsia="de-CH"/>
        </w:rPr>
        <w:t>說，這人的生命是從撒下人的種子來的，小孩子這個人來自人的種子。這種子對小孩子的生活意義重大，因</w:t>
      </w:r>
      <w:r w:rsidRPr="00A3244F">
        <w:rPr>
          <w:rFonts w:ascii="MS Mincho" w:eastAsia="MS Mincho" w:hAnsi="MS Mincho" w:cs="MS Mincho" w:hint="eastAsia"/>
          <w:color w:val="000000"/>
          <w:sz w:val="43"/>
          <w:szCs w:val="43"/>
          <w:lang w:eastAsia="de-CH"/>
        </w:rPr>
        <w:t>為這種子使他和任何動物都不一樣。因為新生的嬰孩有人的種子，所以小孩子能住在人性裏。他已經從人性而生，</w:t>
      </w:r>
      <w:r w:rsidRPr="00A3244F">
        <w:rPr>
          <w:rFonts w:ascii="MS Mincho" w:eastAsia="MS Mincho" w:hAnsi="MS Mincho" w:cs="MS Mincho" w:hint="eastAsia"/>
          <w:color w:val="000000"/>
          <w:sz w:val="43"/>
          <w:szCs w:val="43"/>
          <w:lang w:eastAsia="de-CH"/>
        </w:rPr>
        <w:lastRenderedPageBreak/>
        <w:t>從那種子有了人的生命。因此，小孩子不難停留、住、居住在人性裏。事實上，小孩子住在人性裏是天然、自然、自動的。他能住在人性裏，因為他已經有了屬人的出生，從人的種子得著了人的生命</w:t>
      </w:r>
      <w:r w:rsidRPr="00A3244F">
        <w:rPr>
          <w:rFonts w:ascii="MS Mincho" w:eastAsia="MS Mincho" w:hAnsi="MS Mincho" w:cs="MS Mincho"/>
          <w:color w:val="000000"/>
          <w:sz w:val="43"/>
          <w:szCs w:val="43"/>
          <w:lang w:eastAsia="de-CH"/>
        </w:rPr>
        <w:t>。</w:t>
      </w:r>
    </w:p>
    <w:p w14:paraId="67F5944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假定有人吩咐狗住在人性裏，狗也可以暫時假裝像人一樣直立，但至終狗會回復到四</w:t>
      </w:r>
      <w:r w:rsidRPr="00A3244F">
        <w:rPr>
          <w:rFonts w:ascii="PMingLiU" w:eastAsia="PMingLiU" w:hAnsi="PMingLiU" w:cs="PMingLiU" w:hint="eastAsia"/>
          <w:color w:val="000000"/>
          <w:sz w:val="43"/>
          <w:szCs w:val="43"/>
          <w:lang w:eastAsia="de-CH"/>
        </w:rPr>
        <w:t>腳站立，自然的照著牠裏面狗的性情生活。因為狗沒有屬人的出生，沒有人的生命，人的種子，使牠能住在人性裏</w:t>
      </w:r>
      <w:r w:rsidRPr="00A3244F">
        <w:rPr>
          <w:rFonts w:ascii="MS Mincho" w:eastAsia="MS Mincho" w:hAnsi="MS Mincho" w:cs="MS Mincho"/>
          <w:color w:val="000000"/>
          <w:sz w:val="43"/>
          <w:szCs w:val="43"/>
          <w:lang w:eastAsia="de-CH"/>
        </w:rPr>
        <w:t>。</w:t>
      </w:r>
    </w:p>
    <w:p w14:paraId="53455DD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你知道是甚麼使我們能以住在三一神裏面？我們能住在</w:t>
      </w:r>
      <w:r w:rsidRPr="00A3244F">
        <w:rPr>
          <w:rFonts w:ascii="PMingLiU" w:eastAsia="PMingLiU" w:hAnsi="PMingLiU" w:cs="PMingLiU" w:hint="eastAsia"/>
          <w:color w:val="000000"/>
          <w:sz w:val="43"/>
          <w:szCs w:val="43"/>
          <w:lang w:eastAsia="de-CH"/>
        </w:rPr>
        <w:t>祂裏面是因為我們已經從祂而生。人類竟能從神而生，這是奇蹟中的奇蹟。雖然神是神聖的，我們是罪人，然而我們已經從那神聖者而生。沒有甚麼能比這事更大了</w:t>
      </w:r>
      <w:r w:rsidRPr="00A3244F">
        <w:rPr>
          <w:rFonts w:ascii="MS Mincho" w:eastAsia="MS Mincho" w:hAnsi="MS Mincho" w:cs="MS Mincho"/>
          <w:color w:val="000000"/>
          <w:sz w:val="43"/>
          <w:szCs w:val="43"/>
          <w:lang w:eastAsia="de-CH"/>
        </w:rPr>
        <w:t>。</w:t>
      </w:r>
    </w:p>
    <w:p w14:paraId="272E3EA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這神聖的出生不是僅僅道理，或是心理上所經</w:t>
      </w:r>
      <w:r w:rsidRPr="00A3244F">
        <w:rPr>
          <w:rFonts w:ascii="MS Gothic" w:eastAsia="MS Gothic" w:hAnsi="MS Gothic" w:cs="MS Gothic" w:hint="eastAsia"/>
          <w:color w:val="000000"/>
          <w:sz w:val="43"/>
          <w:szCs w:val="43"/>
          <w:lang w:eastAsia="de-CH"/>
        </w:rPr>
        <w:t>歷的事。相反的，這出生事實上已經生機的發生在我們靈裏。主耶穌在約翰三章六節</w:t>
      </w:r>
      <w:r w:rsidRPr="00A3244F">
        <w:rPr>
          <w:rFonts w:ascii="Batang" w:eastAsia="Batang" w:hAnsi="Batang" w:cs="Batang" w:hint="eastAsia"/>
          <w:color w:val="000000"/>
          <w:sz w:val="43"/>
          <w:szCs w:val="43"/>
          <w:lang w:eastAsia="de-CH"/>
        </w:rPr>
        <w:t>說，『從那靈生的，就是靈</w:t>
      </w:r>
      <w:r w:rsidRPr="00A3244F">
        <w:rPr>
          <w:rFonts w:ascii="MS Mincho" w:eastAsia="MS Mincho" w:hAnsi="MS Mincho" w:cs="MS Mincho" w:hint="eastAsia"/>
          <w:color w:val="000000"/>
          <w:sz w:val="43"/>
          <w:szCs w:val="43"/>
          <w:lang w:eastAsia="de-CH"/>
        </w:rPr>
        <w:t>。』讚美主，我們已經經</w:t>
      </w:r>
      <w:r w:rsidRPr="00A3244F">
        <w:rPr>
          <w:rFonts w:ascii="MS Gothic" w:eastAsia="MS Gothic" w:hAnsi="MS Gothic" w:cs="MS Gothic" w:hint="eastAsia"/>
          <w:color w:val="000000"/>
          <w:sz w:val="43"/>
          <w:szCs w:val="43"/>
          <w:lang w:eastAsia="de-CH"/>
        </w:rPr>
        <w:t>歷這樣的出生！這神聖的出生帶給我們神聖的生命，而神聖的生命乃是現今在我們這人裏面神聖的種子。在這神聖的生命裏，我們自然的居住、住留在三一神裏面</w:t>
      </w:r>
      <w:r w:rsidRPr="00A3244F">
        <w:rPr>
          <w:rFonts w:ascii="MS Mincho" w:eastAsia="MS Mincho" w:hAnsi="MS Mincho" w:cs="MS Mincho"/>
          <w:color w:val="000000"/>
          <w:sz w:val="43"/>
          <w:szCs w:val="43"/>
          <w:lang w:eastAsia="de-CH"/>
        </w:rPr>
        <w:t>。</w:t>
      </w:r>
    </w:p>
    <w:p w14:paraId="34273B7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我們已經住在三一神裏面。我們既然已經在</w:t>
      </w:r>
      <w:r w:rsidRPr="00A3244F">
        <w:rPr>
          <w:rFonts w:ascii="PMingLiU" w:eastAsia="PMingLiU" w:hAnsi="PMingLiU" w:cs="PMingLiU" w:hint="eastAsia"/>
          <w:color w:val="000000"/>
          <w:sz w:val="43"/>
          <w:szCs w:val="43"/>
          <w:lang w:eastAsia="de-CH"/>
        </w:rPr>
        <w:t>祂裏面，就不需要操練自己去住在祂裏面。不過，我們必須注意，不讓住在三一神裏面這事受到打岔</w:t>
      </w:r>
      <w:r w:rsidRPr="00A3244F">
        <w:rPr>
          <w:rFonts w:ascii="MS Mincho" w:eastAsia="MS Mincho" w:hAnsi="MS Mincho" w:cs="MS Mincho"/>
          <w:color w:val="000000"/>
          <w:sz w:val="43"/>
          <w:szCs w:val="43"/>
          <w:lang w:eastAsia="de-CH"/>
        </w:rPr>
        <w:t>。</w:t>
      </w:r>
    </w:p>
    <w:p w14:paraId="6020AB5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我們已經從神而生，神的種子就住在我們裏面。藉這種子我們就在神裏面，也能住在神裏面。我們不需要作甚麼，但我們不該讓我們住在</w:t>
      </w:r>
      <w:r w:rsidRPr="00A3244F">
        <w:rPr>
          <w:rFonts w:ascii="PMingLiU" w:eastAsia="PMingLiU" w:hAnsi="PMingLiU" w:cs="PMingLiU" w:hint="eastAsia"/>
          <w:color w:val="000000"/>
          <w:sz w:val="43"/>
          <w:szCs w:val="43"/>
          <w:lang w:eastAsia="de-CH"/>
        </w:rPr>
        <w:t>祂裏面這事受到打岔。這是約翰一再囑咐我們要住在神裏面的原因</w:t>
      </w:r>
      <w:r w:rsidRPr="00A3244F">
        <w:rPr>
          <w:rFonts w:ascii="MS Mincho" w:eastAsia="MS Mincho" w:hAnsi="MS Mincho" w:cs="MS Mincho"/>
          <w:color w:val="000000"/>
          <w:sz w:val="43"/>
          <w:szCs w:val="43"/>
          <w:lang w:eastAsia="de-CH"/>
        </w:rPr>
        <w:t>。</w:t>
      </w:r>
    </w:p>
    <w:p w14:paraId="605A903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約翰在約壹三章二十四節</w:t>
      </w:r>
      <w:r w:rsidRPr="00A3244F">
        <w:rPr>
          <w:rFonts w:ascii="Batang" w:eastAsia="Batang" w:hAnsi="Batang" w:cs="Batang" w:hint="eastAsia"/>
          <w:color w:val="000000"/>
          <w:sz w:val="43"/>
          <w:szCs w:val="43"/>
          <w:lang w:eastAsia="de-CH"/>
        </w:rPr>
        <w:t>說，我們知</w:t>
      </w:r>
      <w:r w:rsidRPr="00A3244F">
        <w:rPr>
          <w:rFonts w:ascii="MS Mincho" w:eastAsia="MS Mincho" w:hAnsi="MS Mincho" w:cs="MS Mincho" w:hint="eastAsia"/>
          <w:color w:val="000000"/>
          <w:sz w:val="43"/>
          <w:szCs w:val="43"/>
          <w:lang w:eastAsia="de-CH"/>
        </w:rPr>
        <w:t>道神住在我們裏面，乃是由於</w:t>
      </w:r>
      <w:r w:rsidRPr="00A3244F">
        <w:rPr>
          <w:rFonts w:ascii="PMingLiU" w:eastAsia="PMingLiU" w:hAnsi="PMingLiU" w:cs="PMingLiU" w:hint="eastAsia"/>
          <w:color w:val="000000"/>
          <w:sz w:val="43"/>
          <w:szCs w:val="43"/>
          <w:lang w:eastAsia="de-CH"/>
        </w:rPr>
        <w:t>祂所賜給我們的那靈。這指明主住在我們裏面，與我們住在主裏面，完全是在那靈裏面</w:t>
      </w:r>
      <w:r w:rsidRPr="00A3244F">
        <w:rPr>
          <w:rFonts w:ascii="MS Mincho" w:eastAsia="MS Mincho" w:hAnsi="MS Mincho" w:cs="MS Mincho"/>
          <w:color w:val="000000"/>
          <w:sz w:val="43"/>
          <w:szCs w:val="43"/>
          <w:lang w:eastAsia="de-CH"/>
        </w:rPr>
        <w:t>。</w:t>
      </w:r>
    </w:p>
    <w:p w14:paraId="0D5B2C6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為包羅萬有的靈所浸</w:t>
      </w:r>
      <w:r w:rsidRPr="00A3244F">
        <w:rPr>
          <w:rFonts w:ascii="MS Mincho" w:eastAsia="MS Mincho" w:hAnsi="MS Mincho" w:cs="MS Mincho"/>
          <w:color w:val="E46044"/>
          <w:sz w:val="39"/>
          <w:szCs w:val="39"/>
          <w:lang w:eastAsia="de-CH"/>
        </w:rPr>
        <w:t>透</w:t>
      </w:r>
    </w:p>
    <w:p w14:paraId="7DC33B8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因為我們已經從神而生，並且因為</w:t>
      </w:r>
      <w:r w:rsidRPr="00A3244F">
        <w:rPr>
          <w:rFonts w:ascii="PMingLiU" w:eastAsia="PMingLiU" w:hAnsi="PMingLiU" w:cs="PMingLiU" w:hint="eastAsia"/>
          <w:color w:val="000000"/>
          <w:sz w:val="43"/>
          <w:szCs w:val="43"/>
          <w:lang w:eastAsia="de-CH"/>
        </w:rPr>
        <w:t>祂的生命是神聖的種子住在我們裏面，所以我們能住在祂裏面。當我們住在祂裏面，祂就浸透我們。當然，約翰沒有用『浸透』這辭，但我們若經歷約翰一書這一段所記載的，我們會了解，約翰所說的實際上是關係到被三一神所浸透。三一神不是理論或神學；三一神是那活的靈，是膏油塗抹。因此，當我們住在三一神裏面，祂這包羅萬有、複合</w:t>
      </w:r>
      <w:r w:rsidRPr="00A3244F">
        <w:rPr>
          <w:rFonts w:ascii="PMingLiU" w:eastAsia="PMingLiU" w:hAnsi="PMingLiU" w:cs="PMingLiU" w:hint="eastAsia"/>
          <w:color w:val="000000"/>
          <w:sz w:val="43"/>
          <w:szCs w:val="43"/>
          <w:lang w:eastAsia="de-CH"/>
        </w:rPr>
        <w:lastRenderedPageBreak/>
        <w:t>、內住、賜生命的靈就要浸透我們，我們就要被祂所泡透</w:t>
      </w:r>
      <w:r w:rsidRPr="00A3244F">
        <w:rPr>
          <w:rFonts w:ascii="MS Mincho" w:eastAsia="MS Mincho" w:hAnsi="MS Mincho" w:cs="MS Mincho"/>
          <w:color w:val="000000"/>
          <w:sz w:val="43"/>
          <w:szCs w:val="43"/>
          <w:lang w:eastAsia="de-CH"/>
        </w:rPr>
        <w:t>。</w:t>
      </w:r>
    </w:p>
    <w:p w14:paraId="45CF177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我們越被三一神所膏抹，就越被</w:t>
      </w:r>
      <w:r w:rsidRPr="00A3244F">
        <w:rPr>
          <w:rFonts w:ascii="PMingLiU" w:eastAsia="PMingLiU" w:hAnsi="PMingLiU" w:cs="PMingLiU" w:hint="eastAsia"/>
          <w:color w:val="000000"/>
          <w:sz w:val="43"/>
          <w:szCs w:val="43"/>
          <w:lang w:eastAsia="de-CH"/>
        </w:rPr>
        <w:t>祂所浸透。我們用塗油漆在布上來作說明。油漆越塗在布上，布就越把油漆吸收到裏面，直到布被油漆浸透。至終，整塊布都被油漆浸透。膏油塗抹乃是神聖的塗漆。我們已經看見，膏油塗抹是我們裏面那複合、包羅萬有、賜生命、內住之靈（就是經過過程的三一神）的運行。油漆怎樣是由不同的元素組成的，這膏油塗抹（經過過程的三一神）也照樣包含許多不同的元素：神性、人性、成為肉體、為人生活、釘十字架和復活。這一切元素都已經複合在這包羅萬有的靈裏面，祂就是我們正被塗上的神聖油漆。現在這靈正在裏面膏抹我們，將神</w:t>
      </w:r>
      <w:r w:rsidRPr="00A3244F">
        <w:rPr>
          <w:rFonts w:ascii="MS Mincho" w:eastAsia="MS Mincho" w:hAnsi="MS Mincho" w:cs="MS Mincho" w:hint="eastAsia"/>
          <w:color w:val="000000"/>
          <w:sz w:val="43"/>
          <w:szCs w:val="43"/>
          <w:lang w:eastAsia="de-CH"/>
        </w:rPr>
        <w:t>性、人性、成為肉體、為人生活、釘十字架和復活的元素塗到我們全人裏面，直到我們被這些元素浸透</w:t>
      </w:r>
      <w:r w:rsidRPr="00A3244F">
        <w:rPr>
          <w:rFonts w:ascii="MS Mincho" w:eastAsia="MS Mincho" w:hAnsi="MS Mincho" w:cs="MS Mincho"/>
          <w:color w:val="000000"/>
          <w:sz w:val="43"/>
          <w:szCs w:val="43"/>
          <w:lang w:eastAsia="de-CH"/>
        </w:rPr>
        <w:t>。</w:t>
      </w:r>
    </w:p>
    <w:p w14:paraId="34C3E1E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的負擔是要給神的兒女看見，基督徒的生活不是宗教或道理的事，基督徒的生活完全是被包羅萬有的靈所浸透的事。這種浸透不能藉著道理或神學來完成。這事的完成惟有藉著經過過程的三一神，就是包羅萬有的靈纔有可能</w:t>
      </w:r>
      <w:r w:rsidRPr="00A3244F">
        <w:rPr>
          <w:rFonts w:ascii="MS Mincho" w:eastAsia="MS Mincho" w:hAnsi="MS Mincho" w:cs="MS Mincho"/>
          <w:color w:val="000000"/>
          <w:sz w:val="43"/>
          <w:szCs w:val="43"/>
          <w:lang w:eastAsia="de-CH"/>
        </w:rPr>
        <w:t>。</w:t>
      </w:r>
    </w:p>
    <w:p w14:paraId="59BE6B8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許多基督徒對於那靈沒有正確的領會。有些人以為那靈不過是一種力量；有些人宣稱那靈在信徒裏面代表父與子。這種對那靈的領會與聖經所</w:t>
      </w:r>
      <w:r w:rsidRPr="00A3244F">
        <w:rPr>
          <w:rFonts w:ascii="PMingLiU" w:eastAsia="PMingLiU" w:hAnsi="PMingLiU" w:cs="PMingLiU" w:hint="eastAsia"/>
          <w:color w:val="000000"/>
          <w:sz w:val="43"/>
          <w:szCs w:val="43"/>
          <w:lang w:eastAsia="de-CH"/>
        </w:rPr>
        <w:t>啟示的相差很遠。在這種關於那靈的教導裏，包含在賜生命之靈裏的元素就沒有地位了。按照這種領會，</w:t>
      </w:r>
      <w:r w:rsidRPr="00A3244F">
        <w:rPr>
          <w:rFonts w:ascii="MS Mincho" w:eastAsia="MS Mincho" w:hAnsi="MS Mincho" w:cs="MS Mincho" w:hint="eastAsia"/>
          <w:color w:val="000000"/>
          <w:sz w:val="43"/>
          <w:szCs w:val="43"/>
          <w:lang w:eastAsia="de-CH"/>
        </w:rPr>
        <w:t>那靈充其量不過是一種力量或能力，或是父與子的代表。那些人持守這種關於那靈的觀念，並不了解按照聖經來看，那靈是經過過程之三一神的終極完成，許多元素已經複合在這一位靈裏面。因此，當這</w:t>
      </w:r>
      <w:r w:rsidRPr="00A3244F">
        <w:rPr>
          <w:rFonts w:ascii="Batang" w:eastAsia="Batang" w:hAnsi="Batang" w:cs="Batang" w:hint="eastAsia"/>
          <w:color w:val="000000"/>
          <w:sz w:val="43"/>
          <w:szCs w:val="43"/>
          <w:lang w:eastAsia="de-CH"/>
        </w:rPr>
        <w:t>內住的靈膏抹我們的時候，就用經過過程之三一神一切的元素浸透我們全人。我們就是這樣蒙了重生、被變化</w:t>
      </w:r>
      <w:r w:rsidRPr="00A3244F">
        <w:rPr>
          <w:rFonts w:ascii="MS Mincho" w:eastAsia="MS Mincho" w:hAnsi="MS Mincho" w:cs="MS Mincho" w:hint="eastAsia"/>
          <w:color w:val="000000"/>
          <w:sz w:val="43"/>
          <w:szCs w:val="43"/>
          <w:lang w:eastAsia="de-CH"/>
        </w:rPr>
        <w:t>並且得榮耀</w:t>
      </w:r>
      <w:r w:rsidRPr="00A3244F">
        <w:rPr>
          <w:rFonts w:ascii="MS Mincho" w:eastAsia="MS Mincho" w:hAnsi="MS Mincho" w:cs="MS Mincho"/>
          <w:color w:val="000000"/>
          <w:sz w:val="43"/>
          <w:szCs w:val="43"/>
          <w:lang w:eastAsia="de-CH"/>
        </w:rPr>
        <w:t>。</w:t>
      </w:r>
    </w:p>
    <w:p w14:paraId="7930099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道理不能重生我們，神學不能變化我們。道理可以比作菜單。</w:t>
      </w:r>
      <w:r w:rsidRPr="00A3244F">
        <w:rPr>
          <w:rFonts w:ascii="MS Gothic" w:eastAsia="MS Gothic" w:hAnsi="MS Gothic" w:cs="MS Gothic" w:hint="eastAsia"/>
          <w:color w:val="000000"/>
          <w:sz w:val="43"/>
          <w:szCs w:val="43"/>
          <w:lang w:eastAsia="de-CH"/>
        </w:rPr>
        <w:t>你上館子去的時候，會看看菜單。然而，你的目的不是研究菜單－你的目的是喫滋養人的飯食。菜單無法藉著滋養你來變化你，只有你喫的食物纔辦得到</w:t>
      </w:r>
      <w:r w:rsidRPr="00A3244F">
        <w:rPr>
          <w:rFonts w:ascii="MS Mincho" w:eastAsia="MS Mincho" w:hAnsi="MS Mincho" w:cs="MS Mincho"/>
          <w:color w:val="000000"/>
          <w:sz w:val="43"/>
          <w:szCs w:val="43"/>
          <w:lang w:eastAsia="de-CH"/>
        </w:rPr>
        <w:t>。</w:t>
      </w:r>
    </w:p>
    <w:p w14:paraId="42ED914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假定一個人營養不良，結果臉色蒼白。要使他臉色變好的方法並不是用化粧品，這樣作就像殯儀館的人所作的。正確的方法是</w:t>
      </w:r>
      <w:r w:rsidRPr="00A3244F">
        <w:rPr>
          <w:rFonts w:ascii="MS Gothic" w:eastAsia="MS Gothic" w:hAnsi="MS Gothic" w:cs="MS Gothic" w:hint="eastAsia"/>
          <w:color w:val="000000"/>
          <w:sz w:val="43"/>
          <w:szCs w:val="43"/>
          <w:lang w:eastAsia="de-CH"/>
        </w:rPr>
        <w:t>每天用滋養的食物餧養人。至終這食物會叫人</w:t>
      </w:r>
      <w:r w:rsidRPr="00A3244F">
        <w:rPr>
          <w:rFonts w:ascii="PMingLiU" w:eastAsia="PMingLiU" w:hAnsi="PMingLiU" w:cs="PMingLiU" w:hint="eastAsia"/>
          <w:color w:val="000000"/>
          <w:sz w:val="43"/>
          <w:szCs w:val="43"/>
          <w:lang w:eastAsia="de-CH"/>
        </w:rPr>
        <w:t>產生內裏的變化，就是生機、新陳代謝的改變，這變化要在健康的臉色上表現出來。同樣的原則，我們的變化惟有憑著那靈而產生，不是憑著道理。然而今天許多</w:t>
      </w:r>
      <w:r w:rsidRPr="00A3244F">
        <w:rPr>
          <w:rFonts w:ascii="PMingLiU" w:eastAsia="PMingLiU" w:hAnsi="PMingLiU" w:cs="PMingLiU" w:hint="eastAsia"/>
          <w:color w:val="000000"/>
          <w:sz w:val="43"/>
          <w:szCs w:val="43"/>
          <w:lang w:eastAsia="de-CH"/>
        </w:rPr>
        <w:lastRenderedPageBreak/>
        <w:t>基督徒注重道理，卻不注重在那靈裏的生命。沒有多少基督徒注意在重生的靈裏經歷神聖的生命。我們需要對一件事實有深刻的印象：在約翰一書這段話裏，對神聖生命的經歷是在我們靈裏神的靈的事</w:t>
      </w:r>
      <w:r w:rsidRPr="00A3244F">
        <w:rPr>
          <w:rFonts w:ascii="MS Mincho" w:eastAsia="MS Mincho" w:hAnsi="MS Mincho" w:cs="MS Mincho"/>
          <w:color w:val="000000"/>
          <w:sz w:val="43"/>
          <w:szCs w:val="43"/>
          <w:lang w:eastAsia="de-CH"/>
        </w:rPr>
        <w:t>。</w:t>
      </w:r>
    </w:p>
    <w:p w14:paraId="2EEAD79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我們在約壹二章二十八節至三章十節上看見，我們有神聖的出生。藉著這神聖的出生，我們已經接受了神聖的種子。現今我們能以住在神裏面，我們也需要住在神裏面。當我們住在三一神裏面，</w:t>
      </w:r>
      <w:r w:rsidRPr="00A3244F">
        <w:rPr>
          <w:rFonts w:ascii="PMingLiU" w:eastAsia="PMingLiU" w:hAnsi="PMingLiU" w:cs="PMingLiU" w:hint="eastAsia"/>
          <w:color w:val="000000"/>
          <w:sz w:val="43"/>
          <w:szCs w:val="43"/>
          <w:lang w:eastAsia="de-CH"/>
        </w:rPr>
        <w:t>祂就浸透我們。這不是一件改正或調整的事－這是一件浸透的事。看看布與油漆的例子。我們被三一神浸透，就像布塗上油漆，直到完全被油漆浸透。今天我們的神是膏油塗抹，是神聖的油漆。我們裏面所有的不僅是膏油，也是膏油塗抹；不僅是油漆，更是油漆塗抹。當這油漆塗抹在我們裏面進行時，油漆就浸透我們，直到我們被油漆泡透了。至終，我們要徹底的被油漆浸透並滲透。這當然不是宗教、道理、神學或教訓的事，這乃是三一神這複合、包羅萬有、賜生命</w:t>
      </w:r>
      <w:r w:rsidRPr="00A3244F">
        <w:rPr>
          <w:rFonts w:ascii="MS Mincho" w:eastAsia="MS Mincho" w:hAnsi="MS Mincho" w:cs="MS Mincho" w:hint="eastAsia"/>
          <w:color w:val="000000"/>
          <w:sz w:val="43"/>
          <w:szCs w:val="43"/>
          <w:lang w:eastAsia="de-CH"/>
        </w:rPr>
        <w:t>、</w:t>
      </w:r>
      <w:r w:rsidRPr="00A3244F">
        <w:rPr>
          <w:rFonts w:ascii="Batang" w:eastAsia="Batang" w:hAnsi="Batang" w:cs="Batang" w:hint="eastAsia"/>
          <w:color w:val="000000"/>
          <w:sz w:val="43"/>
          <w:szCs w:val="43"/>
          <w:lang w:eastAsia="de-CH"/>
        </w:rPr>
        <w:t>內住的靈，在我們的靈裏不斷的膏抹我們。藉著這膏油塗抹，我們全人的組織就要被經過過程之三一神的一切所是浸透</w:t>
      </w:r>
      <w:r w:rsidRPr="00A3244F">
        <w:rPr>
          <w:rFonts w:ascii="MS Mincho" w:eastAsia="MS Mincho" w:hAnsi="MS Mincho" w:cs="MS Mincho"/>
          <w:color w:val="000000"/>
          <w:sz w:val="43"/>
          <w:szCs w:val="43"/>
          <w:lang w:eastAsia="de-CH"/>
        </w:rPr>
        <w:t>。</w:t>
      </w:r>
    </w:p>
    <w:p w14:paraId="025E69D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成為三一神的彰</w:t>
      </w:r>
      <w:r w:rsidRPr="00A3244F">
        <w:rPr>
          <w:rFonts w:ascii="MS Mincho" w:eastAsia="MS Mincho" w:hAnsi="MS Mincho" w:cs="MS Mincho"/>
          <w:color w:val="E46044"/>
          <w:sz w:val="39"/>
          <w:szCs w:val="39"/>
          <w:lang w:eastAsia="de-CH"/>
        </w:rPr>
        <w:t>顯</w:t>
      </w:r>
    </w:p>
    <w:p w14:paraId="7B0E513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我們被三一神浸透的結果，就成為</w:t>
      </w:r>
      <w:r w:rsidRPr="00A3244F">
        <w:rPr>
          <w:rFonts w:ascii="PMingLiU" w:eastAsia="PMingLiU" w:hAnsi="PMingLiU" w:cs="PMingLiU" w:hint="eastAsia"/>
          <w:color w:val="000000"/>
          <w:sz w:val="43"/>
          <w:szCs w:val="43"/>
          <w:lang w:eastAsia="de-CH"/>
        </w:rPr>
        <w:t>祂的彰顯。因為我們已經被祂浸透，所以我們彰顯祂。就一面說，布被油漆浸透之後，就成了油漆，所彰顯的就不是布本身，乃是將布浸透的油漆。同樣的，我們徹底被三一神浸透的結果，乃是彰顯三一神。特別因著神是義的，當我們彰顯祂，我們就彰顯祂的義</w:t>
      </w:r>
      <w:r w:rsidRPr="00A3244F">
        <w:rPr>
          <w:rFonts w:ascii="MS Mincho" w:eastAsia="MS Mincho" w:hAnsi="MS Mincho" w:cs="MS Mincho"/>
          <w:color w:val="000000"/>
          <w:sz w:val="43"/>
          <w:szCs w:val="43"/>
          <w:lang w:eastAsia="de-CH"/>
        </w:rPr>
        <w:t>。</w:t>
      </w:r>
    </w:p>
    <w:p w14:paraId="6F4E801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習慣的實行</w:t>
      </w:r>
      <w:r w:rsidRPr="00A3244F">
        <w:rPr>
          <w:rFonts w:ascii="MS Mincho" w:eastAsia="MS Mincho" w:hAnsi="MS Mincho" w:cs="MS Mincho"/>
          <w:color w:val="E46044"/>
          <w:sz w:val="39"/>
          <w:szCs w:val="39"/>
          <w:lang w:eastAsia="de-CH"/>
        </w:rPr>
        <w:t>義</w:t>
      </w:r>
    </w:p>
    <w:p w14:paraId="31953D3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我們已經看過，約壹二章二十九節的『行，』直譯是『實行，』意思是習慣且繼續不斷的作一件事。約翰在二章二十九節不僅是</w:t>
      </w:r>
      <w:r w:rsidRPr="00A3244F">
        <w:rPr>
          <w:rFonts w:ascii="Batang" w:eastAsia="Batang" w:hAnsi="Batang" w:cs="Batang" w:hint="eastAsia"/>
          <w:color w:val="000000"/>
          <w:sz w:val="43"/>
          <w:szCs w:val="43"/>
          <w:lang w:eastAsia="de-CH"/>
        </w:rPr>
        <w:t>說行義，更是說實行義，就是繼續不斷且習慣的行義，乃是一種生活的方式。比方說，狗是習慣、不斷、不經意的用四</w:t>
      </w:r>
      <w:r w:rsidRPr="00A3244F">
        <w:rPr>
          <w:rFonts w:ascii="PMingLiU" w:eastAsia="PMingLiU" w:hAnsi="PMingLiU" w:cs="PMingLiU" w:hint="eastAsia"/>
          <w:color w:val="000000"/>
          <w:sz w:val="43"/>
          <w:szCs w:val="43"/>
          <w:lang w:eastAsia="de-CH"/>
        </w:rPr>
        <w:t>腳站立。狗若想要用兩腿直立，像人一樣走路，牠雖然能彀作到，但不是一種實行，乃是一種暫時的行動。同樣的，不信的人可能為著特別的目的行一些義的事，然而我們神的兒女卻是自然、習慣、自動、繼續、不為甚麼目的的行義。我們並非特意要去行義；我們實行義，乃因這是在我們裏面之神聖生命的生活。因為我們住在義的神裏面，祂正以祂的所是浸透我們，所以我們就不經意且習慣的藉著過義的生活來彰顯祂的義</w:t>
      </w:r>
      <w:r w:rsidRPr="00A3244F">
        <w:rPr>
          <w:rFonts w:ascii="MS Mincho" w:eastAsia="MS Mincho" w:hAnsi="MS Mincho" w:cs="MS Mincho"/>
          <w:color w:val="000000"/>
          <w:sz w:val="43"/>
          <w:szCs w:val="43"/>
          <w:lang w:eastAsia="de-CH"/>
        </w:rPr>
        <w:t>。</w:t>
      </w:r>
    </w:p>
    <w:p w14:paraId="455928E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但願我們都對這件事實有深刻的印象：我們藉著神聖的出生，已經接受神聖的種子。現今我們藉著這神聖的種子，能住在我們的神裏面。當我們住在</w:t>
      </w:r>
      <w:r w:rsidRPr="00A3244F">
        <w:rPr>
          <w:rFonts w:ascii="PMingLiU" w:eastAsia="PMingLiU" w:hAnsi="PMingLiU" w:cs="PMingLiU" w:hint="eastAsia"/>
          <w:color w:val="000000"/>
          <w:sz w:val="43"/>
          <w:szCs w:val="43"/>
          <w:lang w:eastAsia="de-CH"/>
        </w:rPr>
        <w:t>祂裏面，祂就要以祂的所是浸透我們。因為祂是義的，所以我們要藉著習慣、不經意的實行義，繼續不斷的彰顯神聖的義。這就是藉著神聖出生的美德，實行神聖的義</w:t>
      </w:r>
      <w:r w:rsidRPr="00A3244F">
        <w:rPr>
          <w:rFonts w:ascii="MS Mincho" w:eastAsia="MS Mincho" w:hAnsi="MS Mincho" w:cs="MS Mincho"/>
          <w:color w:val="000000"/>
          <w:sz w:val="43"/>
          <w:szCs w:val="43"/>
          <w:lang w:eastAsia="de-CH"/>
        </w:rPr>
        <w:t>。</w:t>
      </w:r>
    </w:p>
    <w:p w14:paraId="08826D2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0B34F39D">
          <v:rect id="_x0000_i1049" style="width:0;height:1.5pt" o:hralign="center" o:hrstd="t" o:hrnoshade="t" o:hr="t" fillcolor="#257412" stroked="f"/>
        </w:pict>
      </w:r>
    </w:p>
    <w:p w14:paraId="0EA1243E"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第二十六篇　神聖出生的美德以實行神聖的義（二）</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56F81A2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讀經：約翰一書二章二十八節至三章十節上</w:t>
      </w:r>
      <w:r w:rsidRPr="00A3244F">
        <w:rPr>
          <w:rFonts w:ascii="MS Mincho" w:eastAsia="MS Mincho" w:hAnsi="MS Mincho" w:cs="MS Mincho"/>
          <w:color w:val="000000"/>
          <w:sz w:val="43"/>
          <w:szCs w:val="43"/>
          <w:lang w:eastAsia="de-CH"/>
        </w:rPr>
        <w:t>。</w:t>
      </w:r>
    </w:p>
    <w:p w14:paraId="0710AD9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約翰一書有三個主要的段落：神聖生命的交通、（約壹一</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11</w:t>
      </w:r>
      <w:r w:rsidRPr="00A3244F">
        <w:rPr>
          <w:rFonts w:ascii="MS Mincho" w:eastAsia="MS Mincho" w:hAnsi="MS Mincho" w:cs="MS Mincho" w:hint="eastAsia"/>
          <w:color w:val="000000"/>
          <w:sz w:val="43"/>
          <w:szCs w:val="43"/>
          <w:lang w:eastAsia="de-CH"/>
        </w:rPr>
        <w:t>、）神聖膏抹的教導、（約壹二</w:t>
      </w:r>
      <w:r w:rsidRPr="00A3244F">
        <w:rPr>
          <w:rFonts w:ascii="Times New Roman" w:eastAsia="Times New Roman" w:hAnsi="Times New Roman" w:cs="Times New Roman"/>
          <w:color w:val="000000"/>
          <w:sz w:val="43"/>
          <w:szCs w:val="43"/>
          <w:lang w:eastAsia="de-CH"/>
        </w:rPr>
        <w:t>12~27</w:t>
      </w:r>
      <w:r w:rsidRPr="00A3244F">
        <w:rPr>
          <w:rFonts w:ascii="MS Mincho" w:eastAsia="MS Mincho" w:hAnsi="MS Mincho" w:cs="MS Mincho" w:hint="eastAsia"/>
          <w:color w:val="000000"/>
          <w:sz w:val="43"/>
          <w:szCs w:val="43"/>
          <w:lang w:eastAsia="de-CH"/>
        </w:rPr>
        <w:t>、）和神聖出生的美德。（約壹二</w:t>
      </w:r>
      <w:r w:rsidRPr="00A3244F">
        <w:rPr>
          <w:rFonts w:ascii="Times New Roman" w:eastAsia="Times New Roman" w:hAnsi="Times New Roman" w:cs="Times New Roman"/>
          <w:color w:val="000000"/>
          <w:sz w:val="43"/>
          <w:szCs w:val="43"/>
          <w:lang w:eastAsia="de-CH"/>
        </w:rPr>
        <w:t>28~</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21</w:t>
      </w:r>
      <w:r w:rsidRPr="00A3244F">
        <w:rPr>
          <w:rFonts w:ascii="MS Mincho" w:eastAsia="MS Mincho" w:hAnsi="MS Mincho" w:cs="MS Mincho" w:hint="eastAsia"/>
          <w:color w:val="000000"/>
          <w:sz w:val="43"/>
          <w:szCs w:val="43"/>
          <w:lang w:eastAsia="de-CH"/>
        </w:rPr>
        <w:t>。）這些段落的次序指明，神聖生命的交通與神聖膏抹的教導，把我們帶進神聖出生的美德裏</w:t>
      </w:r>
      <w:r w:rsidRPr="00A3244F">
        <w:rPr>
          <w:rFonts w:ascii="MS Mincho" w:eastAsia="MS Mincho" w:hAnsi="MS Mincho" w:cs="MS Mincho"/>
          <w:color w:val="000000"/>
          <w:sz w:val="43"/>
          <w:szCs w:val="43"/>
          <w:lang w:eastAsia="de-CH"/>
        </w:rPr>
        <w:t>。</w:t>
      </w:r>
    </w:p>
    <w:p w14:paraId="25DFC4F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在第三段我們看見，我們從神聖出生得著多少的享受。這享受特別與神聖出生的美德有關。神聖的出生帶進許多美德。我們惟有藉著神聖生命的交通和神聖膏抹的教導，纔能經</w:t>
      </w:r>
      <w:r w:rsidRPr="00A3244F">
        <w:rPr>
          <w:rFonts w:ascii="MS Gothic" w:eastAsia="MS Gothic" w:hAnsi="MS Gothic" w:cs="MS Gothic" w:hint="eastAsia"/>
          <w:color w:val="000000"/>
          <w:sz w:val="43"/>
          <w:szCs w:val="43"/>
          <w:lang w:eastAsia="de-CH"/>
        </w:rPr>
        <w:t>歷並享受藉著神聖的出生，所分賜給我們的一切美德。按照約翰一書，這些美德中的第一項是實行神聖的義。</w:t>
      </w:r>
      <w:r w:rsidRPr="00A3244F">
        <w:rPr>
          <w:rFonts w:ascii="MS Gothic" w:eastAsia="MS Gothic" w:hAnsi="MS Gothic" w:cs="MS Gothic" w:hint="eastAsia"/>
          <w:color w:val="000000"/>
          <w:sz w:val="43"/>
          <w:szCs w:val="43"/>
          <w:lang w:eastAsia="de-CH"/>
        </w:rPr>
        <w:lastRenderedPageBreak/>
        <w:t>因此，本篇信息的題目是『神聖出生的美德以實行神聖的義。</w:t>
      </w:r>
      <w:r w:rsidRPr="00A3244F">
        <w:rPr>
          <w:rFonts w:ascii="MS Mincho" w:eastAsia="MS Mincho" w:hAnsi="MS Mincho" w:cs="MS Mincho"/>
          <w:color w:val="000000"/>
          <w:sz w:val="43"/>
          <w:szCs w:val="43"/>
          <w:lang w:eastAsia="de-CH"/>
        </w:rPr>
        <w:t>』</w:t>
      </w:r>
    </w:p>
    <w:p w14:paraId="1493BBB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神聖的出生為基</w:t>
      </w:r>
      <w:r w:rsidRPr="00A3244F">
        <w:rPr>
          <w:rFonts w:ascii="MS Mincho" w:eastAsia="MS Mincho" w:hAnsi="MS Mincho" w:cs="MS Mincho"/>
          <w:color w:val="E46044"/>
          <w:sz w:val="39"/>
          <w:szCs w:val="39"/>
          <w:lang w:eastAsia="de-CH"/>
        </w:rPr>
        <w:t>礎</w:t>
      </w:r>
    </w:p>
    <w:p w14:paraId="0294B3E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實行神聖的義有個基礎，這基礎就是神聖的出生。（約壹二</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。）我們藉著這出生，已經接受了神聖的生命作神聖的種子。可以</w:t>
      </w:r>
      <w:r w:rsidRPr="00A3244F">
        <w:rPr>
          <w:rFonts w:ascii="Batang" w:eastAsia="Batang" w:hAnsi="Batang" w:cs="Batang" w:hint="eastAsia"/>
          <w:color w:val="000000"/>
          <w:sz w:val="43"/>
          <w:szCs w:val="43"/>
          <w:lang w:eastAsia="de-CH"/>
        </w:rPr>
        <w:t>說，這種子是我們基督徒生活的『資本。』我們要過基督徒生活，就需要這樣的資本；也就是說，我們需要神聖的生命藉著神聖的出生，如同神聖的種子種到我們這人裏面</w:t>
      </w:r>
      <w:r w:rsidRPr="00A3244F">
        <w:rPr>
          <w:rFonts w:ascii="MS Mincho" w:eastAsia="MS Mincho" w:hAnsi="MS Mincho" w:cs="MS Mincho"/>
          <w:color w:val="000000"/>
          <w:sz w:val="43"/>
          <w:szCs w:val="43"/>
          <w:lang w:eastAsia="de-CH"/>
        </w:rPr>
        <w:t>。</w:t>
      </w:r>
    </w:p>
    <w:p w14:paraId="1DC71BC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聖的出生帶給我們神聖的種子，藉這種子我們得有分於神聖的性情，好叫我們在神聖的生命裏長大。一種生命總有特別的性情，而這性情是為著長大。因為我們已經從神而生，所以我們有神聖的生命，在這神聖的生命裏有神聖的性情。現在我們正有分於並享受這神聖的性情，（彼後一</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，）好叫我們在神聖的生命裏長大。這是實行神聖的義、神聖的愛，（約壹三</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下</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，）並勝過一切消極事物（約壹五</w:t>
      </w:r>
      <w:r w:rsidRPr="00A3244F">
        <w:rPr>
          <w:rFonts w:ascii="Times New Roman" w:eastAsia="Times New Roman" w:hAnsi="Times New Roman" w:cs="Times New Roman"/>
          <w:color w:val="000000"/>
          <w:sz w:val="43"/>
          <w:szCs w:val="43"/>
          <w:lang w:eastAsia="de-CH"/>
        </w:rPr>
        <w:t>4~21</w:t>
      </w:r>
      <w:r w:rsidRPr="00A3244F">
        <w:rPr>
          <w:rFonts w:ascii="MS Mincho" w:eastAsia="MS Mincho" w:hAnsi="MS Mincho" w:cs="MS Mincho" w:hint="eastAsia"/>
          <w:color w:val="000000"/>
          <w:sz w:val="43"/>
          <w:szCs w:val="43"/>
          <w:lang w:eastAsia="de-CH"/>
        </w:rPr>
        <w:t>）的基礎</w:t>
      </w:r>
      <w:r w:rsidRPr="00A3244F">
        <w:rPr>
          <w:rFonts w:ascii="MS Mincho" w:eastAsia="MS Mincho" w:hAnsi="MS Mincho" w:cs="MS Mincho"/>
          <w:color w:val="000000"/>
          <w:sz w:val="43"/>
          <w:szCs w:val="43"/>
          <w:lang w:eastAsia="de-CH"/>
        </w:rPr>
        <w:t>。</w:t>
      </w:r>
    </w:p>
    <w:p w14:paraId="7A829B1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神聖的生命為憑</w:t>
      </w:r>
      <w:r w:rsidRPr="00A3244F">
        <w:rPr>
          <w:rFonts w:ascii="MS Mincho" w:eastAsia="MS Mincho" w:hAnsi="MS Mincho" w:cs="MS Mincho"/>
          <w:color w:val="E46044"/>
          <w:sz w:val="39"/>
          <w:szCs w:val="39"/>
          <w:lang w:eastAsia="de-CH"/>
        </w:rPr>
        <w:t>藉</w:t>
      </w:r>
    </w:p>
    <w:p w14:paraId="7F845F0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我們已經看見神聖的出生是基礎，現在必須接著來看神聖的生命是憑藉。首先，神聖的生命是我們住在三一神裏面的憑藉。我們若沒有人的生</w:t>
      </w:r>
      <w:r w:rsidRPr="00A3244F">
        <w:rPr>
          <w:rFonts w:ascii="MS Mincho" w:eastAsia="MS Mincho" w:hAnsi="MS Mincho" w:cs="MS Mincho" w:hint="eastAsia"/>
          <w:color w:val="000000"/>
          <w:sz w:val="43"/>
          <w:szCs w:val="43"/>
          <w:lang w:eastAsia="de-CH"/>
        </w:rPr>
        <w:lastRenderedPageBreak/>
        <w:t>命，就無法住在人性裏面。同樣的，我們若沒有神聖的生命，也就不能住在三一神裏面。然而，因為我們有神聖的生命，我們憑這生命就能住在三一神裏面</w:t>
      </w:r>
      <w:r w:rsidRPr="00A3244F">
        <w:rPr>
          <w:rFonts w:ascii="MS Mincho" w:eastAsia="MS Mincho" w:hAnsi="MS Mincho" w:cs="MS Mincho"/>
          <w:color w:val="000000"/>
          <w:sz w:val="43"/>
          <w:szCs w:val="43"/>
          <w:lang w:eastAsia="de-CH"/>
        </w:rPr>
        <w:t>。</w:t>
      </w:r>
    </w:p>
    <w:p w14:paraId="143E66B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我們以神聖的生命為憑藉，也能在為人的生活中活這生命。這意思是我們能過一種實行神聖的義、愛弟兄、並勝過一切消極事物的生活</w:t>
      </w:r>
      <w:r w:rsidRPr="00A3244F">
        <w:rPr>
          <w:rFonts w:ascii="MS Mincho" w:eastAsia="MS Mincho" w:hAnsi="MS Mincho" w:cs="MS Mincho"/>
          <w:color w:val="000000"/>
          <w:sz w:val="43"/>
          <w:szCs w:val="43"/>
          <w:lang w:eastAsia="de-CH"/>
        </w:rPr>
        <w:t>。</w:t>
      </w:r>
    </w:p>
    <w:p w14:paraId="38F62B0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藉著按照神聖膏抹住在神聖的交通</w:t>
      </w:r>
      <w:r w:rsidRPr="00A3244F">
        <w:rPr>
          <w:rFonts w:ascii="MS Mincho" w:eastAsia="MS Mincho" w:hAnsi="MS Mincho" w:cs="MS Mincho"/>
          <w:color w:val="E46044"/>
          <w:sz w:val="39"/>
          <w:szCs w:val="39"/>
          <w:lang w:eastAsia="de-CH"/>
        </w:rPr>
        <w:t>裏</w:t>
      </w:r>
    </w:p>
    <w:p w14:paraId="56DCA0A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我們按照神聖的膏抹，（約壹二</w:t>
      </w:r>
      <w:r w:rsidRPr="00A3244F">
        <w:rPr>
          <w:rFonts w:ascii="Times New Roman" w:eastAsia="Times New Roman" w:hAnsi="Times New Roman" w:cs="Times New Roman"/>
          <w:color w:val="000000"/>
          <w:sz w:val="43"/>
          <w:szCs w:val="43"/>
          <w:lang w:eastAsia="de-CH"/>
        </w:rPr>
        <w:t>27~28</w:t>
      </w:r>
      <w:r w:rsidRPr="00A3244F">
        <w:rPr>
          <w:rFonts w:ascii="MS Mincho" w:eastAsia="MS Mincho" w:hAnsi="MS Mincho" w:cs="MS Mincho" w:hint="eastAsia"/>
          <w:color w:val="000000"/>
          <w:sz w:val="43"/>
          <w:szCs w:val="43"/>
          <w:lang w:eastAsia="de-CH"/>
        </w:rPr>
        <w:t>，）住在神聖的交通裏，藉此就能實行神聖的義。我們藉著這樣的住，首先享受神作光，（約壹一</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，）然後享受</w:t>
      </w:r>
      <w:r w:rsidRPr="00A3244F">
        <w:rPr>
          <w:rFonts w:ascii="PMingLiU" w:eastAsia="PMingLiU" w:hAnsi="PMingLiU" w:cs="PMingLiU" w:hint="eastAsia"/>
          <w:color w:val="000000"/>
          <w:sz w:val="43"/>
          <w:szCs w:val="43"/>
          <w:lang w:eastAsia="de-CH"/>
        </w:rPr>
        <w:t>祂作愛。（約壹四</w:t>
      </w:r>
      <w:r w:rsidRPr="00A3244F">
        <w:rPr>
          <w:rFonts w:ascii="Times New Roman" w:eastAsia="Times New Roman" w:hAnsi="Times New Roman" w:cs="Times New Roman"/>
          <w:color w:val="000000"/>
          <w:sz w:val="43"/>
          <w:szCs w:val="43"/>
          <w:lang w:eastAsia="de-CH"/>
        </w:rPr>
        <w:t>8</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。）光和愛比真理和恩典更深。光是真理的源頭，愛是恩典的源頭。我們按照神聖的膏抹，住在神聖的交通裏，藉此我們不僅接受真理和恩典，也享受作為真理源頭的光，和作為恩典源頭的愛</w:t>
      </w:r>
      <w:r w:rsidRPr="00A3244F">
        <w:rPr>
          <w:rFonts w:ascii="MS Mincho" w:eastAsia="MS Mincho" w:hAnsi="MS Mincho" w:cs="MS Mincho"/>
          <w:color w:val="000000"/>
          <w:sz w:val="43"/>
          <w:szCs w:val="43"/>
          <w:lang w:eastAsia="de-CH"/>
        </w:rPr>
        <w:t>。</w:t>
      </w:r>
    </w:p>
    <w:p w14:paraId="690AFD1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我們以神聖的出生為基礎，神聖的生命為憑藉，並且按照神聖的膏抹住在神聖的交通裏，藉此就能實行神聖的義。現在我們要接著來看實行神聖的義</w:t>
      </w:r>
      <w:r w:rsidRPr="00A3244F">
        <w:rPr>
          <w:rFonts w:ascii="MS Mincho" w:eastAsia="MS Mincho" w:hAnsi="MS Mincho" w:cs="MS Mincho"/>
          <w:color w:val="000000"/>
          <w:sz w:val="43"/>
          <w:szCs w:val="43"/>
          <w:lang w:eastAsia="de-CH"/>
        </w:rPr>
        <w:t>。</w:t>
      </w:r>
    </w:p>
    <w:p w14:paraId="659CCC9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實行神聖的</w:t>
      </w:r>
      <w:r w:rsidRPr="00A3244F">
        <w:rPr>
          <w:rFonts w:ascii="MS Mincho" w:eastAsia="MS Mincho" w:hAnsi="MS Mincho" w:cs="MS Mincho"/>
          <w:color w:val="E46044"/>
          <w:sz w:val="39"/>
          <w:szCs w:val="39"/>
          <w:lang w:eastAsia="de-CH"/>
        </w:rPr>
        <w:t>義</w:t>
      </w:r>
    </w:p>
    <w:p w14:paraId="4B62EB7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對所有信徒的囑</w:t>
      </w:r>
      <w:r w:rsidRPr="00A3244F">
        <w:rPr>
          <w:rFonts w:ascii="MS Mincho" w:eastAsia="MS Mincho" w:hAnsi="MS Mincho" w:cs="MS Mincho"/>
          <w:color w:val="E46044"/>
          <w:sz w:val="39"/>
          <w:szCs w:val="39"/>
          <w:lang w:eastAsia="de-CH"/>
        </w:rPr>
        <w:t>咐</w:t>
      </w:r>
    </w:p>
    <w:p w14:paraId="2CF0302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約翰在約壹二章二十八節</w:t>
      </w:r>
      <w:r w:rsidRPr="00A3244F">
        <w:rPr>
          <w:rFonts w:ascii="Batang" w:eastAsia="Batang" w:hAnsi="Batang" w:cs="Batang" w:hint="eastAsia"/>
          <w:color w:val="000000"/>
          <w:sz w:val="43"/>
          <w:szCs w:val="43"/>
          <w:lang w:eastAsia="de-CH"/>
        </w:rPr>
        <w:t>說，『現在，孩子們，</w:t>
      </w:r>
      <w:r w:rsidRPr="00A3244F">
        <w:rPr>
          <w:rFonts w:ascii="MS Gothic" w:eastAsia="MS Gothic" w:hAnsi="MS Gothic" w:cs="MS Gothic" w:hint="eastAsia"/>
          <w:color w:val="000000"/>
          <w:sz w:val="43"/>
          <w:szCs w:val="43"/>
          <w:lang w:eastAsia="de-CH"/>
        </w:rPr>
        <w:t>你們要住在主裏面；這樣，</w:t>
      </w:r>
      <w:r w:rsidRPr="00A3244F">
        <w:rPr>
          <w:rFonts w:ascii="PMingLiU" w:eastAsia="PMingLiU" w:hAnsi="PMingLiU" w:cs="PMingLiU" w:hint="eastAsia"/>
          <w:color w:val="000000"/>
          <w:sz w:val="43"/>
          <w:szCs w:val="43"/>
          <w:lang w:eastAsia="de-CH"/>
        </w:rPr>
        <w:t>祂若顯現，我們就可以坦然無懼，當祂來臨的時候，也不至於蒙羞離開祂。』這話是寫給『孩子們，』就是所有的信徒。（約壹二</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。）這項囑咐的開始、（約壹二</w:t>
      </w:r>
      <w:r w:rsidRPr="00A3244F">
        <w:rPr>
          <w:rFonts w:ascii="Times New Roman" w:eastAsia="Times New Roman" w:hAnsi="Times New Roman" w:cs="Times New Roman"/>
          <w:color w:val="000000"/>
          <w:sz w:val="43"/>
          <w:szCs w:val="43"/>
          <w:lang w:eastAsia="de-CH"/>
        </w:rPr>
        <w:t>28</w:t>
      </w:r>
      <w:r w:rsidRPr="00A3244F">
        <w:rPr>
          <w:rFonts w:ascii="MS Mincho" w:eastAsia="MS Mincho" w:hAnsi="MS Mincho" w:cs="MS Mincho" w:hint="eastAsia"/>
          <w:color w:val="000000"/>
          <w:sz w:val="43"/>
          <w:szCs w:val="43"/>
          <w:lang w:eastAsia="de-CH"/>
        </w:rPr>
        <w:t>、）繼續、（約壹三</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、）及結束，（約壹三</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，）都是『住在主裏面。』我們若住在主裏面，就可以坦然無懼，當</w:t>
      </w:r>
      <w:r w:rsidRPr="00A3244F">
        <w:rPr>
          <w:rFonts w:ascii="PMingLiU" w:eastAsia="PMingLiU" w:hAnsi="PMingLiU" w:cs="PMingLiU" w:hint="eastAsia"/>
          <w:color w:val="000000"/>
          <w:sz w:val="43"/>
          <w:szCs w:val="43"/>
          <w:lang w:eastAsia="de-CH"/>
        </w:rPr>
        <w:t>祂來臨的時候，（就是在祂的巴路西亞中，）也不至於蒙羞離開祂。這意思是當祂回來的時候，不至於蒙羞離開祂</w:t>
      </w:r>
      <w:r w:rsidRPr="00A3244F">
        <w:rPr>
          <w:rFonts w:ascii="MS Mincho" w:eastAsia="MS Mincho" w:hAnsi="MS Mincho" w:cs="MS Mincho" w:hint="eastAsia"/>
          <w:color w:val="000000"/>
          <w:sz w:val="43"/>
          <w:szCs w:val="43"/>
          <w:lang w:eastAsia="de-CH"/>
        </w:rPr>
        <w:t>的榮耀。但我們若沒有住在三一神裏面，不斷的活神聖的生命，那麼，當主回來的時候，我們就要蒙羞，那對我們是一種管教。那時我們要離開</w:t>
      </w:r>
      <w:r w:rsidRPr="00A3244F">
        <w:rPr>
          <w:rFonts w:ascii="PMingLiU" w:eastAsia="PMingLiU" w:hAnsi="PMingLiU" w:cs="PMingLiU" w:hint="eastAsia"/>
          <w:color w:val="000000"/>
          <w:sz w:val="43"/>
          <w:szCs w:val="43"/>
          <w:lang w:eastAsia="de-CH"/>
        </w:rPr>
        <w:t>祂的榮耀</w:t>
      </w:r>
      <w:r w:rsidRPr="00A3244F">
        <w:rPr>
          <w:rFonts w:ascii="MS Mincho" w:eastAsia="MS Mincho" w:hAnsi="MS Mincho" w:cs="MS Mincho"/>
          <w:color w:val="000000"/>
          <w:sz w:val="43"/>
          <w:szCs w:val="43"/>
          <w:lang w:eastAsia="de-CH"/>
        </w:rPr>
        <w:t>。</w:t>
      </w:r>
    </w:p>
    <w:p w14:paraId="15747F5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曉得與實</w:t>
      </w:r>
      <w:r w:rsidRPr="00A3244F">
        <w:rPr>
          <w:rFonts w:ascii="MS Mincho" w:eastAsia="MS Mincho" w:hAnsi="MS Mincho" w:cs="MS Mincho"/>
          <w:color w:val="E46044"/>
          <w:sz w:val="39"/>
          <w:szCs w:val="39"/>
          <w:lang w:eastAsia="de-CH"/>
        </w:rPr>
        <w:t>行</w:t>
      </w:r>
    </w:p>
    <w:p w14:paraId="3147174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約翰在約壹二章二十九節接著</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你們若曉得</w:t>
      </w:r>
      <w:r w:rsidRPr="00A3244F">
        <w:rPr>
          <w:rFonts w:ascii="PMingLiU" w:eastAsia="PMingLiU" w:hAnsi="PMingLiU" w:cs="PMingLiU" w:hint="eastAsia"/>
          <w:color w:val="000000"/>
          <w:sz w:val="43"/>
          <w:szCs w:val="43"/>
          <w:lang w:eastAsia="de-CH"/>
        </w:rPr>
        <w:t>祂是義的，就當知道凡行義的人也都是從祂生的。』這節所題到的『曉得，』原文指憑著有知覺之認識的了解，內裏更深的看見。我們必須這樣來曉得神是義的。我們若了解這事，就知道凡行義的人都是從神生的</w:t>
      </w:r>
      <w:r w:rsidRPr="00A3244F">
        <w:rPr>
          <w:rFonts w:ascii="MS Mincho" w:eastAsia="MS Mincho" w:hAnsi="MS Mincho" w:cs="MS Mincho"/>
          <w:color w:val="000000"/>
          <w:sz w:val="43"/>
          <w:szCs w:val="43"/>
          <w:lang w:eastAsia="de-CH"/>
        </w:rPr>
        <w:t>。</w:t>
      </w:r>
    </w:p>
    <w:p w14:paraId="0F541E3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實行義是一件習慣且不經意的事，就像一種普通的日常生活。因此，實行神聖的義乃是習慣、</w:t>
      </w:r>
      <w:r w:rsidRPr="00A3244F">
        <w:rPr>
          <w:rFonts w:ascii="MS Mincho" w:eastAsia="MS Mincho" w:hAnsi="MS Mincho" w:cs="MS Mincho" w:hint="eastAsia"/>
          <w:color w:val="000000"/>
          <w:sz w:val="43"/>
          <w:szCs w:val="43"/>
          <w:lang w:eastAsia="de-CH"/>
        </w:rPr>
        <w:lastRenderedPageBreak/>
        <w:t>不經意的行義，就像我們的日常生活。我們若是有目的、刻意的行義，那就不是我們普通日常生活的事，乃是</w:t>
      </w:r>
      <w:r w:rsidRPr="00A3244F">
        <w:rPr>
          <w:rFonts w:ascii="MS Gothic" w:eastAsia="MS Gothic" w:hAnsi="MS Gothic" w:cs="MS Gothic" w:hint="eastAsia"/>
          <w:color w:val="000000"/>
          <w:sz w:val="43"/>
          <w:szCs w:val="43"/>
          <w:lang w:eastAsia="de-CH"/>
        </w:rPr>
        <w:t>耍手腕的行為。有些人行義的目的也許是要為自己獲得地位或名聲，那是耍手腕的行為。但我們基督徒是神的兒女，應當被義的神所浸透，使我們自然而然過一種習慣、不經意實行義的生活。我們不是為著某個目的作一件特殊的義行，我們行義乃是像我們普通的日常生活。這是神聖生命的交通與神聖三一的膏抹的結果；不僅如此，這是那義之神的彰顯。藉著住在義的神裏面，被</w:t>
      </w:r>
      <w:r w:rsidRPr="00A3244F">
        <w:rPr>
          <w:rFonts w:ascii="PMingLiU" w:eastAsia="PMingLiU" w:hAnsi="PMingLiU" w:cs="PMingLiU" w:hint="eastAsia"/>
          <w:color w:val="000000"/>
          <w:sz w:val="43"/>
          <w:szCs w:val="43"/>
          <w:lang w:eastAsia="de-CH"/>
        </w:rPr>
        <w:t>祂注入並浸透，我們的生活就成為那位已經注入並浸透我們之義的神的彰顯。這義的神就成為我們義的生活，就是我們每日的義。這樣的實行義不僅</w:t>
      </w:r>
      <w:r w:rsidRPr="00A3244F">
        <w:rPr>
          <w:rFonts w:ascii="MS Mincho" w:eastAsia="MS Mincho" w:hAnsi="MS Mincho" w:cs="MS Mincho" w:hint="eastAsia"/>
          <w:color w:val="000000"/>
          <w:sz w:val="43"/>
          <w:szCs w:val="43"/>
          <w:lang w:eastAsia="de-CH"/>
        </w:rPr>
        <w:t>是外面的行為，更是裏面生命的顯明。我們已經指出，這不是特意的行動，乃是生命從我們所有分於之神聖性情裏的流出</w:t>
      </w:r>
      <w:r w:rsidRPr="00A3244F">
        <w:rPr>
          <w:rFonts w:ascii="MS Mincho" w:eastAsia="MS Mincho" w:hAnsi="MS Mincho" w:cs="MS Mincho"/>
          <w:color w:val="000000"/>
          <w:sz w:val="43"/>
          <w:szCs w:val="43"/>
          <w:lang w:eastAsia="de-CH"/>
        </w:rPr>
        <w:t>。</w:t>
      </w:r>
    </w:p>
    <w:p w14:paraId="2917D24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看父賜給我們的是何等的</w:t>
      </w:r>
      <w:r w:rsidRPr="00A3244F">
        <w:rPr>
          <w:rFonts w:ascii="MS Mincho" w:eastAsia="MS Mincho" w:hAnsi="MS Mincho" w:cs="MS Mincho"/>
          <w:color w:val="E46044"/>
          <w:sz w:val="39"/>
          <w:szCs w:val="39"/>
          <w:lang w:eastAsia="de-CH"/>
        </w:rPr>
        <w:t>愛</w:t>
      </w:r>
    </w:p>
    <w:p w14:paraId="11EB1E1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約壹三章一節</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你們看，父賜給我們的是何等的愛，使我們得稱為神的兒女，我們也真是</w:t>
      </w:r>
      <w:r w:rsidRPr="00A3244F">
        <w:rPr>
          <w:rFonts w:ascii="PMingLiU" w:eastAsia="PMingLiU" w:hAnsi="PMingLiU" w:cs="PMingLiU" w:hint="eastAsia"/>
          <w:color w:val="000000"/>
          <w:sz w:val="43"/>
          <w:szCs w:val="43"/>
          <w:lang w:eastAsia="de-CH"/>
        </w:rPr>
        <w:t>祂的兒女。世人所以不認識我們，是因未曾認識祂。』這節包含在約壹二章二十八節至三章三節這段話裏，這段話是說到神兒女義的生活</w:t>
      </w:r>
      <w:r w:rsidRPr="00A3244F">
        <w:rPr>
          <w:rFonts w:ascii="MS Mincho" w:eastAsia="MS Mincho" w:hAnsi="MS Mincho" w:cs="MS Mincho"/>
          <w:color w:val="000000"/>
          <w:sz w:val="43"/>
          <w:szCs w:val="43"/>
          <w:lang w:eastAsia="de-CH"/>
        </w:rPr>
        <w:t>。</w:t>
      </w:r>
    </w:p>
    <w:p w14:paraId="03EE8E4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約翰在三章一節題到神聖的出生和生我們的父。二章二十九節所含示的三一神中，父是特別題</w:t>
      </w:r>
      <w:r w:rsidRPr="00A3244F">
        <w:rPr>
          <w:rFonts w:ascii="MS Mincho" w:eastAsia="MS Mincho" w:hAnsi="MS Mincho" w:cs="MS Mincho" w:hint="eastAsia"/>
          <w:color w:val="000000"/>
          <w:sz w:val="43"/>
          <w:szCs w:val="43"/>
          <w:lang w:eastAsia="de-CH"/>
        </w:rPr>
        <w:lastRenderedPageBreak/>
        <w:t>起的。</w:t>
      </w:r>
      <w:r w:rsidRPr="00A3244F">
        <w:rPr>
          <w:rFonts w:ascii="PMingLiU" w:eastAsia="PMingLiU" w:hAnsi="PMingLiU" w:cs="PMingLiU" w:hint="eastAsia"/>
          <w:color w:val="000000"/>
          <w:sz w:val="43"/>
          <w:szCs w:val="43"/>
          <w:lang w:eastAsia="de-CH"/>
        </w:rPr>
        <w:t>祂是神聖生命的源頭，我們已經因這生命從祂而生。神差祂兒子為我們死，使我們得著祂的生</w:t>
      </w:r>
      <w:r w:rsidRPr="00A3244F">
        <w:rPr>
          <w:rFonts w:ascii="MS Mincho" w:eastAsia="MS Mincho" w:hAnsi="MS Mincho" w:cs="MS Mincho" w:hint="eastAsia"/>
          <w:color w:val="000000"/>
          <w:sz w:val="43"/>
          <w:szCs w:val="43"/>
          <w:lang w:eastAsia="de-CH"/>
        </w:rPr>
        <w:t>命，因而成為</w:t>
      </w:r>
      <w:r w:rsidRPr="00A3244F">
        <w:rPr>
          <w:rFonts w:ascii="PMingLiU" w:eastAsia="PMingLiU" w:hAnsi="PMingLiU" w:cs="PMingLiU" w:hint="eastAsia"/>
          <w:color w:val="000000"/>
          <w:sz w:val="43"/>
          <w:szCs w:val="43"/>
          <w:lang w:eastAsia="de-CH"/>
        </w:rPr>
        <w:t>祂的兒女；藉此神的愛就顯明了。（約壹四</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，約三</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，一</w:t>
      </w:r>
      <w:r w:rsidRPr="00A3244F">
        <w:rPr>
          <w:rFonts w:ascii="Times New Roman" w:eastAsia="Times New Roman" w:hAnsi="Times New Roman" w:cs="Times New Roman"/>
          <w:color w:val="000000"/>
          <w:sz w:val="43"/>
          <w:szCs w:val="43"/>
          <w:lang w:eastAsia="de-CH"/>
        </w:rPr>
        <w:t>12~13</w:t>
      </w:r>
      <w:r w:rsidRPr="00A3244F">
        <w:rPr>
          <w:rFonts w:ascii="MS Mincho" w:eastAsia="MS Mincho" w:hAnsi="MS Mincho" w:cs="MS Mincho" w:hint="eastAsia"/>
          <w:color w:val="000000"/>
          <w:sz w:val="43"/>
          <w:szCs w:val="43"/>
          <w:lang w:eastAsia="de-CH"/>
        </w:rPr>
        <w:t>。）神差</w:t>
      </w:r>
      <w:r w:rsidRPr="00A3244F">
        <w:rPr>
          <w:rFonts w:ascii="PMingLiU" w:eastAsia="PMingLiU" w:hAnsi="PMingLiU" w:cs="PMingLiU" w:hint="eastAsia"/>
          <w:color w:val="000000"/>
          <w:sz w:val="43"/>
          <w:szCs w:val="43"/>
          <w:lang w:eastAsia="de-CH"/>
        </w:rPr>
        <w:t>祂兒子乃是為著生我們。因此神的愛乃是生我們的愛，這愛特別是在父裏面</w:t>
      </w:r>
      <w:r w:rsidRPr="00A3244F">
        <w:rPr>
          <w:rFonts w:ascii="MS Mincho" w:eastAsia="MS Mincho" w:hAnsi="MS Mincho" w:cs="MS Mincho"/>
          <w:color w:val="000000"/>
          <w:sz w:val="43"/>
          <w:szCs w:val="43"/>
          <w:lang w:eastAsia="de-CH"/>
        </w:rPr>
        <w:t>。</w:t>
      </w:r>
    </w:p>
    <w:p w14:paraId="71D53AE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三章一節的『兒女』與二章二十九節『從</w:t>
      </w:r>
      <w:r w:rsidRPr="00A3244F">
        <w:rPr>
          <w:rFonts w:ascii="PMingLiU" w:eastAsia="PMingLiU" w:hAnsi="PMingLiU" w:cs="PMingLiU" w:hint="eastAsia"/>
          <w:color w:val="000000"/>
          <w:sz w:val="43"/>
          <w:szCs w:val="43"/>
          <w:lang w:eastAsia="de-CH"/>
        </w:rPr>
        <w:t>祂生的』一致。我們已經從父這生命的源頭而生，成了神的兒女，神也就成了我們這些兒女的主有者。我們有分於父的生命，以彰顯三一神</w:t>
      </w:r>
      <w:r w:rsidRPr="00A3244F">
        <w:rPr>
          <w:rFonts w:ascii="MS Mincho" w:eastAsia="MS Mincho" w:hAnsi="MS Mincho" w:cs="MS Mincho"/>
          <w:color w:val="000000"/>
          <w:sz w:val="43"/>
          <w:szCs w:val="43"/>
          <w:lang w:eastAsia="de-CH"/>
        </w:rPr>
        <w:t>。</w:t>
      </w:r>
    </w:p>
    <w:p w14:paraId="1C413BC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約翰在三章一節</w:t>
      </w:r>
      <w:r w:rsidRPr="00A3244F">
        <w:rPr>
          <w:rFonts w:ascii="Batang" w:eastAsia="Batang" w:hAnsi="Batang" w:cs="Batang" w:hint="eastAsia"/>
          <w:color w:val="000000"/>
          <w:sz w:val="43"/>
          <w:szCs w:val="43"/>
          <w:lang w:eastAsia="de-CH"/>
        </w:rPr>
        <w:t>說，『世人所以不認識我們，是因未曾認識</w:t>
      </w:r>
      <w:r w:rsidRPr="00A3244F">
        <w:rPr>
          <w:rFonts w:ascii="PMingLiU" w:eastAsia="PMingLiU" w:hAnsi="PMingLiU" w:cs="PMingLiU" w:hint="eastAsia"/>
          <w:color w:val="000000"/>
          <w:sz w:val="43"/>
          <w:szCs w:val="43"/>
          <w:lang w:eastAsia="de-CH"/>
        </w:rPr>
        <w:t>祂。』『所以』或作『因這緣故，』『因這理由。』我們由於神聖的生命，藉著奧祕的出生，成了神的兒女，因這緣故世人就不認識我們。世人不曉得我們乃是由神</w:t>
      </w:r>
      <w:r w:rsidRPr="00A3244F">
        <w:rPr>
          <w:rFonts w:ascii="MS Mincho" w:eastAsia="MS Mincho" w:hAnsi="MS Mincho" w:cs="MS Mincho" w:hint="eastAsia"/>
          <w:color w:val="000000"/>
          <w:sz w:val="43"/>
          <w:szCs w:val="43"/>
          <w:lang w:eastAsia="de-CH"/>
        </w:rPr>
        <w:t>重生；世人所以不認識我們，是因未曾認識神自己。世人不認識神，因此也不認識我們神聖的出生</w:t>
      </w:r>
      <w:r w:rsidRPr="00A3244F">
        <w:rPr>
          <w:rFonts w:ascii="MS Mincho" w:eastAsia="MS Mincho" w:hAnsi="MS Mincho" w:cs="MS Mincho"/>
          <w:color w:val="000000"/>
          <w:sz w:val="43"/>
          <w:szCs w:val="43"/>
          <w:lang w:eastAsia="de-CH"/>
        </w:rPr>
        <w:t>。</w:t>
      </w:r>
    </w:p>
    <w:p w14:paraId="0D9E4FEE"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曉得神的兒女大有前</w:t>
      </w:r>
      <w:r w:rsidRPr="00A3244F">
        <w:rPr>
          <w:rFonts w:ascii="MS Mincho" w:eastAsia="MS Mincho" w:hAnsi="MS Mincho" w:cs="MS Mincho"/>
          <w:color w:val="E46044"/>
          <w:sz w:val="39"/>
          <w:szCs w:val="39"/>
          <w:lang w:eastAsia="de-CH"/>
        </w:rPr>
        <w:t>途</w:t>
      </w:r>
    </w:p>
    <w:p w14:paraId="0D6D17C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約翰在約壹三章二節接著</w:t>
      </w:r>
      <w:r w:rsidRPr="00A3244F">
        <w:rPr>
          <w:rFonts w:ascii="Batang" w:eastAsia="Batang" w:hAnsi="Batang" w:cs="Batang" w:hint="eastAsia"/>
          <w:color w:val="000000"/>
          <w:sz w:val="43"/>
          <w:szCs w:val="43"/>
          <w:lang w:eastAsia="de-CH"/>
        </w:rPr>
        <w:t>說，『親愛的，我們現在是神的兒女，將來如何，還未顯明；但我們曉得</w:t>
      </w:r>
      <w:r w:rsidRPr="00A3244F">
        <w:rPr>
          <w:rFonts w:ascii="PMingLiU" w:eastAsia="PMingLiU" w:hAnsi="PMingLiU" w:cs="PMingLiU" w:hint="eastAsia"/>
          <w:color w:val="000000"/>
          <w:sz w:val="43"/>
          <w:szCs w:val="43"/>
          <w:lang w:eastAsia="de-CH"/>
        </w:rPr>
        <w:t>祂若顯現，我們必要像祂；因為我們必要看見祂，正如祂所是的。』我們既是神的兒女，在祂顯現的時候，就必要在生命的成熟上像祂。像</w:t>
      </w:r>
      <w:r w:rsidRPr="00A3244F">
        <w:rPr>
          <w:rFonts w:ascii="PMingLiU" w:eastAsia="PMingLiU" w:hAnsi="PMingLiU" w:cs="PMingLiU" w:hint="eastAsia"/>
          <w:color w:val="000000"/>
          <w:sz w:val="43"/>
          <w:szCs w:val="43"/>
          <w:lang w:eastAsia="de-CH"/>
        </w:rPr>
        <w:lastRenderedPageBreak/>
        <w:t>祂乃是將來必然的事，只是這事現在還未顯明。這指明神的兒女大有前途，有更輝煌的福分：我們不僅有神聖的性情，還要有神聖的樣式。有分於神聖的性情，已經是莫大的福分和享受，而像神、有神的樣式，乃是更大</w:t>
      </w:r>
      <w:r w:rsidRPr="00A3244F">
        <w:rPr>
          <w:rFonts w:ascii="MS Mincho" w:eastAsia="MS Mincho" w:hAnsi="MS Mincho" w:cs="MS Mincho" w:hint="eastAsia"/>
          <w:color w:val="000000"/>
          <w:sz w:val="43"/>
          <w:szCs w:val="43"/>
          <w:lang w:eastAsia="de-CH"/>
        </w:rPr>
        <w:t>的福分和享受</w:t>
      </w:r>
      <w:r w:rsidRPr="00A3244F">
        <w:rPr>
          <w:rFonts w:ascii="MS Mincho" w:eastAsia="MS Mincho" w:hAnsi="MS Mincho" w:cs="MS Mincho"/>
          <w:color w:val="000000"/>
          <w:sz w:val="43"/>
          <w:szCs w:val="43"/>
          <w:lang w:eastAsia="de-CH"/>
        </w:rPr>
        <w:t>。</w:t>
      </w:r>
    </w:p>
    <w:p w14:paraId="2D352D1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三章二節的代名詞『</w:t>
      </w:r>
      <w:r w:rsidRPr="00A3244F">
        <w:rPr>
          <w:rFonts w:ascii="PMingLiU" w:eastAsia="PMingLiU" w:hAnsi="PMingLiU" w:cs="PMingLiU" w:hint="eastAsia"/>
          <w:color w:val="000000"/>
          <w:sz w:val="43"/>
          <w:szCs w:val="43"/>
          <w:lang w:eastAsia="de-CH"/>
        </w:rPr>
        <w:t>祂』指神，也指將要顯現的基督。這不僅指明基督就是神，也含示神聖的三一。當基督顯現，就是三一神顯現；當我們看見祂，我們就看見三一神；當我們像祂，我們就像三一神</w:t>
      </w:r>
      <w:r w:rsidRPr="00A3244F">
        <w:rPr>
          <w:rFonts w:ascii="MS Mincho" w:eastAsia="MS Mincho" w:hAnsi="MS Mincho" w:cs="MS Mincho"/>
          <w:color w:val="000000"/>
          <w:sz w:val="43"/>
          <w:szCs w:val="43"/>
          <w:lang w:eastAsia="de-CH"/>
        </w:rPr>
        <w:t>。</w:t>
      </w:r>
    </w:p>
    <w:p w14:paraId="6C0FAD5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約翰在三章二節</w:t>
      </w:r>
      <w:r w:rsidRPr="00A3244F">
        <w:rPr>
          <w:rFonts w:ascii="Batang" w:eastAsia="Batang" w:hAnsi="Batang" w:cs="Batang" w:hint="eastAsia"/>
          <w:color w:val="000000"/>
          <w:sz w:val="43"/>
          <w:szCs w:val="43"/>
          <w:lang w:eastAsia="de-CH"/>
        </w:rPr>
        <w:t>說，『我們必要像</w:t>
      </w:r>
      <w:r w:rsidRPr="00A3244F">
        <w:rPr>
          <w:rFonts w:ascii="PMingLiU" w:eastAsia="PMingLiU" w:hAnsi="PMingLiU" w:cs="PMingLiU" w:hint="eastAsia"/>
          <w:color w:val="000000"/>
          <w:sz w:val="43"/>
          <w:szCs w:val="43"/>
          <w:lang w:eastAsia="de-CH"/>
        </w:rPr>
        <w:t>祂；因為我們必要看見祂，正如祂所是的。』這意思是我們因著看見祂，就返照祂的樣式，（林後三</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，）因而使我們與</w:t>
      </w:r>
      <w:r w:rsidRPr="00A3244F">
        <w:rPr>
          <w:rFonts w:ascii="PMingLiU" w:eastAsia="PMingLiU" w:hAnsi="PMingLiU" w:cs="PMingLiU" w:hint="eastAsia"/>
          <w:color w:val="000000"/>
          <w:sz w:val="43"/>
          <w:szCs w:val="43"/>
          <w:lang w:eastAsia="de-CH"/>
        </w:rPr>
        <w:t>祂所是的一樣</w:t>
      </w:r>
      <w:r w:rsidRPr="00A3244F">
        <w:rPr>
          <w:rFonts w:ascii="MS Mincho" w:eastAsia="MS Mincho" w:hAnsi="MS Mincho" w:cs="MS Mincho"/>
          <w:color w:val="000000"/>
          <w:sz w:val="43"/>
          <w:szCs w:val="43"/>
          <w:lang w:eastAsia="de-CH"/>
        </w:rPr>
        <w:t>。</w:t>
      </w:r>
    </w:p>
    <w:p w14:paraId="307A92B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三章二節指明神的兒女大有前途。我聽過一些聖徒</w:t>
      </w:r>
      <w:r w:rsidRPr="00A3244F">
        <w:rPr>
          <w:rFonts w:ascii="Batang" w:eastAsia="Batang" w:hAnsi="Batang" w:cs="Batang" w:hint="eastAsia"/>
          <w:color w:val="000000"/>
          <w:sz w:val="43"/>
          <w:szCs w:val="43"/>
          <w:lang w:eastAsia="de-CH"/>
        </w:rPr>
        <w:t>說他們沒有前途，這些聖徒需要明白他們大有前途，有輝煌的福分。『將來如何，還未顯明，』這話指明了我們的前途。我們將來如何，</w:t>
      </w:r>
      <w:r w:rsidRPr="00A3244F">
        <w:rPr>
          <w:rFonts w:ascii="MS Mincho" w:eastAsia="MS Mincho" w:hAnsi="MS Mincho" w:cs="MS Mincho" w:hint="eastAsia"/>
          <w:color w:val="000000"/>
          <w:sz w:val="43"/>
          <w:szCs w:val="43"/>
          <w:lang w:eastAsia="de-CH"/>
        </w:rPr>
        <w:t>這是神聖的奧祕。因為是這樣的一個奧祕，所以必定是一件大事。我們無法想像我們的將來究竟如何。我們的將來還未顯明，這事實指明我們的將來是很美妙的。雖然我們將來如何還未顯明，但我們曉得當子顯明的時候，我們必要像三一神</w:t>
      </w:r>
      <w:r w:rsidRPr="00A3244F">
        <w:rPr>
          <w:rFonts w:ascii="MS Mincho" w:eastAsia="MS Mincho" w:hAnsi="MS Mincho" w:cs="MS Mincho"/>
          <w:color w:val="000000"/>
          <w:sz w:val="43"/>
          <w:szCs w:val="43"/>
          <w:lang w:eastAsia="de-CH"/>
        </w:rPr>
        <w:t>。</w:t>
      </w:r>
    </w:p>
    <w:p w14:paraId="695C414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潔淨自</w:t>
      </w:r>
      <w:r w:rsidRPr="00A3244F">
        <w:rPr>
          <w:rFonts w:ascii="MS Mincho" w:eastAsia="MS Mincho" w:hAnsi="MS Mincho" w:cs="MS Mincho"/>
          <w:color w:val="E46044"/>
          <w:sz w:val="39"/>
          <w:szCs w:val="39"/>
          <w:lang w:eastAsia="de-CH"/>
        </w:rPr>
        <w:t>己</w:t>
      </w:r>
    </w:p>
    <w:p w14:paraId="13418B8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約翰在約壹三章三節接著</w:t>
      </w:r>
      <w:r w:rsidRPr="00A3244F">
        <w:rPr>
          <w:rFonts w:ascii="Batang" w:eastAsia="Batang" w:hAnsi="Batang" w:cs="Batang" w:hint="eastAsia"/>
          <w:color w:val="000000"/>
          <w:sz w:val="43"/>
          <w:szCs w:val="43"/>
          <w:lang w:eastAsia="de-CH"/>
        </w:rPr>
        <w:t>說，『凡向</w:t>
      </w:r>
      <w:r w:rsidRPr="00A3244F">
        <w:rPr>
          <w:rFonts w:ascii="PMingLiU" w:eastAsia="PMingLiU" w:hAnsi="PMingLiU" w:cs="PMingLiU" w:hint="eastAsia"/>
          <w:color w:val="000000"/>
          <w:sz w:val="43"/>
          <w:szCs w:val="43"/>
          <w:lang w:eastAsia="de-CH"/>
        </w:rPr>
        <w:t>祂有這盼望的，就潔淨自己，正如祂是潔淨的一樣。』這裏所說的盼望，乃是盼望像主，有三一神的樣式。我們所期待的是我們將要像祂</w:t>
      </w:r>
      <w:r w:rsidRPr="00A3244F">
        <w:rPr>
          <w:rFonts w:ascii="MS Mincho" w:eastAsia="MS Mincho" w:hAnsi="MS Mincho" w:cs="MS Mincho"/>
          <w:color w:val="000000"/>
          <w:sz w:val="43"/>
          <w:szCs w:val="43"/>
          <w:lang w:eastAsia="de-CH"/>
        </w:rPr>
        <w:t>。</w:t>
      </w:r>
    </w:p>
    <w:p w14:paraId="549367A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三章三節</w:t>
      </w:r>
      <w:r w:rsidRPr="00A3244F">
        <w:rPr>
          <w:rFonts w:ascii="Batang" w:eastAsia="Batang" w:hAnsi="Batang" w:cs="Batang" w:hint="eastAsia"/>
          <w:color w:val="000000"/>
          <w:sz w:val="43"/>
          <w:szCs w:val="43"/>
          <w:lang w:eastAsia="de-CH"/>
        </w:rPr>
        <w:t>說，因</w:t>
      </w:r>
      <w:r w:rsidRPr="00A3244F">
        <w:rPr>
          <w:rFonts w:ascii="MS Mincho" w:eastAsia="MS Mincho" w:hAnsi="MS Mincho" w:cs="MS Mincho" w:hint="eastAsia"/>
          <w:color w:val="000000"/>
          <w:sz w:val="43"/>
          <w:szCs w:val="43"/>
          <w:lang w:eastAsia="de-CH"/>
        </w:rPr>
        <w:t>為我們有這</w:t>
      </w:r>
      <w:r w:rsidRPr="00A3244F">
        <w:rPr>
          <w:rFonts w:ascii="MS Gothic" w:eastAsia="MS Gothic" w:hAnsi="MS Gothic" w:cs="MS Gothic" w:hint="eastAsia"/>
          <w:color w:val="000000"/>
          <w:sz w:val="43"/>
          <w:szCs w:val="43"/>
          <w:lang w:eastAsia="de-CH"/>
        </w:rPr>
        <w:t>盼望，就潔淨自己。照二章二十八節至三章二十四節這段話的上下文看，潔淨自己就是實行義，（約壹三</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，）過義的生活，這義的生活乃是公義之神、（約壹一</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、）那義者（約壹二</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）的彰顯。這就是成為潔淨，毫無不義的</w:t>
      </w:r>
      <w:r w:rsidRPr="00A3244F">
        <w:rPr>
          <w:rFonts w:ascii="MS Gothic" w:eastAsia="MS Gothic" w:hAnsi="MS Gothic" w:cs="MS Gothic" w:hint="eastAsia"/>
          <w:color w:val="000000"/>
          <w:sz w:val="43"/>
          <w:szCs w:val="43"/>
          <w:lang w:eastAsia="de-CH"/>
        </w:rPr>
        <w:t>玷</w:t>
      </w:r>
      <w:r w:rsidRPr="00A3244F">
        <w:rPr>
          <w:rFonts w:ascii="PMingLiU" w:eastAsia="PMingLiU" w:hAnsi="PMingLiU" w:cs="PMingLiU" w:hint="eastAsia"/>
          <w:color w:val="000000"/>
          <w:sz w:val="43"/>
          <w:szCs w:val="43"/>
          <w:lang w:eastAsia="de-CH"/>
        </w:rPr>
        <w:t>污，正如祂是完全潔淨的一樣。這也描述了住在主裏面的生活</w:t>
      </w:r>
      <w:r w:rsidRPr="00A3244F">
        <w:rPr>
          <w:rFonts w:ascii="MS Mincho" w:eastAsia="MS Mincho" w:hAnsi="MS Mincho" w:cs="MS Mincho"/>
          <w:color w:val="000000"/>
          <w:sz w:val="43"/>
          <w:szCs w:val="43"/>
          <w:lang w:eastAsia="de-CH"/>
        </w:rPr>
        <w:t>。</w:t>
      </w:r>
    </w:p>
    <w:p w14:paraId="35FB694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不實行不</w:t>
      </w:r>
      <w:r w:rsidRPr="00A3244F">
        <w:rPr>
          <w:rFonts w:ascii="MS Mincho" w:eastAsia="MS Mincho" w:hAnsi="MS Mincho" w:cs="MS Mincho"/>
          <w:color w:val="E46044"/>
          <w:sz w:val="39"/>
          <w:szCs w:val="39"/>
          <w:lang w:eastAsia="de-CH"/>
        </w:rPr>
        <w:t>法</w:t>
      </w:r>
    </w:p>
    <w:p w14:paraId="0903725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約翰在約壹三章四節</w:t>
      </w:r>
      <w:r w:rsidRPr="00A3244F">
        <w:rPr>
          <w:rFonts w:ascii="Batang" w:eastAsia="Batang" w:hAnsi="Batang" w:cs="Batang" w:hint="eastAsia"/>
          <w:color w:val="000000"/>
          <w:sz w:val="43"/>
          <w:szCs w:val="43"/>
          <w:lang w:eastAsia="de-CH"/>
        </w:rPr>
        <w:t>說，『凡犯罪的，也行不法；罪就是不法。』實行罪不僅是偶然犯罪的行</w:t>
      </w:r>
      <w:r w:rsidRPr="00A3244F">
        <w:rPr>
          <w:rFonts w:ascii="MS Mincho" w:eastAsia="MS Mincho" w:hAnsi="MS Mincho" w:cs="MS Mincho" w:hint="eastAsia"/>
          <w:color w:val="000000"/>
          <w:sz w:val="43"/>
          <w:szCs w:val="43"/>
          <w:lang w:eastAsia="de-CH"/>
        </w:rPr>
        <w:t>為，乃是活在罪中，（羅六</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，）過一種不在神管治人之原則下的生活</w:t>
      </w:r>
      <w:r w:rsidRPr="00A3244F">
        <w:rPr>
          <w:rFonts w:ascii="MS Mincho" w:eastAsia="MS Mincho" w:hAnsi="MS Mincho" w:cs="MS Mincho"/>
          <w:color w:val="000000"/>
          <w:sz w:val="43"/>
          <w:szCs w:val="43"/>
          <w:lang w:eastAsia="de-CH"/>
        </w:rPr>
        <w:t>。</w:t>
      </w:r>
    </w:p>
    <w:p w14:paraId="64460C0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沒有一個神的兒女習慣的實行罪。我們偶爾也許會犯罪，但我們不是習慣的實行罪。比方，如果有人不斷的實行</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謊，這是他可能沒有從神生的記號。一個有神聖生命在他裏面作種子的人，不會習慣的</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謊。然而神的兒女由於軟弱，也許會在特殊的情況中</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謊。他是神的兒女，他不會</w:t>
      </w:r>
      <w:r w:rsidRPr="00A3244F">
        <w:rPr>
          <w:rFonts w:ascii="MS Gothic" w:eastAsia="MS Gothic" w:hAnsi="MS Gothic" w:cs="MS Gothic" w:hint="eastAsia"/>
          <w:color w:val="000000"/>
          <w:sz w:val="43"/>
          <w:szCs w:val="43"/>
          <w:lang w:eastAsia="de-CH"/>
        </w:rPr>
        <w:lastRenderedPageBreak/>
        <w:t>習慣的</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謊。神的兒女不實行罪，卻習慣的實行義</w:t>
      </w:r>
      <w:r w:rsidRPr="00A3244F">
        <w:rPr>
          <w:rFonts w:ascii="MS Mincho" w:eastAsia="MS Mincho" w:hAnsi="MS Mincho" w:cs="MS Mincho"/>
          <w:color w:val="000000"/>
          <w:sz w:val="43"/>
          <w:szCs w:val="43"/>
          <w:lang w:eastAsia="de-CH"/>
        </w:rPr>
        <w:t>。</w:t>
      </w:r>
    </w:p>
    <w:p w14:paraId="6E4870F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約翰在三章四節</w:t>
      </w:r>
      <w:r w:rsidRPr="00A3244F">
        <w:rPr>
          <w:rFonts w:ascii="Batang" w:eastAsia="Batang" w:hAnsi="Batang" w:cs="Batang" w:hint="eastAsia"/>
          <w:color w:val="000000"/>
          <w:sz w:val="43"/>
          <w:szCs w:val="43"/>
          <w:lang w:eastAsia="de-CH"/>
        </w:rPr>
        <w:t>說，罪就是不法。不法就是沒有律法。這不是指沒有摩西的律法，（參羅五</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，）因為在頒賜摩西的律法以前，罪已經在世界上了。這裏的沒有律法，是指沒有或不在神管治人的原則之下。行不法就是在神管治人的原則以外，不在這原則之下過生活。所以不法就是罪。或者反過來</w:t>
      </w:r>
      <w:r w:rsidRPr="00A3244F">
        <w:rPr>
          <w:rFonts w:ascii="Batang" w:eastAsia="Batang" w:hAnsi="Batang" w:cs="Batang" w:hint="eastAsia"/>
          <w:color w:val="000000"/>
          <w:sz w:val="43"/>
          <w:szCs w:val="43"/>
          <w:lang w:eastAsia="de-CH"/>
        </w:rPr>
        <w:t>說，罪就是不</w:t>
      </w:r>
      <w:r w:rsidRPr="00A3244F">
        <w:rPr>
          <w:rFonts w:ascii="MS Mincho" w:eastAsia="MS Mincho" w:hAnsi="MS Mincho" w:cs="MS Mincho" w:hint="eastAsia"/>
          <w:color w:val="000000"/>
          <w:sz w:val="43"/>
          <w:szCs w:val="43"/>
          <w:lang w:eastAsia="de-CH"/>
        </w:rPr>
        <w:t>法</w:t>
      </w:r>
      <w:r w:rsidRPr="00A3244F">
        <w:rPr>
          <w:rFonts w:ascii="MS Mincho" w:eastAsia="MS Mincho" w:hAnsi="MS Mincho" w:cs="MS Mincho"/>
          <w:color w:val="000000"/>
          <w:sz w:val="43"/>
          <w:szCs w:val="43"/>
          <w:lang w:eastAsia="de-CH"/>
        </w:rPr>
        <w:t>。</w:t>
      </w:r>
    </w:p>
    <w:p w14:paraId="6C236AD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基督曾顯現，為要除去</w:t>
      </w:r>
      <w:r w:rsidRPr="00A3244F">
        <w:rPr>
          <w:rFonts w:ascii="MS Mincho" w:eastAsia="MS Mincho" w:hAnsi="MS Mincho" w:cs="MS Mincho"/>
          <w:color w:val="E46044"/>
          <w:sz w:val="39"/>
          <w:szCs w:val="39"/>
          <w:lang w:eastAsia="de-CH"/>
        </w:rPr>
        <w:t>罪</w:t>
      </w:r>
    </w:p>
    <w:p w14:paraId="25C64DD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約壹三章五節</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你們曉得</w:t>
      </w:r>
      <w:r w:rsidRPr="00A3244F">
        <w:rPr>
          <w:rFonts w:ascii="PMingLiU" w:eastAsia="PMingLiU" w:hAnsi="PMingLiU" w:cs="PMingLiU" w:hint="eastAsia"/>
          <w:color w:val="000000"/>
          <w:sz w:val="43"/>
          <w:szCs w:val="43"/>
          <w:lang w:eastAsia="de-CH"/>
        </w:rPr>
        <w:t>祂曾顯現，為要除去罪；在祂裏面並沒有罪。』這裏的除去，原文與約翰一章二十九節者同。那裏基督是神的羔羊，除去那藉著亞當入了世界（羅五</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）之世人的罪（單數）。這裏</w:t>
      </w:r>
      <w:r w:rsidRPr="00A3244F">
        <w:rPr>
          <w:rFonts w:ascii="PMingLiU" w:eastAsia="PMingLiU" w:hAnsi="PMingLiU" w:cs="PMingLiU" w:hint="eastAsia"/>
          <w:color w:val="000000"/>
          <w:sz w:val="43"/>
          <w:szCs w:val="43"/>
          <w:lang w:eastAsia="de-CH"/>
        </w:rPr>
        <w:t>祂除去眾人所犯的罪（複數）。約翰一章是對付罪的總和，包括罪性與罪行。本章是只對付罪的果子，就是人日常生活中所犯的罪。二者都被基督除去了</w:t>
      </w:r>
      <w:r w:rsidRPr="00A3244F">
        <w:rPr>
          <w:rFonts w:ascii="MS Mincho" w:eastAsia="MS Mincho" w:hAnsi="MS Mincho" w:cs="MS Mincho"/>
          <w:color w:val="000000"/>
          <w:sz w:val="43"/>
          <w:szCs w:val="43"/>
          <w:lang w:eastAsia="de-CH"/>
        </w:rPr>
        <w:t>。</w:t>
      </w:r>
    </w:p>
    <w:p w14:paraId="43A3F5B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在那位除去罪（罪性）與諸罪（罪行）者的裏面，並沒有罪（單數）。因此</w:t>
      </w:r>
      <w:r w:rsidRPr="00A3244F">
        <w:rPr>
          <w:rFonts w:ascii="PMingLiU" w:eastAsia="PMingLiU" w:hAnsi="PMingLiU" w:cs="PMingLiU" w:hint="eastAsia"/>
          <w:color w:val="000000"/>
          <w:sz w:val="43"/>
          <w:szCs w:val="43"/>
          <w:lang w:eastAsia="de-CH"/>
        </w:rPr>
        <w:t>祂不知罪，（林後五</w:t>
      </w:r>
      <w:r w:rsidRPr="00A3244F">
        <w:rPr>
          <w:rFonts w:ascii="Times New Roman" w:eastAsia="Times New Roman" w:hAnsi="Times New Roman" w:cs="Times New Roman"/>
          <w:color w:val="000000"/>
          <w:sz w:val="43"/>
          <w:szCs w:val="43"/>
          <w:lang w:eastAsia="de-CH"/>
        </w:rPr>
        <w:t>21</w:t>
      </w:r>
      <w:r w:rsidRPr="00A3244F">
        <w:rPr>
          <w:rFonts w:ascii="MS Mincho" w:eastAsia="MS Mincho" w:hAnsi="MS Mincho" w:cs="MS Mincho" w:hint="eastAsia"/>
          <w:color w:val="000000"/>
          <w:sz w:val="43"/>
          <w:szCs w:val="43"/>
          <w:lang w:eastAsia="de-CH"/>
        </w:rPr>
        <w:t>，）沒有犯過罪，（彼前二</w:t>
      </w:r>
      <w:r w:rsidRPr="00A3244F">
        <w:rPr>
          <w:rFonts w:ascii="Times New Roman" w:eastAsia="Times New Roman" w:hAnsi="Times New Roman" w:cs="Times New Roman"/>
          <w:color w:val="000000"/>
          <w:sz w:val="43"/>
          <w:szCs w:val="43"/>
          <w:lang w:eastAsia="de-CH"/>
        </w:rPr>
        <w:t>22</w:t>
      </w:r>
      <w:r w:rsidRPr="00A3244F">
        <w:rPr>
          <w:rFonts w:ascii="MS Mincho" w:eastAsia="MS Mincho" w:hAnsi="MS Mincho" w:cs="MS Mincho" w:hint="eastAsia"/>
          <w:color w:val="000000"/>
          <w:sz w:val="43"/>
          <w:szCs w:val="43"/>
          <w:lang w:eastAsia="de-CH"/>
        </w:rPr>
        <w:t>，）也沒有罪。（來四</w:t>
      </w:r>
      <w:r w:rsidRPr="00A3244F">
        <w:rPr>
          <w:rFonts w:ascii="Times New Roman" w:eastAsia="Times New Roman" w:hAnsi="Times New Roman" w:cs="Times New Roman"/>
          <w:color w:val="000000"/>
          <w:sz w:val="43"/>
          <w:szCs w:val="43"/>
          <w:lang w:eastAsia="de-CH"/>
        </w:rPr>
        <w:t>15</w:t>
      </w:r>
      <w:r w:rsidRPr="00A3244F">
        <w:rPr>
          <w:rFonts w:ascii="MS Mincho" w:eastAsia="MS Mincho" w:hAnsi="MS Mincho" w:cs="MS Mincho" w:hint="eastAsia"/>
          <w:color w:val="000000"/>
          <w:sz w:val="43"/>
          <w:szCs w:val="43"/>
          <w:lang w:eastAsia="de-CH"/>
        </w:rPr>
        <w:t>。）這使</w:t>
      </w:r>
      <w:r w:rsidRPr="00A3244F">
        <w:rPr>
          <w:rFonts w:ascii="PMingLiU" w:eastAsia="PMingLiU" w:hAnsi="PMingLiU" w:cs="PMingLiU" w:hint="eastAsia"/>
          <w:color w:val="000000"/>
          <w:sz w:val="43"/>
          <w:szCs w:val="43"/>
          <w:lang w:eastAsia="de-CH"/>
        </w:rPr>
        <w:t>祂有資格除</w:t>
      </w:r>
      <w:r w:rsidRPr="00A3244F">
        <w:rPr>
          <w:rFonts w:ascii="MS Mincho" w:eastAsia="MS Mincho" w:hAnsi="MS Mincho" w:cs="MS Mincho" w:hint="eastAsia"/>
          <w:color w:val="000000"/>
          <w:sz w:val="43"/>
          <w:szCs w:val="43"/>
          <w:lang w:eastAsia="de-CH"/>
        </w:rPr>
        <w:t>去</w:t>
      </w:r>
      <w:r w:rsidRPr="00A3244F">
        <w:rPr>
          <w:rFonts w:ascii="Batang" w:eastAsia="Batang" w:hAnsi="Batang" w:cs="Batang" w:hint="eastAsia"/>
          <w:color w:val="000000"/>
          <w:sz w:val="43"/>
          <w:szCs w:val="43"/>
          <w:lang w:eastAsia="de-CH"/>
        </w:rPr>
        <w:t>內住的罪（單數），以及人日常生活中所犯的罪（複數）</w:t>
      </w:r>
      <w:r w:rsidRPr="00A3244F">
        <w:rPr>
          <w:rFonts w:ascii="MS Mincho" w:eastAsia="MS Mincho" w:hAnsi="MS Mincho" w:cs="MS Mincho"/>
          <w:color w:val="000000"/>
          <w:sz w:val="43"/>
          <w:szCs w:val="43"/>
          <w:lang w:eastAsia="de-CH"/>
        </w:rPr>
        <w:t>。</w:t>
      </w:r>
    </w:p>
    <w:p w14:paraId="0416161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不習慣的犯</w:t>
      </w:r>
      <w:r w:rsidRPr="00A3244F">
        <w:rPr>
          <w:rFonts w:ascii="MS Mincho" w:eastAsia="MS Mincho" w:hAnsi="MS Mincho" w:cs="MS Mincho"/>
          <w:color w:val="E46044"/>
          <w:sz w:val="39"/>
          <w:szCs w:val="39"/>
          <w:lang w:eastAsia="de-CH"/>
        </w:rPr>
        <w:t>罪</w:t>
      </w:r>
    </w:p>
    <w:p w14:paraId="5E5A5B6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約翰在約壹三章六節接著</w:t>
      </w:r>
      <w:r w:rsidRPr="00A3244F">
        <w:rPr>
          <w:rFonts w:ascii="Batang" w:eastAsia="Batang" w:hAnsi="Batang" w:cs="Batang" w:hint="eastAsia"/>
          <w:color w:val="000000"/>
          <w:sz w:val="43"/>
          <w:szCs w:val="43"/>
          <w:lang w:eastAsia="de-CH"/>
        </w:rPr>
        <w:t>說，『凡住在</w:t>
      </w:r>
      <w:r w:rsidRPr="00A3244F">
        <w:rPr>
          <w:rFonts w:ascii="PMingLiU" w:eastAsia="PMingLiU" w:hAnsi="PMingLiU" w:cs="PMingLiU" w:hint="eastAsia"/>
          <w:color w:val="000000"/>
          <w:sz w:val="43"/>
          <w:szCs w:val="43"/>
          <w:lang w:eastAsia="de-CH"/>
        </w:rPr>
        <w:t>祂裏面的，就不犯罪；凡犯罪的，是未曾看見祂，也未曾認識祂。』住在祂裏面就是留在神聖生命的交通裏，並在神聖的光中行。（約壹一</w:t>
      </w:r>
      <w:r w:rsidRPr="00A3244F">
        <w:rPr>
          <w:rFonts w:ascii="Times New Roman" w:eastAsia="Times New Roman" w:hAnsi="Times New Roman" w:cs="Times New Roman"/>
          <w:color w:val="000000"/>
          <w:sz w:val="43"/>
          <w:szCs w:val="43"/>
          <w:lang w:eastAsia="de-CH"/>
        </w:rPr>
        <w:t>2~3</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6~7</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4B72541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『不犯罪』意即不習慣的犯罪。這也是住在主裏面生活的條件。這不是</w:t>
      </w:r>
      <w:r w:rsidRPr="00A3244F">
        <w:rPr>
          <w:rFonts w:ascii="Batang" w:eastAsia="Batang" w:hAnsi="Batang" w:cs="Batang" w:hint="eastAsia"/>
          <w:color w:val="000000"/>
          <w:sz w:val="43"/>
          <w:szCs w:val="43"/>
          <w:lang w:eastAsia="de-CH"/>
        </w:rPr>
        <w:t>說，神的兒女全然不犯罪；他們可能偶爾犯罪。這乃是說，重生的信徒有神聖生命</w:t>
      </w:r>
      <w:r w:rsidRPr="00A3244F">
        <w:rPr>
          <w:rFonts w:ascii="MS Mincho" w:eastAsia="MS Mincho" w:hAnsi="MS Mincho" w:cs="MS Mincho" w:hint="eastAsia"/>
          <w:color w:val="000000"/>
          <w:sz w:val="43"/>
          <w:szCs w:val="43"/>
          <w:lang w:eastAsia="de-CH"/>
        </w:rPr>
        <w:t>並憑這生命活著，他們不實行罪。他們的特質和習慣不是犯罪，乃是住在主裏面</w:t>
      </w:r>
      <w:r w:rsidRPr="00A3244F">
        <w:rPr>
          <w:rFonts w:ascii="MS Mincho" w:eastAsia="MS Mincho" w:hAnsi="MS Mincho" w:cs="MS Mincho"/>
          <w:color w:val="000000"/>
          <w:sz w:val="43"/>
          <w:szCs w:val="43"/>
          <w:lang w:eastAsia="de-CH"/>
        </w:rPr>
        <w:t>。</w:t>
      </w:r>
    </w:p>
    <w:p w14:paraId="7C10DAF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住在主裏面是信徒的生活，犯罪是罪人的生活。約翰在這節</w:t>
      </w:r>
      <w:r w:rsidRPr="00A3244F">
        <w:rPr>
          <w:rFonts w:ascii="Batang" w:eastAsia="Batang" w:hAnsi="Batang" w:cs="Batang" w:hint="eastAsia"/>
          <w:color w:val="000000"/>
          <w:sz w:val="43"/>
          <w:szCs w:val="43"/>
          <w:lang w:eastAsia="de-CH"/>
        </w:rPr>
        <w:t>說，凡</w:t>
      </w:r>
      <w:r w:rsidRPr="00A3244F">
        <w:rPr>
          <w:rFonts w:ascii="MS Mincho" w:eastAsia="MS Mincho" w:hAnsi="MS Mincho" w:cs="MS Mincho" w:hint="eastAsia"/>
          <w:color w:val="000000"/>
          <w:sz w:val="43"/>
          <w:szCs w:val="43"/>
          <w:lang w:eastAsia="de-CH"/>
        </w:rPr>
        <w:t>犯罪，過犯罪生活的，是未曾看見</w:t>
      </w:r>
      <w:r w:rsidRPr="00A3244F">
        <w:rPr>
          <w:rFonts w:ascii="PMingLiU" w:eastAsia="PMingLiU" w:hAnsi="PMingLiU" w:cs="PMingLiU" w:hint="eastAsia"/>
          <w:color w:val="000000"/>
          <w:sz w:val="43"/>
          <w:szCs w:val="43"/>
          <w:lang w:eastAsia="de-CH"/>
        </w:rPr>
        <w:t>祂，也未曾認識祂。未曾看見主，也未曾認識主，意即從未領受任何對主的異象，對祂毫無體認。這就如同不信者的光景一樣。但我們若經歷了主，我們就看見祂，也認識祂。看見並認識主就是經歷主</w:t>
      </w:r>
      <w:r w:rsidRPr="00A3244F">
        <w:rPr>
          <w:rFonts w:ascii="MS Mincho" w:eastAsia="MS Mincho" w:hAnsi="MS Mincho" w:cs="MS Mincho"/>
          <w:color w:val="000000"/>
          <w:sz w:val="43"/>
          <w:szCs w:val="43"/>
          <w:lang w:eastAsia="de-CH"/>
        </w:rPr>
        <w:t>。</w:t>
      </w:r>
    </w:p>
    <w:p w14:paraId="2DADCD3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過義的生</w:t>
      </w:r>
      <w:r w:rsidRPr="00A3244F">
        <w:rPr>
          <w:rFonts w:ascii="MS Mincho" w:eastAsia="MS Mincho" w:hAnsi="MS Mincho" w:cs="MS Mincho"/>
          <w:color w:val="E46044"/>
          <w:sz w:val="39"/>
          <w:szCs w:val="39"/>
          <w:lang w:eastAsia="de-CH"/>
        </w:rPr>
        <w:t>活</w:t>
      </w:r>
    </w:p>
    <w:p w14:paraId="7FA67E8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約翰在約壹三章七節</w:t>
      </w:r>
      <w:r w:rsidRPr="00A3244F">
        <w:rPr>
          <w:rFonts w:ascii="Batang" w:eastAsia="Batang" w:hAnsi="Batang" w:cs="Batang" w:hint="eastAsia"/>
          <w:color w:val="000000"/>
          <w:sz w:val="43"/>
          <w:szCs w:val="43"/>
          <w:lang w:eastAsia="de-CH"/>
        </w:rPr>
        <w:t>說，『孩子們，不要讓人迷惑</w:t>
      </w:r>
      <w:r w:rsidRPr="00A3244F">
        <w:rPr>
          <w:rFonts w:ascii="MS Gothic" w:eastAsia="MS Gothic" w:hAnsi="MS Gothic" w:cs="MS Gothic" w:hint="eastAsia"/>
          <w:color w:val="000000"/>
          <w:sz w:val="43"/>
          <w:szCs w:val="43"/>
          <w:lang w:eastAsia="de-CH"/>
        </w:rPr>
        <w:t>你們，行義的人纔是義的，正如</w:t>
      </w:r>
      <w:r w:rsidRPr="00A3244F">
        <w:rPr>
          <w:rFonts w:ascii="PMingLiU" w:eastAsia="PMingLiU" w:hAnsi="PMingLiU" w:cs="PMingLiU" w:hint="eastAsia"/>
          <w:color w:val="000000"/>
          <w:sz w:val="43"/>
          <w:szCs w:val="43"/>
          <w:lang w:eastAsia="de-CH"/>
        </w:rPr>
        <w:t>祂是義的一樣。』實行義就是過義的生活，就是在神管治的</w:t>
      </w:r>
      <w:r w:rsidRPr="00A3244F">
        <w:rPr>
          <w:rFonts w:ascii="PMingLiU" w:eastAsia="PMingLiU" w:hAnsi="PMingLiU" w:cs="PMingLiU" w:hint="eastAsia"/>
          <w:color w:val="000000"/>
          <w:sz w:val="43"/>
          <w:szCs w:val="43"/>
          <w:lang w:eastAsia="de-CH"/>
        </w:rPr>
        <w:lastRenderedPageBreak/>
        <w:t>原則下過對的生活。照下節看，這就是不實行罪；照四節看，就是不實行不法</w:t>
      </w:r>
      <w:r w:rsidRPr="00A3244F">
        <w:rPr>
          <w:rFonts w:ascii="MS Mincho" w:eastAsia="MS Mincho" w:hAnsi="MS Mincho" w:cs="MS Mincho"/>
          <w:color w:val="000000"/>
          <w:sz w:val="43"/>
          <w:szCs w:val="43"/>
          <w:lang w:eastAsia="de-CH"/>
        </w:rPr>
        <w:t>。</w:t>
      </w:r>
    </w:p>
    <w:p w14:paraId="3151398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照上下文看，這裏『義的』等於三節『潔淨的。』義的就是潔淨的，毫無罪、不法和不義的</w:t>
      </w:r>
      <w:r w:rsidRPr="00A3244F">
        <w:rPr>
          <w:rFonts w:ascii="MS Gothic" w:eastAsia="MS Gothic" w:hAnsi="MS Gothic" w:cs="MS Gothic" w:hint="eastAsia"/>
          <w:color w:val="000000"/>
          <w:sz w:val="43"/>
          <w:szCs w:val="43"/>
          <w:lang w:eastAsia="de-CH"/>
        </w:rPr>
        <w:t>玷</w:t>
      </w:r>
      <w:r w:rsidRPr="00A3244F">
        <w:rPr>
          <w:rFonts w:ascii="PMingLiU" w:eastAsia="PMingLiU" w:hAnsi="PMingLiU" w:cs="PMingLiU" w:hint="eastAsia"/>
          <w:color w:val="000000"/>
          <w:sz w:val="43"/>
          <w:szCs w:val="43"/>
          <w:lang w:eastAsia="de-CH"/>
        </w:rPr>
        <w:t>污，正如基督</w:t>
      </w:r>
      <w:r w:rsidRPr="00A3244F">
        <w:rPr>
          <w:rFonts w:ascii="MS Mincho" w:eastAsia="MS Mincho" w:hAnsi="MS Mincho" w:cs="MS Mincho" w:hint="eastAsia"/>
          <w:color w:val="000000"/>
          <w:sz w:val="43"/>
          <w:szCs w:val="43"/>
          <w:lang w:eastAsia="de-CH"/>
        </w:rPr>
        <w:t>所是的一樣。使徒約翰所強調的是，只要我們是神的兒女，有神聖的生命和神聖的性情，我們必定會習慣的過義的生活</w:t>
      </w:r>
      <w:r w:rsidRPr="00A3244F">
        <w:rPr>
          <w:rFonts w:ascii="MS Mincho" w:eastAsia="MS Mincho" w:hAnsi="MS Mincho" w:cs="MS Mincho"/>
          <w:color w:val="000000"/>
          <w:sz w:val="43"/>
          <w:szCs w:val="43"/>
          <w:lang w:eastAsia="de-CH"/>
        </w:rPr>
        <w:t>。</w:t>
      </w:r>
    </w:p>
    <w:p w14:paraId="14185E9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魔鬼從起初就犯</w:t>
      </w:r>
      <w:r w:rsidRPr="00A3244F">
        <w:rPr>
          <w:rFonts w:ascii="MS Mincho" w:eastAsia="MS Mincho" w:hAnsi="MS Mincho" w:cs="MS Mincho"/>
          <w:color w:val="E46044"/>
          <w:sz w:val="39"/>
          <w:szCs w:val="39"/>
          <w:lang w:eastAsia="de-CH"/>
        </w:rPr>
        <w:t>罪</w:t>
      </w:r>
    </w:p>
    <w:p w14:paraId="05F16DF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約翰在約壹三章八節接著</w:t>
      </w:r>
      <w:r w:rsidRPr="00A3244F">
        <w:rPr>
          <w:rFonts w:ascii="Batang" w:eastAsia="Batang" w:hAnsi="Batang" w:cs="Batang" w:hint="eastAsia"/>
          <w:color w:val="000000"/>
          <w:sz w:val="43"/>
          <w:szCs w:val="43"/>
          <w:lang w:eastAsia="de-CH"/>
        </w:rPr>
        <w:t>說，『犯罪的是出於魔鬼，因</w:t>
      </w:r>
      <w:r w:rsidRPr="00A3244F">
        <w:rPr>
          <w:rFonts w:ascii="MS Mincho" w:eastAsia="MS Mincho" w:hAnsi="MS Mincho" w:cs="MS Mincho" w:hint="eastAsia"/>
          <w:color w:val="000000"/>
          <w:sz w:val="43"/>
          <w:szCs w:val="43"/>
          <w:lang w:eastAsia="de-CH"/>
        </w:rPr>
        <w:t>為魔鬼從起初就犯罪。為此，神的兒子顯現出來，是要消除魔鬼的作為。』本節指明在本書中，實行罪和犯罪同義，都是指活在罪中，習慣的犯罪。這樣的生活是出於魔鬼的；魔鬼的生活是罪的生活，他從起初就不斷的犯罪。罪是他的性情，犯罪是他的特性</w:t>
      </w:r>
      <w:r w:rsidRPr="00A3244F">
        <w:rPr>
          <w:rFonts w:ascii="MS Mincho" w:eastAsia="MS Mincho" w:hAnsi="MS Mincho" w:cs="MS Mincho"/>
          <w:color w:val="000000"/>
          <w:sz w:val="43"/>
          <w:szCs w:val="43"/>
          <w:lang w:eastAsia="de-CH"/>
        </w:rPr>
        <w:t>。</w:t>
      </w:r>
    </w:p>
    <w:p w14:paraId="1A1495E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八節的介詞『從』是用在</w:t>
      </w:r>
      <w:r w:rsidRPr="00A3244F">
        <w:rPr>
          <w:rFonts w:ascii="PMingLiU" w:eastAsia="PMingLiU" w:hAnsi="PMingLiU" w:cs="PMingLiU" w:hint="eastAsia"/>
          <w:color w:val="000000"/>
          <w:sz w:val="43"/>
          <w:szCs w:val="43"/>
          <w:lang w:eastAsia="de-CH"/>
        </w:rPr>
        <w:t>絕對的意義上，指著魔鬼開始背叛神，企圖推翻神治理的時候</w:t>
      </w:r>
      <w:r w:rsidRPr="00A3244F">
        <w:rPr>
          <w:rFonts w:ascii="MS Mincho" w:eastAsia="MS Mincho" w:hAnsi="MS Mincho" w:cs="MS Mincho"/>
          <w:color w:val="000000"/>
          <w:sz w:val="43"/>
          <w:szCs w:val="43"/>
          <w:lang w:eastAsia="de-CH"/>
        </w:rPr>
        <w:t>。</w:t>
      </w:r>
    </w:p>
    <w:p w14:paraId="22C71AA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基督顯現出來，為要消除魔鬼的作</w:t>
      </w:r>
      <w:r w:rsidRPr="00A3244F">
        <w:rPr>
          <w:rFonts w:ascii="MS Mincho" w:eastAsia="MS Mincho" w:hAnsi="MS Mincho" w:cs="MS Mincho"/>
          <w:color w:val="E46044"/>
          <w:sz w:val="39"/>
          <w:szCs w:val="39"/>
          <w:lang w:eastAsia="de-CH"/>
        </w:rPr>
        <w:t>為</w:t>
      </w:r>
    </w:p>
    <w:p w14:paraId="4B5655C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約翰在約壹三章八節</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為此，神的兒子顯現出來，是要消除魔鬼的作為。』『為此』直譯『向此。』即向這目的、為這</w:t>
      </w:r>
      <w:r w:rsidRPr="00A3244F">
        <w:rPr>
          <w:rFonts w:ascii="MS Gothic" w:eastAsia="MS Gothic" w:hAnsi="MS Gothic" w:cs="MS Gothic" w:hint="eastAsia"/>
          <w:color w:val="000000"/>
          <w:sz w:val="43"/>
          <w:szCs w:val="43"/>
          <w:lang w:eastAsia="de-CH"/>
        </w:rPr>
        <w:t>緣故。魔鬼從古時就不斷的犯罪，並生出罪人與他一同實行罪。為</w:t>
      </w:r>
      <w:r w:rsidRPr="00A3244F">
        <w:rPr>
          <w:rFonts w:ascii="MS Gothic" w:eastAsia="MS Gothic" w:hAnsi="MS Gothic" w:cs="MS Gothic" w:hint="eastAsia"/>
          <w:color w:val="000000"/>
          <w:sz w:val="43"/>
          <w:szCs w:val="43"/>
          <w:lang w:eastAsia="de-CH"/>
        </w:rPr>
        <w:lastRenderedPageBreak/>
        <w:t>這緣故，神的兒子顯現出來，要消除並毀滅魔鬼罪惡的作為，就是藉十字架上的死，在肉體中定罪那惡者所起始的罪，（羅八</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，）毀滅罪的權勢，就是魔鬼罪惡的性情，（來二</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，）並且除去罪與諸罪。基督在十字架上定罪了罪，除去罪與諸罪，並且毀滅了魔鬼的權勢</w:t>
      </w:r>
      <w:r w:rsidRPr="00A3244F">
        <w:rPr>
          <w:rFonts w:ascii="MS Mincho" w:eastAsia="MS Mincho" w:hAnsi="MS Mincho" w:cs="MS Mincho"/>
          <w:color w:val="000000"/>
          <w:sz w:val="43"/>
          <w:szCs w:val="43"/>
          <w:lang w:eastAsia="de-CH"/>
        </w:rPr>
        <w:t>。</w:t>
      </w:r>
    </w:p>
    <w:p w14:paraId="4A26913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神的兒女不能實行罪的原</w:t>
      </w:r>
      <w:r w:rsidRPr="00A3244F">
        <w:rPr>
          <w:rFonts w:ascii="MS Mincho" w:eastAsia="MS Mincho" w:hAnsi="MS Mincho" w:cs="MS Mincho"/>
          <w:color w:val="E46044"/>
          <w:sz w:val="39"/>
          <w:szCs w:val="39"/>
          <w:lang w:eastAsia="de-CH"/>
        </w:rPr>
        <w:t>因</w:t>
      </w:r>
    </w:p>
    <w:p w14:paraId="449D822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約壹三章九節</w:t>
      </w:r>
      <w:r w:rsidRPr="00A3244F">
        <w:rPr>
          <w:rFonts w:ascii="Batang" w:eastAsia="Batang" w:hAnsi="Batang" w:cs="Batang" w:hint="eastAsia"/>
          <w:color w:val="000000"/>
          <w:sz w:val="43"/>
          <w:szCs w:val="43"/>
          <w:lang w:eastAsia="de-CH"/>
        </w:rPr>
        <w:t>說，『凡從神生的，就不犯罪，因</w:t>
      </w:r>
      <w:r w:rsidRPr="00A3244F">
        <w:rPr>
          <w:rFonts w:ascii="MS Mincho" w:eastAsia="MS Mincho" w:hAnsi="MS Mincho" w:cs="MS Mincho" w:hint="eastAsia"/>
          <w:color w:val="000000"/>
          <w:sz w:val="43"/>
          <w:szCs w:val="43"/>
          <w:lang w:eastAsia="de-CH"/>
        </w:rPr>
        <w:t>為神的種子住在他裏面；他也不能犯罪，因為他是從神生的。』不犯罪，不是</w:t>
      </w:r>
      <w:r w:rsidRPr="00A3244F">
        <w:rPr>
          <w:rFonts w:ascii="Batang" w:eastAsia="Batang" w:hAnsi="Batang" w:cs="Batang" w:hint="eastAsia"/>
          <w:color w:val="000000"/>
          <w:sz w:val="43"/>
          <w:szCs w:val="43"/>
          <w:lang w:eastAsia="de-CH"/>
        </w:rPr>
        <w:t>說不會偶爾在行</w:t>
      </w:r>
      <w:r w:rsidRPr="00A3244F">
        <w:rPr>
          <w:rFonts w:ascii="MS Mincho" w:eastAsia="MS Mincho" w:hAnsi="MS Mincho" w:cs="MS Mincho" w:hint="eastAsia"/>
          <w:color w:val="000000"/>
          <w:sz w:val="43"/>
          <w:szCs w:val="43"/>
          <w:lang w:eastAsia="de-CH"/>
        </w:rPr>
        <w:t>為上犯罪，乃是</w:t>
      </w:r>
      <w:r w:rsidRPr="00A3244F">
        <w:rPr>
          <w:rFonts w:ascii="Batang" w:eastAsia="Batang" w:hAnsi="Batang" w:cs="Batang" w:hint="eastAsia"/>
          <w:color w:val="000000"/>
          <w:sz w:val="43"/>
          <w:szCs w:val="43"/>
          <w:lang w:eastAsia="de-CH"/>
        </w:rPr>
        <w:t>說不活在罪中。神的兒女偶爾也許會犯罪，但</w:t>
      </w:r>
      <w:r w:rsidRPr="00A3244F">
        <w:rPr>
          <w:rFonts w:ascii="MS Mincho" w:eastAsia="MS Mincho" w:hAnsi="MS Mincho" w:cs="MS Mincho" w:hint="eastAsia"/>
          <w:color w:val="000000"/>
          <w:sz w:val="43"/>
          <w:szCs w:val="43"/>
          <w:lang w:eastAsia="de-CH"/>
        </w:rPr>
        <w:t>並不習慣的實行罪</w:t>
      </w:r>
      <w:r w:rsidRPr="00A3244F">
        <w:rPr>
          <w:rFonts w:ascii="MS Mincho" w:eastAsia="MS Mincho" w:hAnsi="MS Mincho" w:cs="MS Mincho"/>
          <w:color w:val="000000"/>
          <w:sz w:val="43"/>
          <w:szCs w:val="43"/>
          <w:lang w:eastAsia="de-CH"/>
        </w:rPr>
        <w:t>。</w:t>
      </w:r>
    </w:p>
    <w:p w14:paraId="6996310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神的兒女不實行罪，原因是『神的種子住在他裏面；他也不能犯罪，因為他是從神生的。』這裏的種子指神的生命，就是我們從神而生時，從</w:t>
      </w:r>
      <w:r w:rsidRPr="00A3244F">
        <w:rPr>
          <w:rFonts w:ascii="PMingLiU" w:eastAsia="PMingLiU" w:hAnsi="PMingLiU" w:cs="PMingLiU" w:hint="eastAsia"/>
          <w:color w:val="000000"/>
          <w:sz w:val="43"/>
          <w:szCs w:val="43"/>
          <w:lang w:eastAsia="de-CH"/>
        </w:rPr>
        <w:t>祂所接受的。這生命是神聖的種子，住在每個重生的信徒裏面。所以這樣的人就不實行罪，也不能犯罪。這節的『不能犯罪，』意即不能習慣的活在罪中。重生的信徒可能會偶爾落到罪裏，但在他重生的性情裏，作神聖種子的神聖生命不容許他活在罪中。這就像羊可能會跌在泥裏，但牠潔淨的生</w:t>
      </w:r>
      <w:r w:rsidRPr="00A3244F">
        <w:rPr>
          <w:rFonts w:ascii="MS Mincho" w:eastAsia="MS Mincho" w:hAnsi="MS Mincho" w:cs="MS Mincho" w:hint="eastAsia"/>
          <w:color w:val="000000"/>
          <w:sz w:val="43"/>
          <w:szCs w:val="43"/>
          <w:lang w:eastAsia="de-CH"/>
        </w:rPr>
        <w:t>命不容許</w:t>
      </w:r>
      <w:r w:rsidRPr="00A3244F">
        <w:rPr>
          <w:rFonts w:ascii="MS Gothic" w:eastAsia="MS Gothic" w:hAnsi="MS Gothic" w:cs="MS Gothic" w:hint="eastAsia"/>
          <w:color w:val="000000"/>
          <w:sz w:val="43"/>
          <w:szCs w:val="43"/>
          <w:lang w:eastAsia="de-CH"/>
        </w:rPr>
        <w:t>牠像豬一樣留在泥中打滾</w:t>
      </w:r>
      <w:r w:rsidRPr="00A3244F">
        <w:rPr>
          <w:rFonts w:ascii="MS Mincho" w:eastAsia="MS Mincho" w:hAnsi="MS Mincho" w:cs="MS Mincho"/>
          <w:color w:val="000000"/>
          <w:sz w:val="43"/>
          <w:szCs w:val="43"/>
          <w:lang w:eastAsia="de-CH"/>
        </w:rPr>
        <w:t>。</w:t>
      </w:r>
    </w:p>
    <w:p w14:paraId="41E4FD1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三章九節</w:t>
      </w:r>
      <w:r w:rsidRPr="00A3244F">
        <w:rPr>
          <w:rFonts w:ascii="Batang" w:eastAsia="Batang" w:hAnsi="Batang" w:cs="Batang" w:hint="eastAsia"/>
          <w:color w:val="000000"/>
          <w:sz w:val="43"/>
          <w:szCs w:val="43"/>
          <w:lang w:eastAsia="de-CH"/>
        </w:rPr>
        <w:t>說到神兒女習慣的生活。我們身</w:t>
      </w:r>
      <w:r w:rsidRPr="00A3244F">
        <w:rPr>
          <w:rFonts w:ascii="MS Mincho" w:eastAsia="MS Mincho" w:hAnsi="MS Mincho" w:cs="MS Mincho" w:hint="eastAsia"/>
          <w:color w:val="000000"/>
          <w:sz w:val="43"/>
          <w:szCs w:val="43"/>
          <w:lang w:eastAsia="de-CH"/>
        </w:rPr>
        <w:t>為神的兒女，有神聖的生命，不犯罪的生命。因此，當我們憑這生命生活，我們就不實行罪。但為甚麼我們有時候還會犯罪？這問題的答案是：我們偶爾犯罪是因我們的身體還在舊造裏面。我們的身體不僅是神所創造的身體，也是已經成為肉體的身體，因為</w:t>
      </w:r>
      <w:r w:rsidRPr="00A3244F">
        <w:rPr>
          <w:rFonts w:ascii="MS Gothic" w:eastAsia="MS Gothic" w:hAnsi="MS Gothic" w:cs="MS Gothic" w:hint="eastAsia"/>
          <w:color w:val="000000"/>
          <w:sz w:val="43"/>
          <w:szCs w:val="43"/>
          <w:lang w:eastAsia="de-CH"/>
        </w:rPr>
        <w:t>牠已經被魔鬼藉著罪毒害、敗壞了。我們的肉體裏仍然有罪。我們若憑著靈生活，就是憑著靈裏神聖的生命生活，我們就不會犯罪。但我們若不活在靈裏，卻活在肉體裏，或照著肉體行事，我們就可能犯罪</w:t>
      </w:r>
      <w:r w:rsidRPr="00A3244F">
        <w:rPr>
          <w:rFonts w:ascii="MS Mincho" w:eastAsia="MS Mincho" w:hAnsi="MS Mincho" w:cs="MS Mincho"/>
          <w:color w:val="000000"/>
          <w:sz w:val="43"/>
          <w:szCs w:val="43"/>
          <w:lang w:eastAsia="de-CH"/>
        </w:rPr>
        <w:t>。</w:t>
      </w:r>
    </w:p>
    <w:p w14:paraId="08CD4F3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我們裏面有兩種性情：肉體裏墮落的性情，並靈裏神聖生命的新性情。我們若</w:t>
      </w:r>
      <w:r w:rsidRPr="00A3244F">
        <w:rPr>
          <w:rFonts w:ascii="MS Gothic" w:eastAsia="MS Gothic" w:hAnsi="MS Gothic" w:cs="MS Gothic" w:hint="eastAsia"/>
          <w:color w:val="000000"/>
          <w:sz w:val="43"/>
          <w:szCs w:val="43"/>
          <w:lang w:eastAsia="de-CH"/>
        </w:rPr>
        <w:t>儆醒，與主交通，在靈裏憑著神聖的生命生活，我們就不會犯罪。但我們若不謹慎，在肉體裏行動、行事，我們就有許多機會犯罪，因為罪的性情還在我們裏面</w:t>
      </w:r>
      <w:r w:rsidRPr="00A3244F">
        <w:rPr>
          <w:rFonts w:ascii="MS Mincho" w:eastAsia="MS Mincho" w:hAnsi="MS Mincho" w:cs="MS Mincho"/>
          <w:color w:val="000000"/>
          <w:sz w:val="43"/>
          <w:szCs w:val="43"/>
          <w:lang w:eastAsia="de-CH"/>
        </w:rPr>
        <w:t>。</w:t>
      </w:r>
    </w:p>
    <w:p w14:paraId="4765BDB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有些人會辯論</w:t>
      </w:r>
      <w:r w:rsidRPr="00A3244F">
        <w:rPr>
          <w:rFonts w:ascii="Batang" w:eastAsia="Batang" w:hAnsi="Batang" w:cs="Batang" w:hint="eastAsia"/>
          <w:color w:val="000000"/>
          <w:sz w:val="43"/>
          <w:szCs w:val="43"/>
          <w:lang w:eastAsia="de-CH"/>
        </w:rPr>
        <w:t>說，『聖經不是告訴我們，神所生的就不犯罪？</w:t>
      </w:r>
      <w:r w:rsidRPr="00A3244F">
        <w:rPr>
          <w:rFonts w:ascii="MS Gothic" w:eastAsia="MS Gothic" w:hAnsi="MS Gothic" w:cs="MS Gothic" w:hint="eastAsia"/>
          <w:color w:val="000000"/>
          <w:sz w:val="43"/>
          <w:szCs w:val="43"/>
          <w:lang w:eastAsia="de-CH"/>
        </w:rPr>
        <w:t>你怎麼能</w:t>
      </w:r>
      <w:r w:rsidRPr="00A3244F">
        <w:rPr>
          <w:rFonts w:ascii="Batang" w:eastAsia="Batang" w:hAnsi="Batang" w:cs="Batang" w:hint="eastAsia"/>
          <w:color w:val="000000"/>
          <w:sz w:val="43"/>
          <w:szCs w:val="43"/>
          <w:lang w:eastAsia="de-CH"/>
        </w:rPr>
        <w:t>說神所生的還會犯罪？』</w:t>
      </w:r>
      <w:r w:rsidRPr="00A3244F">
        <w:rPr>
          <w:rFonts w:ascii="MS Gothic" w:eastAsia="MS Gothic" w:hAnsi="MS Gothic" w:cs="MS Gothic" w:hint="eastAsia"/>
          <w:color w:val="000000"/>
          <w:sz w:val="43"/>
          <w:szCs w:val="43"/>
          <w:lang w:eastAsia="de-CH"/>
        </w:rPr>
        <w:t>你可以這樣回答這問題：『不錯，我已經從神而生，但我是在我的靈裏從神生，不是在我的身體裏，不是在我的肉體裏。這就是</w:t>
      </w:r>
      <w:r w:rsidRPr="00A3244F">
        <w:rPr>
          <w:rFonts w:ascii="Batang" w:eastAsia="Batang" w:hAnsi="Batang" w:cs="Batang" w:hint="eastAsia"/>
          <w:color w:val="000000"/>
          <w:sz w:val="43"/>
          <w:szCs w:val="43"/>
          <w:lang w:eastAsia="de-CH"/>
        </w:rPr>
        <w:t>說，我們若在肉體裏生活，照著肉體生活行動，還是會犯罪。</w:t>
      </w:r>
      <w:r w:rsidRPr="00A3244F">
        <w:rPr>
          <w:rFonts w:ascii="Batang" w:eastAsia="Batang" w:hAnsi="Batang" w:cs="Batang" w:hint="eastAsia"/>
          <w:color w:val="000000"/>
          <w:sz w:val="43"/>
          <w:szCs w:val="43"/>
          <w:lang w:eastAsia="de-CH"/>
        </w:rPr>
        <w:lastRenderedPageBreak/>
        <w:t>但有一天我們的身體要得著完滿的兒子名分，那就是身體得贖。</w:t>
      </w:r>
      <w:r w:rsidRPr="00A3244F">
        <w:rPr>
          <w:rFonts w:ascii="MS Mincho" w:eastAsia="MS Mincho" w:hAnsi="MS Mincho" w:cs="MS Mincho"/>
          <w:color w:val="000000"/>
          <w:sz w:val="43"/>
          <w:szCs w:val="43"/>
          <w:lang w:eastAsia="de-CH"/>
        </w:rPr>
        <w:t>』</w:t>
      </w:r>
    </w:p>
    <w:p w14:paraId="252CC8B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我們可以用『子化』指明完滿的兒子名分，就是我們的身體得贖。我們已經在我們的靈裏從神而生，就是重生了，但我們的身體還沒有被『子化。』當主耶</w:t>
      </w:r>
      <w:r w:rsidRPr="00A3244F">
        <w:rPr>
          <w:rFonts w:ascii="MS Gothic" w:eastAsia="MS Gothic" w:hAnsi="MS Gothic" w:cs="MS Gothic" w:hint="eastAsia"/>
          <w:color w:val="000000"/>
          <w:sz w:val="43"/>
          <w:szCs w:val="43"/>
          <w:lang w:eastAsia="de-CH"/>
        </w:rPr>
        <w:t>穌回來的時候，我們的身體要被子化。那時，按照羅馬八章二十三節，我們要領受完滿的兒子名分，就是我們的身體得贖。我們需要了解，我們還沒有在身體上得贖，我們的身體尚未得重生；還沒有從神生</w:t>
      </w:r>
      <w:r w:rsidRPr="00A3244F">
        <w:rPr>
          <w:rFonts w:ascii="MS Mincho" w:eastAsia="MS Mincho" w:hAnsi="MS Mincho" w:cs="MS Mincho"/>
          <w:color w:val="000000"/>
          <w:sz w:val="43"/>
          <w:szCs w:val="43"/>
          <w:lang w:eastAsia="de-CH"/>
        </w:rPr>
        <w:t>。</w:t>
      </w:r>
    </w:p>
    <w:p w14:paraId="421BD74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神的兒女與魔鬼的兒</w:t>
      </w:r>
      <w:r w:rsidRPr="00A3244F">
        <w:rPr>
          <w:rFonts w:ascii="MS Mincho" w:eastAsia="MS Mincho" w:hAnsi="MS Mincho" w:cs="MS Mincho"/>
          <w:color w:val="E46044"/>
          <w:sz w:val="39"/>
          <w:szCs w:val="39"/>
          <w:lang w:eastAsia="de-CH"/>
        </w:rPr>
        <w:t>女</w:t>
      </w:r>
    </w:p>
    <w:p w14:paraId="411EF31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約翰在約壹三章十節上</w:t>
      </w:r>
      <w:r w:rsidRPr="00A3244F">
        <w:rPr>
          <w:rFonts w:ascii="Batang" w:eastAsia="Batang" w:hAnsi="Batang" w:cs="Batang" w:hint="eastAsia"/>
          <w:color w:val="000000"/>
          <w:sz w:val="43"/>
          <w:szCs w:val="43"/>
          <w:lang w:eastAsia="de-CH"/>
        </w:rPr>
        <w:t>說，『在此，神的兒女和魔鬼的兒女就顯出來了。』實行罪或不實行罪，意</w:t>
      </w:r>
      <w:r w:rsidRPr="00A3244F">
        <w:rPr>
          <w:rFonts w:ascii="MS Mincho" w:eastAsia="MS Mincho" w:hAnsi="MS Mincho" w:cs="MS Mincho" w:hint="eastAsia"/>
          <w:color w:val="000000"/>
          <w:sz w:val="43"/>
          <w:szCs w:val="43"/>
          <w:lang w:eastAsia="de-CH"/>
        </w:rPr>
        <w:t>即活在罪中或不活在罪中。這不是行為的問題，乃在於我們是誰的兒女，是神的兒女還是魔鬼的兒女。所以這是生命與性情的問題。人是亞當墮落的子孫，生來就是那惡者魔鬼的兒女，（約八</w:t>
      </w:r>
      <w:r w:rsidRPr="00A3244F">
        <w:rPr>
          <w:rFonts w:ascii="Times New Roman" w:eastAsia="Times New Roman" w:hAnsi="Times New Roman" w:cs="Times New Roman"/>
          <w:color w:val="000000"/>
          <w:sz w:val="43"/>
          <w:szCs w:val="43"/>
          <w:lang w:eastAsia="de-CH"/>
        </w:rPr>
        <w:t>44</w:t>
      </w:r>
      <w:r w:rsidRPr="00A3244F">
        <w:rPr>
          <w:rFonts w:ascii="MS Mincho" w:eastAsia="MS Mincho" w:hAnsi="MS Mincho" w:cs="MS Mincho" w:hint="eastAsia"/>
          <w:color w:val="000000"/>
          <w:sz w:val="43"/>
          <w:szCs w:val="43"/>
          <w:lang w:eastAsia="de-CH"/>
        </w:rPr>
        <w:t>，）有他的生命，有分於他的性情，自然、習慣的活在罪中。實行罪乃是他們的生活。但那些蒙救贖，</w:t>
      </w:r>
      <w:r w:rsidRPr="00A3244F">
        <w:rPr>
          <w:rFonts w:ascii="Batang" w:eastAsia="Batang" w:hAnsi="Batang" w:cs="Batang" w:hint="eastAsia"/>
          <w:color w:val="000000"/>
          <w:sz w:val="43"/>
          <w:szCs w:val="43"/>
          <w:lang w:eastAsia="de-CH"/>
        </w:rPr>
        <w:t>脫離他們墮落的情形，</w:t>
      </w:r>
      <w:r w:rsidRPr="00A3244F">
        <w:rPr>
          <w:rFonts w:ascii="MS Mincho" w:eastAsia="MS Mincho" w:hAnsi="MS Mincho" w:cs="MS Mincho" w:hint="eastAsia"/>
          <w:color w:val="000000"/>
          <w:sz w:val="43"/>
          <w:szCs w:val="43"/>
          <w:lang w:eastAsia="de-CH"/>
        </w:rPr>
        <w:t>並在靈裏得重生的信徒，乃是神的兒女，有神的生命，有分於神的性情，且不活在罪中。實行義乃是他們的生活。一個人是神的兒女還是魔鬼的兒女，可由他實行義或實行罪顯明出來。重生的信徒可能犯</w:t>
      </w:r>
      <w:r w:rsidRPr="00A3244F">
        <w:rPr>
          <w:rFonts w:ascii="MS Mincho" w:eastAsia="MS Mincho" w:hAnsi="MS Mincho" w:cs="MS Mincho" w:hint="eastAsia"/>
          <w:color w:val="000000"/>
          <w:sz w:val="43"/>
          <w:szCs w:val="43"/>
          <w:lang w:eastAsia="de-CH"/>
        </w:rPr>
        <w:lastRenderedPageBreak/>
        <w:t>罪，未得救的人也可能行義；這二者都是他們外面的行為，不是他們外面的生活，因此並不顯明他們裏面生命和性情的所是</w:t>
      </w:r>
      <w:r w:rsidRPr="00A3244F">
        <w:rPr>
          <w:rFonts w:ascii="MS Mincho" w:eastAsia="MS Mincho" w:hAnsi="MS Mincho" w:cs="MS Mincho"/>
          <w:color w:val="000000"/>
          <w:sz w:val="43"/>
          <w:szCs w:val="43"/>
          <w:lang w:eastAsia="de-CH"/>
        </w:rPr>
        <w:t>。</w:t>
      </w:r>
    </w:p>
    <w:p w14:paraId="5B5FD46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照著膏油塗抹的教導，住在三一神裏</w:t>
      </w:r>
      <w:r w:rsidRPr="00A3244F">
        <w:rPr>
          <w:rFonts w:ascii="MS Mincho" w:eastAsia="MS Mincho" w:hAnsi="MS Mincho" w:cs="MS Mincho"/>
          <w:color w:val="E46044"/>
          <w:sz w:val="39"/>
          <w:szCs w:val="39"/>
          <w:lang w:eastAsia="de-CH"/>
        </w:rPr>
        <w:t>面</w:t>
      </w:r>
    </w:p>
    <w:p w14:paraId="0665401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我們若要享受神聖的生命，就必須留在神聖生命的交通裏。我們要留在這交通裏，就必須住在這位是三一神的主裏面。不僅如此，我們若要住在三一神裏面，就必須照著神聖膏抹的教導，住在</w:t>
      </w:r>
      <w:r w:rsidRPr="00A3244F">
        <w:rPr>
          <w:rFonts w:ascii="PMingLiU" w:eastAsia="PMingLiU" w:hAnsi="PMingLiU" w:cs="PMingLiU" w:hint="eastAsia"/>
          <w:color w:val="000000"/>
          <w:sz w:val="43"/>
          <w:szCs w:val="43"/>
          <w:lang w:eastAsia="de-CH"/>
        </w:rPr>
        <w:t>祂裏面。我們若不注重膏油塗抹，就會失去交通</w:t>
      </w:r>
      <w:r w:rsidRPr="00A3244F">
        <w:rPr>
          <w:rFonts w:ascii="MS Mincho" w:eastAsia="MS Mincho" w:hAnsi="MS Mincho" w:cs="MS Mincho"/>
          <w:color w:val="000000"/>
          <w:sz w:val="43"/>
          <w:szCs w:val="43"/>
          <w:lang w:eastAsia="de-CH"/>
        </w:rPr>
        <w:t>。</w:t>
      </w:r>
    </w:p>
    <w:p w14:paraId="7558EB8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許多基督徒因為不注重膏油塗抹，所以他們沒有留在神聖生命的交通裏。有些人甚至不明白神聖生命的交通是甚麼。他們不注重他們靈裏的膏油塗抹，卻注重道理和神學。因為他們不注重他們靈裏的膏油塗抹，就不在神聖生命的交通裏，所以他們對神聖的生命沒有享受。但在主的恢復裏，我們注重膏油塗抹，藉著這膏油塗抹，我們享受神聖生命的美德</w:t>
      </w:r>
      <w:r w:rsidRPr="00A3244F">
        <w:rPr>
          <w:rFonts w:ascii="MS Mincho" w:eastAsia="MS Mincho" w:hAnsi="MS Mincho" w:cs="MS Mincho"/>
          <w:color w:val="000000"/>
          <w:sz w:val="43"/>
          <w:szCs w:val="43"/>
          <w:lang w:eastAsia="de-CH"/>
        </w:rPr>
        <w:t>。</w:t>
      </w:r>
    </w:p>
    <w:p w14:paraId="6F4F875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被膏油塗抹引導進入神聖生命的美</w:t>
      </w:r>
      <w:r w:rsidRPr="00A3244F">
        <w:rPr>
          <w:rFonts w:ascii="MS Mincho" w:eastAsia="MS Mincho" w:hAnsi="MS Mincho" w:cs="MS Mincho"/>
          <w:color w:val="E46044"/>
          <w:sz w:val="39"/>
          <w:szCs w:val="39"/>
          <w:lang w:eastAsia="de-CH"/>
        </w:rPr>
        <w:t>德</w:t>
      </w:r>
    </w:p>
    <w:p w14:paraId="5907AF3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我們已經看見，我們藉著膏油塗抹所享受神聖生命的第一項美德是實行義，或</w:t>
      </w:r>
      <w:r w:rsidRPr="00A3244F">
        <w:rPr>
          <w:rFonts w:ascii="Batang" w:eastAsia="Batang" w:hAnsi="Batang" w:cs="Batang" w:hint="eastAsia"/>
          <w:color w:val="000000"/>
          <w:sz w:val="43"/>
          <w:szCs w:val="43"/>
          <w:lang w:eastAsia="de-CH"/>
        </w:rPr>
        <w:t>說過義的生活。我們裏面有義的性情－不屬於我們天然人的性情。這義的性情，就是神聖生命的性情，是屬於我</w:t>
      </w:r>
      <w:r w:rsidRPr="00A3244F">
        <w:rPr>
          <w:rFonts w:ascii="Batang" w:eastAsia="Batang" w:hAnsi="Batang" w:cs="Batang" w:hint="eastAsia"/>
          <w:color w:val="000000"/>
          <w:sz w:val="43"/>
          <w:szCs w:val="43"/>
          <w:lang w:eastAsia="de-CH"/>
        </w:rPr>
        <w:lastRenderedPageBreak/>
        <w:t>們的新人。我們顧到裏面的膏油塗抹，就是三一神的運行，我們就會習慣的照著這義的性情生活</w:t>
      </w:r>
      <w:r w:rsidRPr="00A3244F">
        <w:rPr>
          <w:rFonts w:ascii="MS Mincho" w:eastAsia="MS Mincho" w:hAnsi="MS Mincho" w:cs="MS Mincho"/>
          <w:color w:val="000000"/>
          <w:sz w:val="43"/>
          <w:szCs w:val="43"/>
          <w:lang w:eastAsia="de-CH"/>
        </w:rPr>
        <w:t>。</w:t>
      </w:r>
    </w:p>
    <w:p w14:paraId="16D94A5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膏油塗抹是我們裏面三一神的運行，這意思是我們的神對我們已經成為主觀的。三一神－父、子、靈－就在我們的靈裏。一天過一天，這位經過過程的三一神作膏油塗抹，引導我們進入神聖生命的美德，就是我們藉著神聖的出生所領受的美德。這些美德包含過義的生活、愛弟兄、以及勝過一切消極的事物。過義的生活乃是過與神與人都是對的生活。義乃是一件與神與人都是對的事。因此，實行義乃是過與神與人都是對的生活</w:t>
      </w:r>
      <w:r w:rsidRPr="00A3244F">
        <w:rPr>
          <w:rFonts w:ascii="MS Mincho" w:eastAsia="MS Mincho" w:hAnsi="MS Mincho" w:cs="MS Mincho"/>
          <w:color w:val="000000"/>
          <w:sz w:val="43"/>
          <w:szCs w:val="43"/>
          <w:lang w:eastAsia="de-CH"/>
        </w:rPr>
        <w:t>。</w:t>
      </w:r>
    </w:p>
    <w:p w14:paraId="2904B28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097272AE">
          <v:rect id="_x0000_i1050" style="width:0;height:1.5pt" o:hralign="center" o:hrstd="t" o:hrnoshade="t" o:hr="t" fillcolor="#257412" stroked="f"/>
        </w:pict>
      </w:r>
    </w:p>
    <w:p w14:paraId="3441F295"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第二十七篇　神聖出生的美德以實行神聖的愛（一）</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61041C8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讀經：約翰一書三章十節下至十五節</w:t>
      </w:r>
      <w:r w:rsidRPr="00A3244F">
        <w:rPr>
          <w:rFonts w:ascii="MS Mincho" w:eastAsia="MS Mincho" w:hAnsi="MS Mincho" w:cs="MS Mincho"/>
          <w:color w:val="000000"/>
          <w:sz w:val="43"/>
          <w:szCs w:val="43"/>
          <w:lang w:eastAsia="de-CH"/>
        </w:rPr>
        <w:t>。</w:t>
      </w:r>
    </w:p>
    <w:p w14:paraId="75C7AEE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約翰一書有三個主要的段落：神聖生命的交通、（約壹一</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11</w:t>
      </w:r>
      <w:r w:rsidRPr="00A3244F">
        <w:rPr>
          <w:rFonts w:ascii="MS Mincho" w:eastAsia="MS Mincho" w:hAnsi="MS Mincho" w:cs="MS Mincho" w:hint="eastAsia"/>
          <w:color w:val="000000"/>
          <w:sz w:val="43"/>
          <w:szCs w:val="43"/>
          <w:lang w:eastAsia="de-CH"/>
        </w:rPr>
        <w:t>、）神聖膏抹的教導、（約壹二</w:t>
      </w:r>
      <w:r w:rsidRPr="00A3244F">
        <w:rPr>
          <w:rFonts w:ascii="Times New Roman" w:eastAsia="Times New Roman" w:hAnsi="Times New Roman" w:cs="Times New Roman"/>
          <w:color w:val="000000"/>
          <w:sz w:val="43"/>
          <w:szCs w:val="43"/>
          <w:lang w:eastAsia="de-CH"/>
        </w:rPr>
        <w:t>12~27</w:t>
      </w:r>
      <w:r w:rsidRPr="00A3244F">
        <w:rPr>
          <w:rFonts w:ascii="MS Mincho" w:eastAsia="MS Mincho" w:hAnsi="MS Mincho" w:cs="MS Mincho" w:hint="eastAsia"/>
          <w:color w:val="000000"/>
          <w:sz w:val="43"/>
          <w:szCs w:val="43"/>
          <w:lang w:eastAsia="de-CH"/>
        </w:rPr>
        <w:t>、）和神聖出生的美德。（約壹二</w:t>
      </w:r>
      <w:r w:rsidRPr="00A3244F">
        <w:rPr>
          <w:rFonts w:ascii="Times New Roman" w:eastAsia="Times New Roman" w:hAnsi="Times New Roman" w:cs="Times New Roman"/>
          <w:color w:val="000000"/>
          <w:sz w:val="43"/>
          <w:szCs w:val="43"/>
          <w:lang w:eastAsia="de-CH"/>
        </w:rPr>
        <w:t>28~</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21</w:t>
      </w:r>
      <w:r w:rsidRPr="00A3244F">
        <w:rPr>
          <w:rFonts w:ascii="MS Mincho" w:eastAsia="MS Mincho" w:hAnsi="MS Mincho" w:cs="MS Mincho" w:hint="eastAsia"/>
          <w:color w:val="000000"/>
          <w:sz w:val="43"/>
          <w:szCs w:val="43"/>
          <w:lang w:eastAsia="de-CH"/>
        </w:rPr>
        <w:t>。）第三段的第一部分（約壹二</w:t>
      </w:r>
      <w:r w:rsidRPr="00A3244F">
        <w:rPr>
          <w:rFonts w:ascii="Times New Roman" w:eastAsia="Times New Roman" w:hAnsi="Times New Roman" w:cs="Times New Roman"/>
          <w:color w:val="000000"/>
          <w:sz w:val="43"/>
          <w:szCs w:val="43"/>
          <w:lang w:eastAsia="de-CH"/>
        </w:rPr>
        <w:t>28~</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上）論到實行神聖的義。在本篇信息中，我們要來看這一段的第二部分，（約壹三</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下</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，）論到</w:t>
      </w:r>
      <w:r w:rsidRPr="00A3244F">
        <w:rPr>
          <w:rFonts w:ascii="MS Mincho" w:eastAsia="MS Mincho" w:hAnsi="MS Mincho" w:cs="MS Mincho" w:hint="eastAsia"/>
          <w:color w:val="000000"/>
          <w:sz w:val="43"/>
          <w:szCs w:val="43"/>
          <w:lang w:eastAsia="de-CH"/>
        </w:rPr>
        <w:lastRenderedPageBreak/>
        <w:t>實行神聖的愛。在神聖的出生裏有一項美德，使我們能實行神聖的愛</w:t>
      </w:r>
      <w:r w:rsidRPr="00A3244F">
        <w:rPr>
          <w:rFonts w:ascii="MS Mincho" w:eastAsia="MS Mincho" w:hAnsi="MS Mincho" w:cs="MS Mincho"/>
          <w:color w:val="000000"/>
          <w:sz w:val="43"/>
          <w:szCs w:val="43"/>
          <w:lang w:eastAsia="de-CH"/>
        </w:rPr>
        <w:t>。</w:t>
      </w:r>
    </w:p>
    <w:p w14:paraId="088CB1E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藉著神聖的生命（作神聖的種子）與神聖的</w:t>
      </w:r>
      <w:r w:rsidRPr="00A3244F">
        <w:rPr>
          <w:rFonts w:ascii="MS Mincho" w:eastAsia="MS Mincho" w:hAnsi="MS Mincho" w:cs="MS Mincho"/>
          <w:color w:val="E46044"/>
          <w:sz w:val="39"/>
          <w:szCs w:val="39"/>
          <w:lang w:eastAsia="de-CH"/>
        </w:rPr>
        <w:t>靈</w:t>
      </w:r>
    </w:p>
    <w:p w14:paraId="18928FF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我們要實行作為神聖生命之美德的神聖的愛，就需要神聖的生命與神聖的靈。神聖的生命是我們</w:t>
      </w:r>
      <w:r w:rsidRPr="00A3244F">
        <w:rPr>
          <w:rFonts w:ascii="MS Gothic" w:eastAsia="MS Gothic" w:hAnsi="MS Gothic" w:cs="MS Gothic" w:hint="eastAsia"/>
          <w:color w:val="000000"/>
          <w:sz w:val="43"/>
          <w:szCs w:val="43"/>
          <w:lang w:eastAsia="de-CH"/>
        </w:rPr>
        <w:t>眾人在重生的靈裏所有的神聖種子。除了作神聖種子種到</w:t>
      </w:r>
      <w:r w:rsidRPr="00A3244F">
        <w:rPr>
          <w:rFonts w:ascii="MS Mincho" w:eastAsia="MS Mincho" w:hAnsi="MS Mincho" w:cs="MS Mincho" w:hint="eastAsia"/>
          <w:color w:val="000000"/>
          <w:sz w:val="43"/>
          <w:szCs w:val="43"/>
          <w:lang w:eastAsia="de-CH"/>
        </w:rPr>
        <w:t>我們這人裏面的神聖生命以外，在我們靈裏還有神聖的靈。神聖的生命與神聖的靈是我們裏面的『資本，』使我們能實行神聖的愛。神聖的生命是源頭，神聖的靈是實際實行愛人這件事的一位。神聖的愛是我們日常的生活，是由神聖的靈所實行之神聖生命的彰顯</w:t>
      </w:r>
      <w:r w:rsidRPr="00A3244F">
        <w:rPr>
          <w:rFonts w:ascii="MS Mincho" w:eastAsia="MS Mincho" w:hAnsi="MS Mincho" w:cs="MS Mincho"/>
          <w:color w:val="000000"/>
          <w:sz w:val="43"/>
          <w:szCs w:val="43"/>
          <w:lang w:eastAsia="de-CH"/>
        </w:rPr>
        <w:t>。</w:t>
      </w:r>
    </w:p>
    <w:p w14:paraId="49A9B96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神聖的生命與神聖的靈是實行神聖之愛的基本因素。我們有神聖的生命，且憑神聖的靈，就能有一種神聖而非僅僅屬人的愛。在神的兒女日常生活中這神聖的愛，證明我們有神聖的生命與神聖的靈</w:t>
      </w:r>
      <w:r w:rsidRPr="00A3244F">
        <w:rPr>
          <w:rFonts w:ascii="MS Mincho" w:eastAsia="MS Mincho" w:hAnsi="MS Mincho" w:cs="MS Mincho"/>
          <w:color w:val="000000"/>
          <w:sz w:val="43"/>
          <w:szCs w:val="43"/>
          <w:lang w:eastAsia="de-CH"/>
        </w:rPr>
        <w:t>。</w:t>
      </w:r>
    </w:p>
    <w:p w14:paraId="0F3B0AA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不愛他弟兄的就不是出於</w:t>
      </w:r>
      <w:r w:rsidRPr="00A3244F">
        <w:rPr>
          <w:rFonts w:ascii="MS Mincho" w:eastAsia="MS Mincho" w:hAnsi="MS Mincho" w:cs="MS Mincho"/>
          <w:color w:val="E46044"/>
          <w:sz w:val="39"/>
          <w:szCs w:val="39"/>
          <w:lang w:eastAsia="de-CH"/>
        </w:rPr>
        <w:t>神</w:t>
      </w:r>
    </w:p>
    <w:p w14:paraId="6715494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約翰在約壹三章十節下</w:t>
      </w:r>
      <w:r w:rsidRPr="00A3244F">
        <w:rPr>
          <w:rFonts w:ascii="Batang" w:eastAsia="Batang" w:hAnsi="Batang" w:cs="Batang" w:hint="eastAsia"/>
          <w:color w:val="000000"/>
          <w:sz w:val="43"/>
          <w:szCs w:val="43"/>
          <w:lang w:eastAsia="de-CH"/>
        </w:rPr>
        <w:t>說，『凡不行義的，就不是出於神；不愛他弟兄的也是如此。』</w:t>
      </w:r>
      <w:r w:rsidRPr="00A3244F">
        <w:rPr>
          <w:rFonts w:ascii="MS Mincho" w:eastAsia="MS Mincho" w:hAnsi="MS Mincho" w:cs="MS Mincho" w:hint="eastAsia"/>
          <w:color w:val="000000"/>
          <w:sz w:val="43"/>
          <w:szCs w:val="43"/>
          <w:lang w:eastAsia="de-CH"/>
        </w:rPr>
        <w:t>義是神行動的性質，愛是神素質的性質。神的所是就是愛，神的所作乃是義。愛是裏面的，義是外面的。因此，愛比義更有力的顯明我們是神的兒女。</w:t>
      </w:r>
      <w:r w:rsidRPr="00A3244F">
        <w:rPr>
          <w:rFonts w:ascii="MS Mincho" w:eastAsia="MS Mincho" w:hAnsi="MS Mincho" w:cs="MS Mincho" w:hint="eastAsia"/>
          <w:color w:val="000000"/>
          <w:sz w:val="43"/>
          <w:szCs w:val="43"/>
          <w:lang w:eastAsia="de-CH"/>
        </w:rPr>
        <w:lastRenderedPageBreak/>
        <w:t>所以從本節至二十四節，使徒在神兒女的顯明上，從義</w:t>
      </w:r>
      <w:r w:rsidRPr="00A3244F">
        <w:rPr>
          <w:rFonts w:ascii="Batang" w:eastAsia="Batang" w:hAnsi="Batang" w:cs="Batang" w:hint="eastAsia"/>
          <w:color w:val="000000"/>
          <w:sz w:val="43"/>
          <w:szCs w:val="43"/>
          <w:lang w:eastAsia="de-CH"/>
        </w:rPr>
        <w:t>說到愛，作</w:t>
      </w:r>
      <w:r w:rsidRPr="00A3244F">
        <w:rPr>
          <w:rFonts w:ascii="MS Mincho" w:eastAsia="MS Mincho" w:hAnsi="MS Mincho" w:cs="MS Mincho" w:hint="eastAsia"/>
          <w:color w:val="000000"/>
          <w:sz w:val="43"/>
          <w:szCs w:val="43"/>
          <w:lang w:eastAsia="de-CH"/>
        </w:rPr>
        <w:t>為住在主裏面之生活進一</w:t>
      </w:r>
      <w:r w:rsidRPr="00A3244F">
        <w:rPr>
          <w:rFonts w:ascii="MS Gothic" w:eastAsia="MS Gothic" w:hAnsi="MS Gothic" w:cs="MS Gothic" w:hint="eastAsia"/>
          <w:color w:val="000000"/>
          <w:sz w:val="43"/>
          <w:szCs w:val="43"/>
          <w:lang w:eastAsia="de-CH"/>
        </w:rPr>
        <w:t>步的條件</w:t>
      </w:r>
      <w:r w:rsidRPr="00A3244F">
        <w:rPr>
          <w:rFonts w:ascii="MS Mincho" w:eastAsia="MS Mincho" w:hAnsi="MS Mincho" w:cs="MS Mincho"/>
          <w:color w:val="000000"/>
          <w:sz w:val="43"/>
          <w:szCs w:val="43"/>
          <w:lang w:eastAsia="de-CH"/>
        </w:rPr>
        <w:t>。</w:t>
      </w:r>
    </w:p>
    <w:p w14:paraId="36A98FC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w:t>
      </w:r>
      <w:r w:rsidRPr="00A3244F">
        <w:rPr>
          <w:rFonts w:ascii="Batang" w:eastAsia="Batang" w:hAnsi="Batang" w:cs="Batang" w:hint="eastAsia"/>
          <w:color w:val="000000"/>
          <w:sz w:val="43"/>
          <w:szCs w:val="43"/>
          <w:lang w:eastAsia="de-CH"/>
        </w:rPr>
        <w:t>說，凡不愛弟兄的，就不是出於神，這是一件嚴肅的事。我們神的兒女當然是屬神的，甚至是出於神的。因</w:t>
      </w:r>
      <w:r w:rsidRPr="00A3244F">
        <w:rPr>
          <w:rFonts w:ascii="MS Mincho" w:eastAsia="MS Mincho" w:hAnsi="MS Mincho" w:cs="MS Mincho" w:hint="eastAsia"/>
          <w:color w:val="000000"/>
          <w:sz w:val="43"/>
          <w:szCs w:val="43"/>
          <w:lang w:eastAsia="de-CH"/>
        </w:rPr>
        <w:t>為我們是出於神，我們裏面必定有神的生命和神的靈，我們就自然而然的過一種愛弟兄的生活。然而，如果有人沒有這樣的愛，這就證明他既沒有神聖的生命，也沒有神聖的靈。因此，有一個嚴肅的問題：這樣的人到底是不是神的兒女，是不是從神生的？愛弟兄有力的證明我們是出於神的，有神的生命，並且享受神的靈</w:t>
      </w:r>
      <w:r w:rsidRPr="00A3244F">
        <w:rPr>
          <w:rFonts w:ascii="MS Mincho" w:eastAsia="MS Mincho" w:hAnsi="MS Mincho" w:cs="MS Mincho"/>
          <w:color w:val="000000"/>
          <w:sz w:val="43"/>
          <w:szCs w:val="43"/>
          <w:lang w:eastAsia="de-CH"/>
        </w:rPr>
        <w:t>。</w:t>
      </w:r>
    </w:p>
    <w:p w14:paraId="21FE5EE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彼此相愛－從起初所聽見的信</w:t>
      </w:r>
      <w:r w:rsidRPr="00A3244F">
        <w:rPr>
          <w:rFonts w:ascii="MS Mincho" w:eastAsia="MS Mincho" w:hAnsi="MS Mincho" w:cs="MS Mincho"/>
          <w:color w:val="E46044"/>
          <w:sz w:val="39"/>
          <w:szCs w:val="39"/>
          <w:lang w:eastAsia="de-CH"/>
        </w:rPr>
        <w:t>息</w:t>
      </w:r>
    </w:p>
    <w:p w14:paraId="368A821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約翰在約壹三章十一節接著</w:t>
      </w:r>
      <w:r w:rsidRPr="00A3244F">
        <w:rPr>
          <w:rFonts w:ascii="Batang" w:eastAsia="Batang" w:hAnsi="Batang" w:cs="Batang" w:hint="eastAsia"/>
          <w:color w:val="000000"/>
          <w:sz w:val="43"/>
          <w:szCs w:val="43"/>
          <w:lang w:eastAsia="de-CH"/>
        </w:rPr>
        <w:t>說，『我們應當彼此相愛，這就是</w:t>
      </w:r>
      <w:r w:rsidRPr="00A3244F">
        <w:rPr>
          <w:rFonts w:ascii="MS Gothic" w:eastAsia="MS Gothic" w:hAnsi="MS Gothic" w:cs="MS Gothic" w:hint="eastAsia"/>
          <w:color w:val="000000"/>
          <w:sz w:val="43"/>
          <w:szCs w:val="43"/>
          <w:lang w:eastAsia="de-CH"/>
        </w:rPr>
        <w:t>你們從起初所聽見的信息。』從起初所聽見的信息，指主在約翰十三章三十四節所賜的誡命，就是信徒所聽見，從起初就有的話。十一節『從起初』這辭是用在相對的意義上。這裏</w:t>
      </w:r>
      <w:r w:rsidRPr="00A3244F">
        <w:rPr>
          <w:rFonts w:ascii="Batang" w:eastAsia="Batang" w:hAnsi="Batang" w:cs="Batang" w:hint="eastAsia"/>
          <w:color w:val="000000"/>
          <w:sz w:val="43"/>
          <w:szCs w:val="43"/>
          <w:lang w:eastAsia="de-CH"/>
        </w:rPr>
        <w:t>說到的愛是住在主裏面之生活更高的條件</w:t>
      </w:r>
      <w:r w:rsidRPr="00A3244F">
        <w:rPr>
          <w:rFonts w:ascii="MS Mincho" w:eastAsia="MS Mincho" w:hAnsi="MS Mincho" w:cs="MS Mincho"/>
          <w:color w:val="000000"/>
          <w:sz w:val="43"/>
          <w:szCs w:val="43"/>
          <w:lang w:eastAsia="de-CH"/>
        </w:rPr>
        <w:t>。</w:t>
      </w:r>
    </w:p>
    <w:p w14:paraId="7AAD16C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不要像該</w:t>
      </w:r>
      <w:r w:rsidRPr="00A3244F">
        <w:rPr>
          <w:rFonts w:ascii="MS Mincho" w:eastAsia="MS Mincho" w:hAnsi="MS Mincho" w:cs="MS Mincho"/>
          <w:color w:val="E46044"/>
          <w:sz w:val="39"/>
          <w:szCs w:val="39"/>
          <w:lang w:eastAsia="de-CH"/>
        </w:rPr>
        <w:t>隱</w:t>
      </w:r>
    </w:p>
    <w:p w14:paraId="5D4F9E2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約翰在三章十二節接著</w:t>
      </w:r>
      <w:r w:rsidRPr="00A3244F">
        <w:rPr>
          <w:rFonts w:ascii="Batang" w:eastAsia="Batang" w:hAnsi="Batang" w:cs="Batang" w:hint="eastAsia"/>
          <w:color w:val="000000"/>
          <w:sz w:val="43"/>
          <w:szCs w:val="43"/>
          <w:lang w:eastAsia="de-CH"/>
        </w:rPr>
        <w:t>說，『不要像該隱，他是出於那惡者，又殺了他的兄弟。</w:t>
      </w:r>
      <w:r w:rsidRPr="00A3244F">
        <w:rPr>
          <w:rFonts w:ascii="MS Mincho" w:eastAsia="MS Mincho" w:hAnsi="MS Mincho" w:cs="MS Mincho" w:hint="eastAsia"/>
          <w:color w:val="000000"/>
          <w:sz w:val="43"/>
          <w:szCs w:val="43"/>
          <w:lang w:eastAsia="de-CH"/>
        </w:rPr>
        <w:t>為甚麼殺了他</w:t>
      </w:r>
      <w:r w:rsidRPr="00A3244F">
        <w:rPr>
          <w:rFonts w:ascii="MS Mincho" w:eastAsia="MS Mincho" w:hAnsi="MS Mincho" w:cs="MS Mincho" w:hint="eastAsia"/>
          <w:color w:val="000000"/>
          <w:sz w:val="43"/>
          <w:szCs w:val="43"/>
          <w:lang w:eastAsia="de-CH"/>
        </w:rPr>
        <w:lastRenderedPageBreak/>
        <w:t>？因為自己的行為是惡的，兄弟的行為是義的。』他是出於那惡者，相當於他是魔鬼的兒女；他的兄弟亞伯是出於神的，是神的兒女。（約壹三</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。）這裏的『惡者，』原文的意思是致命、有害的邪惡，影響別人成為邪惡、惡毒的。這樣的惡者就是魔鬼撒但</w:t>
      </w:r>
      <w:r w:rsidRPr="00A3244F">
        <w:rPr>
          <w:rFonts w:ascii="MS Mincho" w:eastAsia="MS Mincho" w:hAnsi="MS Mincho" w:cs="MS Mincho"/>
          <w:color w:val="000000"/>
          <w:sz w:val="43"/>
          <w:szCs w:val="43"/>
          <w:lang w:eastAsia="de-CH"/>
        </w:rPr>
        <w:t>。</w:t>
      </w:r>
    </w:p>
    <w:p w14:paraId="5272C0C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約翰在十二節用該隱和亞伯這兩個肉身的兄弟作例證。這兩兄弟雖然是出自相同的父母，但是一個成為神的兒女，</w:t>
      </w:r>
      <w:r w:rsidRPr="00A3244F">
        <w:rPr>
          <w:rFonts w:ascii="MS Gothic" w:eastAsia="MS Gothic" w:hAnsi="MS Gothic" w:cs="MS Gothic" w:hint="eastAsia"/>
          <w:color w:val="000000"/>
          <w:sz w:val="43"/>
          <w:szCs w:val="43"/>
          <w:lang w:eastAsia="de-CH"/>
        </w:rPr>
        <w:t>另一個卻是魔鬼的兒女。我們也許很難相信這事。我們可能不明白，從相同的父母所生的兩兄弟，在同樣的環境中生活，怎麼會有這樣的不同，一個是魔鬼的兒女，另一個成為神的兒女。然而這是事實。這裏用這個事實作例證，</w:t>
      </w:r>
      <w:r w:rsidRPr="00A3244F">
        <w:rPr>
          <w:rFonts w:ascii="Batang" w:eastAsia="Batang" w:hAnsi="Batang" w:cs="Batang" w:hint="eastAsia"/>
          <w:color w:val="000000"/>
          <w:sz w:val="43"/>
          <w:szCs w:val="43"/>
          <w:lang w:eastAsia="de-CH"/>
        </w:rPr>
        <w:t>說明</w:t>
      </w:r>
      <w:r w:rsidRPr="00A3244F">
        <w:rPr>
          <w:rFonts w:ascii="MS Mincho" w:eastAsia="MS Mincho" w:hAnsi="MS Mincho" w:cs="MS Mincho" w:hint="eastAsia"/>
          <w:color w:val="000000"/>
          <w:sz w:val="43"/>
          <w:szCs w:val="43"/>
          <w:lang w:eastAsia="de-CH"/>
        </w:rPr>
        <w:t>怎樣的人是魔鬼的兒女，怎樣的人是神的兒女。我們要明白這事，就應當看該隱和亞伯的事例</w:t>
      </w:r>
      <w:r w:rsidRPr="00A3244F">
        <w:rPr>
          <w:rFonts w:ascii="MS Mincho" w:eastAsia="MS Mincho" w:hAnsi="MS Mincho" w:cs="MS Mincho"/>
          <w:color w:val="000000"/>
          <w:sz w:val="43"/>
          <w:szCs w:val="43"/>
          <w:lang w:eastAsia="de-CH"/>
        </w:rPr>
        <w:t>。</w:t>
      </w:r>
    </w:p>
    <w:p w14:paraId="175AECF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該隱是魔鬼的兒女，這件事實由他恨他的弟兄，並且殺了他的弟兄得到證明。這指明該隱既沒有神的生命，也沒有神的靈。該隱為甚麼恨他的弟兄？因為他裏面有撒但恨人的生命。該隱為甚麼殺了亞伯？因為他裏面有撒但邪惡的性情。該隱裏面所有的是魔鬼的生命、魔鬼的性情和邪靈。然而亞伯完全不一樣。今天，從相同的父母所生，在相同的環境裏長大的人，也可能變得截然</w:t>
      </w:r>
      <w:r w:rsidRPr="00A3244F">
        <w:rPr>
          <w:rFonts w:ascii="MS Mincho" w:eastAsia="MS Mincho" w:hAnsi="MS Mincho" w:cs="MS Mincho" w:hint="eastAsia"/>
          <w:color w:val="000000"/>
          <w:sz w:val="43"/>
          <w:szCs w:val="43"/>
          <w:lang w:eastAsia="de-CH"/>
        </w:rPr>
        <w:lastRenderedPageBreak/>
        <w:t>不同。一個可能成為神的兒女，</w:t>
      </w:r>
      <w:r w:rsidRPr="00A3244F">
        <w:rPr>
          <w:rFonts w:ascii="MS Gothic" w:eastAsia="MS Gothic" w:hAnsi="MS Gothic" w:cs="MS Gothic" w:hint="eastAsia"/>
          <w:color w:val="000000"/>
          <w:sz w:val="43"/>
          <w:szCs w:val="43"/>
          <w:lang w:eastAsia="de-CH"/>
        </w:rPr>
        <w:t>另一個可能是魔鬼的兒女</w:t>
      </w:r>
      <w:r w:rsidRPr="00A3244F">
        <w:rPr>
          <w:rFonts w:ascii="MS Mincho" w:eastAsia="MS Mincho" w:hAnsi="MS Mincho" w:cs="MS Mincho"/>
          <w:color w:val="000000"/>
          <w:sz w:val="43"/>
          <w:szCs w:val="43"/>
          <w:lang w:eastAsia="de-CH"/>
        </w:rPr>
        <w:t>。</w:t>
      </w:r>
    </w:p>
    <w:p w14:paraId="164067B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世人若恨我們，不要以為希</w:t>
      </w:r>
      <w:r w:rsidRPr="00A3244F">
        <w:rPr>
          <w:rFonts w:ascii="MS Mincho" w:eastAsia="MS Mincho" w:hAnsi="MS Mincho" w:cs="MS Mincho"/>
          <w:color w:val="E46044"/>
          <w:sz w:val="39"/>
          <w:szCs w:val="39"/>
          <w:lang w:eastAsia="de-CH"/>
        </w:rPr>
        <w:t>奇</w:t>
      </w:r>
    </w:p>
    <w:p w14:paraId="3FD7979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約壹三章十三節</w:t>
      </w:r>
      <w:r w:rsidRPr="00A3244F">
        <w:rPr>
          <w:rFonts w:ascii="Batang" w:eastAsia="Batang" w:hAnsi="Batang" w:cs="Batang" w:hint="eastAsia"/>
          <w:color w:val="000000"/>
          <w:sz w:val="43"/>
          <w:szCs w:val="43"/>
          <w:lang w:eastAsia="de-CH"/>
        </w:rPr>
        <w:t>說，『弟兄們，世人若恨</w:t>
      </w:r>
      <w:r w:rsidRPr="00A3244F">
        <w:rPr>
          <w:rFonts w:ascii="MS Gothic" w:eastAsia="MS Gothic" w:hAnsi="MS Gothic" w:cs="MS Gothic" w:hint="eastAsia"/>
          <w:color w:val="000000"/>
          <w:sz w:val="43"/>
          <w:szCs w:val="43"/>
          <w:lang w:eastAsia="de-CH"/>
        </w:rPr>
        <w:t>你們，不要以為希奇。』這裏的『世人』指世上的人。世上的人像該隱一樣，是魔鬼的兒女，（約壹三</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，）是撒但宇宙系統（世界－約十二</w:t>
      </w:r>
      <w:r w:rsidRPr="00A3244F">
        <w:rPr>
          <w:rFonts w:ascii="Times New Roman" w:eastAsia="Times New Roman" w:hAnsi="Times New Roman" w:cs="Times New Roman"/>
          <w:color w:val="000000"/>
          <w:sz w:val="43"/>
          <w:szCs w:val="43"/>
          <w:lang w:eastAsia="de-CH"/>
        </w:rPr>
        <w:t>31</w:t>
      </w:r>
      <w:r w:rsidRPr="00A3244F">
        <w:rPr>
          <w:rFonts w:ascii="MS Mincho" w:eastAsia="MS Mincho" w:hAnsi="MS Mincho" w:cs="MS Mincho" w:hint="eastAsia"/>
          <w:color w:val="000000"/>
          <w:sz w:val="43"/>
          <w:szCs w:val="43"/>
          <w:lang w:eastAsia="de-CH"/>
        </w:rPr>
        <w:t>）的組成分子。世上的人都臥在那惡者魔鬼裏面，（約壹五</w:t>
      </w:r>
      <w:r w:rsidRPr="00A3244F">
        <w:rPr>
          <w:rFonts w:ascii="Times New Roman" w:eastAsia="Times New Roman" w:hAnsi="Times New Roman" w:cs="Times New Roman"/>
          <w:color w:val="000000"/>
          <w:sz w:val="43"/>
          <w:szCs w:val="43"/>
          <w:lang w:eastAsia="de-CH"/>
        </w:rPr>
        <w:t>19</w:t>
      </w:r>
      <w:r w:rsidRPr="00A3244F">
        <w:rPr>
          <w:rFonts w:ascii="MS Mincho" w:eastAsia="MS Mincho" w:hAnsi="MS Mincho" w:cs="MS Mincho" w:hint="eastAsia"/>
          <w:color w:val="000000"/>
          <w:sz w:val="43"/>
          <w:szCs w:val="43"/>
          <w:lang w:eastAsia="de-CH"/>
        </w:rPr>
        <w:t>，）他們恨信徒（神的兒女），乃是自然的，我們用不著希奇。今天在肉身兄弟之間的情形也許和該隱與亞伯一樣。如果兩個兄弟有一個是撒但的兒女，</w:t>
      </w:r>
      <w:r w:rsidRPr="00A3244F">
        <w:rPr>
          <w:rFonts w:ascii="MS Gothic" w:eastAsia="MS Gothic" w:hAnsi="MS Gothic" w:cs="MS Gothic" w:hint="eastAsia"/>
          <w:color w:val="000000"/>
          <w:sz w:val="43"/>
          <w:szCs w:val="43"/>
          <w:lang w:eastAsia="de-CH"/>
        </w:rPr>
        <w:t>另一個是神的兒女；是魔鬼兒女的這一個，自然會恨是神兒女的那一個。這事我們用不著希奇</w:t>
      </w:r>
      <w:r w:rsidRPr="00A3244F">
        <w:rPr>
          <w:rFonts w:ascii="MS Mincho" w:eastAsia="MS Mincho" w:hAnsi="MS Mincho" w:cs="MS Mincho"/>
          <w:color w:val="000000"/>
          <w:sz w:val="43"/>
          <w:szCs w:val="43"/>
          <w:lang w:eastAsia="de-CH"/>
        </w:rPr>
        <w:t>。</w:t>
      </w:r>
    </w:p>
    <w:p w14:paraId="4CE074D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十三節有力的指明世上的人都是魔鬼的兒女，只有比較少數重生的信徒，是神的兒女。我們若憑著神的生命與神的靈生活，世人就會恨我們。因為我們和他們屬於兩種不同的種類，他們對我們不會高興的</w:t>
      </w:r>
      <w:r w:rsidRPr="00A3244F">
        <w:rPr>
          <w:rFonts w:ascii="MS Mincho" w:eastAsia="MS Mincho" w:hAnsi="MS Mincho" w:cs="MS Mincho"/>
          <w:color w:val="000000"/>
          <w:sz w:val="43"/>
          <w:szCs w:val="43"/>
          <w:lang w:eastAsia="de-CH"/>
        </w:rPr>
        <w:t>。</w:t>
      </w:r>
    </w:p>
    <w:p w14:paraId="59EE6FC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曉得我們已經出死入</w:t>
      </w:r>
      <w:r w:rsidRPr="00A3244F">
        <w:rPr>
          <w:rFonts w:ascii="MS Mincho" w:eastAsia="MS Mincho" w:hAnsi="MS Mincho" w:cs="MS Mincho"/>
          <w:color w:val="E46044"/>
          <w:sz w:val="39"/>
          <w:szCs w:val="39"/>
          <w:lang w:eastAsia="de-CH"/>
        </w:rPr>
        <w:t>生</w:t>
      </w:r>
    </w:p>
    <w:p w14:paraId="2B424CA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約翰在約壹三章十四節</w:t>
      </w:r>
      <w:r w:rsidRPr="00A3244F">
        <w:rPr>
          <w:rFonts w:ascii="Batang" w:eastAsia="Batang" w:hAnsi="Batang" w:cs="Batang" w:hint="eastAsia"/>
          <w:color w:val="000000"/>
          <w:sz w:val="43"/>
          <w:szCs w:val="43"/>
          <w:lang w:eastAsia="de-CH"/>
        </w:rPr>
        <w:t>說，『我們因</w:t>
      </w:r>
      <w:r w:rsidRPr="00A3244F">
        <w:rPr>
          <w:rFonts w:ascii="MS Mincho" w:eastAsia="MS Mincho" w:hAnsi="MS Mincho" w:cs="MS Mincho" w:hint="eastAsia"/>
          <w:color w:val="000000"/>
          <w:sz w:val="43"/>
          <w:szCs w:val="43"/>
          <w:lang w:eastAsia="de-CH"/>
        </w:rPr>
        <w:t>為愛弟兄，就曉得是已經出死入生了。不愛弟兄的，仍住在死中。』死是出於魔鬼（神的仇敵撒但）的，</w:t>
      </w:r>
      <w:r w:rsidRPr="00A3244F">
        <w:rPr>
          <w:rFonts w:ascii="MS Mincho" w:eastAsia="MS Mincho" w:hAnsi="MS Mincho" w:cs="MS Mincho" w:hint="eastAsia"/>
          <w:color w:val="000000"/>
          <w:sz w:val="43"/>
          <w:szCs w:val="43"/>
          <w:lang w:eastAsia="de-CH"/>
        </w:rPr>
        <w:lastRenderedPageBreak/>
        <w:t>由帶來死的善惡知識樹所表</w:t>
      </w:r>
      <w:r w:rsidRPr="00A3244F">
        <w:rPr>
          <w:rFonts w:ascii="MS Gothic" w:eastAsia="MS Gothic" w:hAnsi="MS Gothic" w:cs="MS Gothic" w:hint="eastAsia"/>
          <w:color w:val="000000"/>
          <w:sz w:val="43"/>
          <w:szCs w:val="43"/>
          <w:lang w:eastAsia="de-CH"/>
        </w:rPr>
        <w:t>徵；生命是出於神（生命的源頭）的，由發出生命的生命樹所表徵。（創二</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16~17</w:t>
      </w:r>
      <w:r w:rsidRPr="00A3244F">
        <w:rPr>
          <w:rFonts w:ascii="MS Mincho" w:eastAsia="MS Mincho" w:hAnsi="MS Mincho" w:cs="MS Mincho" w:hint="eastAsia"/>
          <w:color w:val="000000"/>
          <w:sz w:val="43"/>
          <w:szCs w:val="43"/>
          <w:lang w:eastAsia="de-CH"/>
        </w:rPr>
        <w:t>。）死與生命不僅分別出於撒但和神這兩個源頭，也是兩種素質、兩種元素、兩個範圍。出死入生就是從死的源頭、素質、元素和範圍出來，進入生命的源頭、素質、元素和範圍。這是在我們重生時發生在我們身上的。我們曉得這件事，對這有裏面的知覺，乃是因為我們愛弟兄。對弟兄的愛（神的愛）是這件事有力的證明。相信主是我們出死入生的路，愛弟兄是我們已經出死入生的證明。信是接受永遠的生命，愛是憑著永遠的生命而活，並將這生命彰顯出來</w:t>
      </w:r>
      <w:r w:rsidRPr="00A3244F">
        <w:rPr>
          <w:rFonts w:ascii="MS Mincho" w:eastAsia="MS Mincho" w:hAnsi="MS Mincho" w:cs="MS Mincho"/>
          <w:color w:val="000000"/>
          <w:sz w:val="43"/>
          <w:szCs w:val="43"/>
          <w:lang w:eastAsia="de-CH"/>
        </w:rPr>
        <w:t>。</w:t>
      </w:r>
    </w:p>
    <w:p w14:paraId="2983811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不愛弟兄就證明沒有憑著神聖之愛的素質和元素而活，並沒有留在</w:t>
      </w:r>
      <w:r w:rsidRPr="00A3244F">
        <w:rPr>
          <w:rFonts w:ascii="MS Gothic" w:eastAsia="MS Gothic" w:hAnsi="MS Gothic" w:cs="MS Gothic" w:hint="eastAsia"/>
          <w:color w:val="000000"/>
          <w:sz w:val="43"/>
          <w:szCs w:val="43"/>
          <w:lang w:eastAsia="de-CH"/>
        </w:rPr>
        <w:t>牠的範圍中；反而是活在撒但死的素質和元素裏，並且住在牠的範圍中</w:t>
      </w:r>
      <w:r w:rsidRPr="00A3244F">
        <w:rPr>
          <w:rFonts w:ascii="MS Mincho" w:eastAsia="MS Mincho" w:hAnsi="MS Mincho" w:cs="MS Mincho"/>
          <w:color w:val="000000"/>
          <w:sz w:val="43"/>
          <w:szCs w:val="43"/>
          <w:lang w:eastAsia="de-CH"/>
        </w:rPr>
        <w:t>。</w:t>
      </w:r>
    </w:p>
    <w:p w14:paraId="34FBB10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三章十四節的話很像約翰在他的福音書裏所引用，主耶</w:t>
      </w:r>
      <w:r w:rsidRPr="00A3244F">
        <w:rPr>
          <w:rFonts w:ascii="MS Gothic" w:eastAsia="MS Gothic" w:hAnsi="MS Gothic" w:cs="MS Gothic" w:hint="eastAsia"/>
          <w:color w:val="000000"/>
          <w:sz w:val="43"/>
          <w:szCs w:val="43"/>
          <w:lang w:eastAsia="de-CH"/>
        </w:rPr>
        <w:t>穌所</w:t>
      </w:r>
      <w:r w:rsidRPr="00A3244F">
        <w:rPr>
          <w:rFonts w:ascii="Batang" w:eastAsia="Batang" w:hAnsi="Batang" w:cs="Batang" w:hint="eastAsia"/>
          <w:color w:val="000000"/>
          <w:sz w:val="43"/>
          <w:szCs w:val="43"/>
          <w:lang w:eastAsia="de-CH"/>
        </w:rPr>
        <w:t>說的話：『我實實在在的告訴</w:t>
      </w:r>
      <w:r w:rsidRPr="00A3244F">
        <w:rPr>
          <w:rFonts w:ascii="MS Gothic" w:eastAsia="MS Gothic" w:hAnsi="MS Gothic" w:cs="MS Gothic" w:hint="eastAsia"/>
          <w:color w:val="000000"/>
          <w:sz w:val="43"/>
          <w:szCs w:val="43"/>
          <w:lang w:eastAsia="de-CH"/>
        </w:rPr>
        <w:t>你們，那聽我話，又信差我來者的，就有永遠的生命，不</w:t>
      </w:r>
      <w:r w:rsidRPr="00A3244F">
        <w:rPr>
          <w:rFonts w:ascii="MS Mincho" w:eastAsia="MS Mincho" w:hAnsi="MS Mincho" w:cs="MS Mincho" w:hint="eastAsia"/>
          <w:color w:val="000000"/>
          <w:sz w:val="43"/>
          <w:szCs w:val="43"/>
          <w:lang w:eastAsia="de-CH"/>
        </w:rPr>
        <w:t>至於受審判，乃是已經出死入生了。』（約五</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。）約翰的話把我們帶回到伊甸園裏的墮落。人受造以後，被擺在兩</w:t>
      </w:r>
      <w:r w:rsidRPr="00A3244F">
        <w:rPr>
          <w:rFonts w:ascii="MS Gothic" w:eastAsia="MS Gothic" w:hAnsi="MS Gothic" w:cs="MS Gothic" w:hint="eastAsia"/>
          <w:color w:val="000000"/>
          <w:sz w:val="43"/>
          <w:szCs w:val="43"/>
          <w:lang w:eastAsia="de-CH"/>
        </w:rPr>
        <w:t>棵樹跟前：生命樹和善惡知識樹。第二棵樹與死有關，因為在創世記二章神告訴亞當，他若喫善惡知識樹的果子就必定</w:t>
      </w:r>
      <w:r w:rsidRPr="00A3244F">
        <w:rPr>
          <w:rFonts w:ascii="MS Gothic" w:eastAsia="MS Gothic" w:hAnsi="MS Gothic" w:cs="MS Gothic" w:hint="eastAsia"/>
          <w:color w:val="000000"/>
          <w:sz w:val="43"/>
          <w:szCs w:val="43"/>
          <w:lang w:eastAsia="de-CH"/>
        </w:rPr>
        <w:lastRenderedPageBreak/>
        <w:t>死。因此，善惡知識樹與死有關。夏娃和亞當喫了知識樹的果子，結果，他們把死接受到他們全人裏面。換句話</w:t>
      </w:r>
      <w:r w:rsidRPr="00A3244F">
        <w:rPr>
          <w:rFonts w:ascii="Batang" w:eastAsia="Batang" w:hAnsi="Batang" w:cs="Batang" w:hint="eastAsia"/>
          <w:color w:val="000000"/>
          <w:sz w:val="43"/>
          <w:szCs w:val="43"/>
          <w:lang w:eastAsia="de-CH"/>
        </w:rPr>
        <w:t>說，他們把自己喫到死裏。人類因著墮落，已經被帶進死裏。因這緣故，凡是生到亞當裏的人，都是生到死裏；這就是說，凡生到亞當裏的人，不是生而活，乃是生而死。小孩子是生而死，因</w:t>
      </w:r>
      <w:r w:rsidRPr="00A3244F">
        <w:rPr>
          <w:rFonts w:ascii="MS Mincho" w:eastAsia="MS Mincho" w:hAnsi="MS Mincho" w:cs="MS Mincho" w:hint="eastAsia"/>
          <w:color w:val="000000"/>
          <w:sz w:val="43"/>
          <w:szCs w:val="43"/>
          <w:lang w:eastAsia="de-CH"/>
        </w:rPr>
        <w:t>為他是亞當的子孫，是生到死裏的</w:t>
      </w:r>
      <w:r w:rsidRPr="00A3244F">
        <w:rPr>
          <w:rFonts w:ascii="MS Mincho" w:eastAsia="MS Mincho" w:hAnsi="MS Mincho" w:cs="MS Mincho"/>
          <w:color w:val="000000"/>
          <w:sz w:val="43"/>
          <w:szCs w:val="43"/>
          <w:lang w:eastAsia="de-CH"/>
        </w:rPr>
        <w:t>。</w:t>
      </w:r>
    </w:p>
    <w:p w14:paraId="36C2844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當我們為自己的罪悔改，相信主耶</w:t>
      </w:r>
      <w:r w:rsidRPr="00A3244F">
        <w:rPr>
          <w:rFonts w:ascii="MS Gothic" w:eastAsia="MS Gothic" w:hAnsi="MS Gothic" w:cs="MS Gothic" w:hint="eastAsia"/>
          <w:color w:val="000000"/>
          <w:sz w:val="43"/>
          <w:szCs w:val="43"/>
          <w:lang w:eastAsia="de-CH"/>
        </w:rPr>
        <w:t>穌的時候，我們就得救了，同時也蒙了重生。重生的意思實際上就是接受生命樹。由於亞當的墮落，人類已經與這生命樹隔</w:t>
      </w:r>
      <w:r w:rsidRPr="00A3244F">
        <w:rPr>
          <w:rFonts w:ascii="PMingLiU" w:eastAsia="PMingLiU" w:hAnsi="PMingLiU" w:cs="PMingLiU" w:hint="eastAsia"/>
          <w:color w:val="000000"/>
          <w:sz w:val="43"/>
          <w:szCs w:val="43"/>
          <w:lang w:eastAsia="de-CH"/>
        </w:rPr>
        <w:t>絕了。亞當喫知識樹的果子時，將死接受到他裏面，並且失去接受生命樹的機會。但接受生命樹的機會已經藉著基督的救贖得著恢復，在我們悔改並相信主耶穌的時候，那個機會向我們敞開了。我們藉著悔改並相信，自然就將神聖的生命接受到裏面，而在那一刻出死入生了</w:t>
      </w:r>
      <w:r w:rsidRPr="00A3244F">
        <w:rPr>
          <w:rFonts w:ascii="MS Mincho" w:eastAsia="MS Mincho" w:hAnsi="MS Mincho" w:cs="MS Mincho"/>
          <w:color w:val="000000"/>
          <w:sz w:val="43"/>
          <w:szCs w:val="43"/>
          <w:lang w:eastAsia="de-CH"/>
        </w:rPr>
        <w:t>。</w:t>
      </w:r>
    </w:p>
    <w:p w14:paraId="5F59568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你若想想自己得救的經歷，就知道當你得救重生的時候，就出死入生了。因為當我們相信主耶穌，接受他作我們的救主時，我們都出死入生了，因此接著</w:t>
      </w:r>
      <w:r w:rsidRPr="00A3244F">
        <w:rPr>
          <w:rFonts w:ascii="MS Mincho" w:eastAsia="MS Mincho" w:hAnsi="MS Mincho" w:cs="MS Mincho" w:hint="eastAsia"/>
          <w:color w:val="000000"/>
          <w:sz w:val="43"/>
          <w:szCs w:val="43"/>
          <w:lang w:eastAsia="de-CH"/>
        </w:rPr>
        <w:t>就有生命的大改變。我們開始過</w:t>
      </w:r>
      <w:r w:rsidRPr="00A3244F">
        <w:rPr>
          <w:rFonts w:ascii="MS Gothic" w:eastAsia="MS Gothic" w:hAnsi="MS Gothic" w:cs="MS Gothic" w:hint="eastAsia"/>
          <w:color w:val="000000"/>
          <w:sz w:val="43"/>
          <w:szCs w:val="43"/>
          <w:lang w:eastAsia="de-CH"/>
        </w:rPr>
        <w:t>另一種生活，就是義和愛的生活。我們渴望成為義的，並且愛神的兒女。這不是僅僅外面的改變；這</w:t>
      </w:r>
      <w:r w:rsidRPr="00A3244F">
        <w:rPr>
          <w:rFonts w:ascii="MS Gothic" w:eastAsia="MS Gothic" w:hAnsi="MS Gothic" w:cs="MS Gothic" w:hint="eastAsia"/>
          <w:color w:val="000000"/>
          <w:sz w:val="43"/>
          <w:szCs w:val="43"/>
          <w:lang w:eastAsia="de-CH"/>
        </w:rPr>
        <w:lastRenderedPageBreak/>
        <w:t>乃是出死入生。因此，當我們愛主裏的弟兄，這愛就證明我們已經出死入生了</w:t>
      </w:r>
      <w:r w:rsidRPr="00A3244F">
        <w:rPr>
          <w:rFonts w:ascii="MS Mincho" w:eastAsia="MS Mincho" w:hAnsi="MS Mincho" w:cs="MS Mincho"/>
          <w:color w:val="000000"/>
          <w:sz w:val="43"/>
          <w:szCs w:val="43"/>
          <w:lang w:eastAsia="de-CH"/>
        </w:rPr>
        <w:t>。</w:t>
      </w:r>
    </w:p>
    <w:p w14:paraId="0158945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如果有人不愛弟兄，卻恨弟兄，這證明這人還留在死裏，這死是藉著亞當墮落進到人類裏面的。因為死早已進到人類裏面，所以我們是生到那個死裏面。但是當我們悔改相信的時候，我們就出死進入神聖的生命。我們已經從知識樹的死裏出來，進入生命樹的生命裏，我們已經有了改變，並且現今過一種義和愛的生活</w:t>
      </w:r>
      <w:r w:rsidRPr="00A3244F">
        <w:rPr>
          <w:rFonts w:ascii="MS Mincho" w:eastAsia="MS Mincho" w:hAnsi="MS Mincho" w:cs="MS Mincho"/>
          <w:color w:val="000000"/>
          <w:sz w:val="43"/>
          <w:szCs w:val="43"/>
          <w:lang w:eastAsia="de-CH"/>
        </w:rPr>
        <w:t>。</w:t>
      </w:r>
    </w:p>
    <w:p w14:paraId="3E3FA2A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每個得救並重生的人都能作見證，他已經出死入</w:t>
      </w:r>
      <w:r w:rsidRPr="00A3244F">
        <w:rPr>
          <w:rFonts w:ascii="MS Mincho" w:eastAsia="MS Mincho" w:hAnsi="MS Mincho" w:cs="MS Mincho" w:hint="eastAsia"/>
          <w:color w:val="000000"/>
          <w:sz w:val="43"/>
          <w:szCs w:val="43"/>
          <w:lang w:eastAsia="de-CH"/>
        </w:rPr>
        <w:t>生了。</w:t>
      </w:r>
      <w:r w:rsidRPr="00A3244F">
        <w:rPr>
          <w:rFonts w:ascii="MS Gothic" w:eastAsia="MS Gothic" w:hAnsi="MS Gothic" w:cs="MS Gothic" w:hint="eastAsia"/>
          <w:color w:val="000000"/>
          <w:sz w:val="43"/>
          <w:szCs w:val="43"/>
          <w:lang w:eastAsia="de-CH"/>
        </w:rPr>
        <w:t>你不需要告訴人你得救以前是怎樣的人，你只要告訴他們你得救以後成了怎樣的人</w:t>
      </w:r>
      <w:r w:rsidRPr="00A3244F">
        <w:rPr>
          <w:rFonts w:ascii="MS Mincho" w:eastAsia="MS Mincho" w:hAnsi="MS Mincho" w:cs="MS Mincho"/>
          <w:color w:val="000000"/>
          <w:sz w:val="43"/>
          <w:szCs w:val="43"/>
          <w:lang w:eastAsia="de-CH"/>
        </w:rPr>
        <w:t>。</w:t>
      </w:r>
    </w:p>
    <w:p w14:paraId="2A4F9A5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因為</w:t>
      </w:r>
      <w:r w:rsidRPr="00A3244F">
        <w:rPr>
          <w:rFonts w:ascii="MS Gothic" w:eastAsia="MS Gothic" w:hAnsi="MS Gothic" w:cs="MS Gothic" w:hint="eastAsia"/>
          <w:color w:val="000000"/>
          <w:sz w:val="43"/>
          <w:szCs w:val="43"/>
          <w:lang w:eastAsia="de-CH"/>
        </w:rPr>
        <w:t>你已經得救並且重生了，你就渴望過一種與神與人都是對的生活。你盼望與你的丈夫或妻子、父母、孩子、親戚、鄰居以及同事都是對的。你切望過一種與每個人，甚至每件事物都是對的生活。比方，過這樣義的生活的人甚至不會虐待動物。我們已經接受神聖生命連同神聖性情（一種義的性情）的人，渴望在每一方面都是對的</w:t>
      </w:r>
      <w:r w:rsidRPr="00A3244F">
        <w:rPr>
          <w:rFonts w:ascii="MS Mincho" w:eastAsia="MS Mincho" w:hAnsi="MS Mincho" w:cs="MS Mincho"/>
          <w:color w:val="000000"/>
          <w:sz w:val="43"/>
          <w:szCs w:val="43"/>
          <w:lang w:eastAsia="de-CH"/>
        </w:rPr>
        <w:t>。</w:t>
      </w:r>
    </w:p>
    <w:p w14:paraId="4AE1C1D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這種要與一切事物都是對的</w:t>
      </w:r>
      <w:r w:rsidRPr="00A3244F">
        <w:rPr>
          <w:rFonts w:ascii="MS Gothic" w:eastAsia="MS Gothic" w:hAnsi="MS Gothic" w:cs="MS Gothic" w:hint="eastAsia"/>
          <w:color w:val="000000"/>
          <w:sz w:val="43"/>
          <w:szCs w:val="43"/>
          <w:lang w:eastAsia="de-CH"/>
        </w:rPr>
        <w:t>渴望，甚至延伸到物質方面。有些人在得救以前一生氣就踢椅子或</w:t>
      </w:r>
      <w:r w:rsidRPr="00A3244F">
        <w:rPr>
          <w:rFonts w:ascii="MS Gothic" w:eastAsia="MS Gothic" w:hAnsi="MS Gothic" w:cs="MS Gothic" w:hint="eastAsia"/>
          <w:color w:val="000000"/>
          <w:sz w:val="43"/>
          <w:szCs w:val="43"/>
          <w:lang w:eastAsia="de-CH"/>
        </w:rPr>
        <w:lastRenderedPageBreak/>
        <w:t>者</w:t>
      </w:r>
      <w:r w:rsidRPr="00A3244F">
        <w:rPr>
          <w:rFonts w:ascii="PMingLiU" w:eastAsia="PMingLiU" w:hAnsi="PMingLiU" w:cs="PMingLiU" w:hint="eastAsia"/>
          <w:color w:val="000000"/>
          <w:sz w:val="43"/>
          <w:szCs w:val="43"/>
          <w:lang w:eastAsia="de-CH"/>
        </w:rPr>
        <w:t>拋東西。然而這樣的人接受了神聖的生命連同神聖的性情</w:t>
      </w:r>
      <w:r w:rsidRPr="00A3244F">
        <w:rPr>
          <w:rFonts w:ascii="MS Mincho" w:eastAsia="MS Mincho" w:hAnsi="MS Mincho" w:cs="MS Mincho" w:hint="eastAsia"/>
          <w:color w:val="000000"/>
          <w:sz w:val="43"/>
          <w:szCs w:val="43"/>
          <w:lang w:eastAsia="de-CH"/>
        </w:rPr>
        <w:t>，就不願在任何東西上不義</w:t>
      </w:r>
      <w:r w:rsidRPr="00A3244F">
        <w:rPr>
          <w:rFonts w:ascii="MS Mincho" w:eastAsia="MS Mincho" w:hAnsi="MS Mincho" w:cs="MS Mincho"/>
          <w:color w:val="000000"/>
          <w:sz w:val="43"/>
          <w:szCs w:val="43"/>
          <w:lang w:eastAsia="de-CH"/>
        </w:rPr>
        <w:t>。</w:t>
      </w:r>
    </w:p>
    <w:p w14:paraId="51D6501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因著墮落，我們天然的生命是不義的。因這</w:t>
      </w:r>
      <w:r w:rsidRPr="00A3244F">
        <w:rPr>
          <w:rFonts w:ascii="MS Gothic" w:eastAsia="MS Gothic" w:hAnsi="MS Gothic" w:cs="MS Gothic" w:hint="eastAsia"/>
          <w:color w:val="000000"/>
          <w:sz w:val="43"/>
          <w:szCs w:val="43"/>
          <w:lang w:eastAsia="de-CH"/>
        </w:rPr>
        <w:t>緣故，我們在天然的生命裏與人，甚至與事物都是不對的。但是我們接受了主耶穌，就接受了生命樹的生命－帶著義的性情的生命。因為我們已經接受這生命連同神聖的性情，我們自然渴望與每個人和每件事物都是對的</w:t>
      </w:r>
      <w:r w:rsidRPr="00A3244F">
        <w:rPr>
          <w:rFonts w:ascii="MS Mincho" w:eastAsia="MS Mincho" w:hAnsi="MS Mincho" w:cs="MS Mincho"/>
          <w:color w:val="000000"/>
          <w:sz w:val="43"/>
          <w:szCs w:val="43"/>
          <w:lang w:eastAsia="de-CH"/>
        </w:rPr>
        <w:t>。</w:t>
      </w:r>
    </w:p>
    <w:p w14:paraId="25CA526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我們得救並重生的人也能作見證，我們</w:t>
      </w:r>
      <w:r w:rsidRPr="00A3244F">
        <w:rPr>
          <w:rFonts w:ascii="MS Gothic" w:eastAsia="MS Gothic" w:hAnsi="MS Gothic" w:cs="MS Gothic" w:hint="eastAsia"/>
          <w:color w:val="000000"/>
          <w:sz w:val="43"/>
          <w:szCs w:val="43"/>
          <w:lang w:eastAsia="de-CH"/>
        </w:rPr>
        <w:t>渴望愛別人。我們這些從神生的人，想要幫助人並且愛人。我們愛別人，就感到快樂。我們若失去幫助人或向人表示愛的機會，就覺得難過</w:t>
      </w:r>
      <w:r w:rsidRPr="00A3244F">
        <w:rPr>
          <w:rFonts w:ascii="MS Mincho" w:eastAsia="MS Mincho" w:hAnsi="MS Mincho" w:cs="MS Mincho"/>
          <w:color w:val="000000"/>
          <w:sz w:val="43"/>
          <w:szCs w:val="43"/>
          <w:lang w:eastAsia="de-CH"/>
        </w:rPr>
        <w:t>。</w:t>
      </w:r>
    </w:p>
    <w:p w14:paraId="5DC8E68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愛是我們所接受的神聖生命的性情。因為神的素質是愛，神的生命就有愛的性情。愛是神性情的素質，當我們得著</w:t>
      </w:r>
      <w:r w:rsidRPr="00A3244F">
        <w:rPr>
          <w:rFonts w:ascii="PMingLiU" w:eastAsia="PMingLiU" w:hAnsi="PMingLiU" w:cs="PMingLiU" w:hint="eastAsia"/>
          <w:color w:val="000000"/>
          <w:sz w:val="43"/>
          <w:szCs w:val="43"/>
          <w:lang w:eastAsia="de-CH"/>
        </w:rPr>
        <w:t>祂作我們神聖的生命，我們就有這生命的性情，那就是愛。我們基督徒，神的兒女，有一種生命，渴望過與每個人並每件事物都是對的生活，也渴望愛別人。我們有這樣的渴望是因著裏面有神聖的性情。我們已經指出，一個人若不是過一種與每個人、每件事物都是對的生活，若不是過一種愛人的生活，我們就要問一個嚴肅的問題：這個人是否接受了神聖的生命</w:t>
      </w:r>
      <w:r w:rsidRPr="00A3244F">
        <w:rPr>
          <w:rFonts w:ascii="MS Mincho" w:eastAsia="MS Mincho" w:hAnsi="MS Mincho" w:cs="MS Mincho"/>
          <w:color w:val="000000"/>
          <w:sz w:val="43"/>
          <w:szCs w:val="43"/>
          <w:lang w:eastAsia="de-CH"/>
        </w:rPr>
        <w:t>？</w:t>
      </w:r>
    </w:p>
    <w:p w14:paraId="7F41AFF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不愛弟兄的，仍住在死</w:t>
      </w:r>
      <w:r w:rsidRPr="00A3244F">
        <w:rPr>
          <w:rFonts w:ascii="MS Mincho" w:eastAsia="MS Mincho" w:hAnsi="MS Mincho" w:cs="MS Mincho"/>
          <w:color w:val="E46044"/>
          <w:sz w:val="39"/>
          <w:szCs w:val="39"/>
          <w:lang w:eastAsia="de-CH"/>
        </w:rPr>
        <w:t>中</w:t>
      </w:r>
    </w:p>
    <w:p w14:paraId="1607D95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約翰在約壹三章十四節</w:t>
      </w:r>
      <w:r w:rsidRPr="00A3244F">
        <w:rPr>
          <w:rFonts w:ascii="Batang" w:eastAsia="Batang" w:hAnsi="Batang" w:cs="Batang" w:hint="eastAsia"/>
          <w:color w:val="000000"/>
          <w:sz w:val="43"/>
          <w:szCs w:val="43"/>
          <w:lang w:eastAsia="de-CH"/>
        </w:rPr>
        <w:t>說，『不愛弟兄的，仍住在死中。』我們若不愛別人，就證明我們還留在死裏。換句話說，這是我們還沒有出死入生的標記</w:t>
      </w:r>
      <w:r w:rsidRPr="00A3244F">
        <w:rPr>
          <w:rFonts w:ascii="MS Mincho" w:eastAsia="MS Mincho" w:hAnsi="MS Mincho" w:cs="MS Mincho"/>
          <w:color w:val="000000"/>
          <w:sz w:val="43"/>
          <w:szCs w:val="43"/>
          <w:lang w:eastAsia="de-CH"/>
        </w:rPr>
        <w:t>。</w:t>
      </w:r>
    </w:p>
    <w:p w14:paraId="462AA7C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凡恨他弟兄的，就是殺人</w:t>
      </w:r>
      <w:r w:rsidRPr="00A3244F">
        <w:rPr>
          <w:rFonts w:ascii="MS Mincho" w:eastAsia="MS Mincho" w:hAnsi="MS Mincho" w:cs="MS Mincho"/>
          <w:color w:val="E46044"/>
          <w:sz w:val="39"/>
          <w:szCs w:val="39"/>
          <w:lang w:eastAsia="de-CH"/>
        </w:rPr>
        <w:t>的</w:t>
      </w:r>
    </w:p>
    <w:p w14:paraId="6D72E20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約翰在約壹三章十五節上接著</w:t>
      </w:r>
      <w:r w:rsidRPr="00A3244F">
        <w:rPr>
          <w:rFonts w:ascii="Batang" w:eastAsia="Batang" w:hAnsi="Batang" w:cs="Batang" w:hint="eastAsia"/>
          <w:color w:val="000000"/>
          <w:sz w:val="43"/>
          <w:szCs w:val="43"/>
          <w:lang w:eastAsia="de-CH"/>
        </w:rPr>
        <w:t>說，『凡恨他弟兄的，就是殺人的。』對於神聖的屬性而言，恨與愛相對，死與生命相對，黑暗與光相對，</w:t>
      </w:r>
      <w:r w:rsidRPr="00A3244F">
        <w:rPr>
          <w:rFonts w:ascii="MS Gothic" w:eastAsia="MS Gothic" w:hAnsi="MS Gothic" w:cs="MS Gothic" w:hint="eastAsia"/>
          <w:color w:val="000000"/>
          <w:sz w:val="43"/>
          <w:szCs w:val="43"/>
          <w:lang w:eastAsia="de-CH"/>
        </w:rPr>
        <w:t>謊言（虛假）與真理相對。這些與神聖美德相對的，都是出於那惡者魔鬼</w:t>
      </w:r>
      <w:r w:rsidRPr="00A3244F">
        <w:rPr>
          <w:rFonts w:ascii="MS Mincho" w:eastAsia="MS Mincho" w:hAnsi="MS Mincho" w:cs="MS Mincho"/>
          <w:color w:val="000000"/>
          <w:sz w:val="43"/>
          <w:szCs w:val="43"/>
          <w:lang w:eastAsia="de-CH"/>
        </w:rPr>
        <w:t>。</w:t>
      </w:r>
    </w:p>
    <w:p w14:paraId="6B55AF2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十五節的殺人，不是指真正的殺人，乃是指在屬靈的道德上，恨人就等於殺人。凡像該隱那樣真正殺人，（約壹三</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，）未得救的人，沒有一個有永遠的生命住在他裏面。</w:t>
      </w:r>
      <w:r w:rsidRPr="00A3244F">
        <w:rPr>
          <w:rFonts w:ascii="MS Gothic" w:eastAsia="MS Gothic" w:hAnsi="MS Gothic" w:cs="MS Gothic" w:hint="eastAsia"/>
          <w:color w:val="000000"/>
          <w:sz w:val="43"/>
          <w:szCs w:val="43"/>
          <w:lang w:eastAsia="de-CH"/>
        </w:rPr>
        <w:t>你們既曉得這事，你們這已經出死入生，且有永遠生命住在裏面的，就不該恨你們在主裏的弟兄，像未得救的殺人者所行的一樣</w:t>
      </w:r>
      <w:r w:rsidRPr="00A3244F">
        <w:rPr>
          <w:rFonts w:ascii="MS Mincho" w:eastAsia="MS Mincho" w:hAnsi="MS Mincho" w:cs="MS Mincho"/>
          <w:color w:val="000000"/>
          <w:sz w:val="43"/>
          <w:szCs w:val="43"/>
          <w:lang w:eastAsia="de-CH"/>
        </w:rPr>
        <w:t>。</w:t>
      </w:r>
    </w:p>
    <w:p w14:paraId="512D8D8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這段是論到住在主裏面的生活。有了永遠的生命，卻沒有住在主裏面，也不讓那位是永遠生命的主在他裏面居住、作工的信徒，可能恨弟兄，並偶爾犯其他的罪。但這不該是習慣的</w:t>
      </w:r>
      <w:r w:rsidRPr="00A3244F">
        <w:rPr>
          <w:rFonts w:ascii="MS Mincho" w:eastAsia="MS Mincho" w:hAnsi="MS Mincho" w:cs="MS Mincho"/>
          <w:color w:val="000000"/>
          <w:sz w:val="43"/>
          <w:szCs w:val="43"/>
          <w:lang w:eastAsia="de-CH"/>
        </w:rPr>
        <w:t>。</w:t>
      </w:r>
    </w:p>
    <w:p w14:paraId="5B9BB24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有的人不是真正殺人的，但在原則上，他也許是殺人的。這就是</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儘管他從來沒有殺過人，但在原則上他因著恨人，就仍是殺人的。如果我們恨人，儘管我們沒有殺人，但在原則上，我們行事為人就像殺人的。因此，我們必須明白，嚴格的</w:t>
      </w:r>
      <w:r w:rsidRPr="00A3244F">
        <w:rPr>
          <w:rFonts w:ascii="Batang" w:eastAsia="Batang" w:hAnsi="Batang" w:cs="Batang" w:hint="eastAsia"/>
          <w:color w:val="000000"/>
          <w:sz w:val="43"/>
          <w:szCs w:val="43"/>
          <w:lang w:eastAsia="de-CH"/>
        </w:rPr>
        <w:t>說，我們基督徒，神的兒女，不應當恨人；相反的，我們必須愛人。聖經甚至告訴我們，要愛我們的仇敵。（太五</w:t>
      </w:r>
      <w:r w:rsidRPr="00A3244F">
        <w:rPr>
          <w:rFonts w:ascii="Times New Roman" w:eastAsia="Times New Roman" w:hAnsi="Times New Roman" w:cs="Times New Roman"/>
          <w:color w:val="000000"/>
          <w:sz w:val="43"/>
          <w:szCs w:val="43"/>
          <w:lang w:eastAsia="de-CH"/>
        </w:rPr>
        <w:t>44</w:t>
      </w:r>
      <w:r w:rsidRPr="00A3244F">
        <w:rPr>
          <w:rFonts w:ascii="MS Mincho" w:eastAsia="MS Mincho" w:hAnsi="MS Mincho" w:cs="MS Mincho" w:hint="eastAsia"/>
          <w:color w:val="000000"/>
          <w:sz w:val="43"/>
          <w:szCs w:val="43"/>
          <w:lang w:eastAsia="de-CH"/>
        </w:rPr>
        <w:t>。）因為我們所擁有的神聖生命是愛的生命，這生命就是愛。所以我們必須愛那些不可愛的人，甚至愛那些苛待我們的人。我們裏面不應當有任何恨的元素。愛是我們的生命和性情，愛應當是我們的素質和生活。因此，我們不可恨任何人。今天有些人也許反對主的恢復，但我們不應當恨他們，反而我們應當愛他們。我們若恨那些反對我們的人，在原則上，我們行事為人就像殺人的</w:t>
      </w:r>
      <w:r w:rsidRPr="00A3244F">
        <w:rPr>
          <w:rFonts w:ascii="MS Mincho" w:eastAsia="MS Mincho" w:hAnsi="MS Mincho" w:cs="MS Mincho"/>
          <w:color w:val="000000"/>
          <w:sz w:val="43"/>
          <w:szCs w:val="43"/>
          <w:lang w:eastAsia="de-CH"/>
        </w:rPr>
        <w:t>。</w:t>
      </w:r>
    </w:p>
    <w:p w14:paraId="7F137B7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凡殺人的，沒有永遠的生命住在他裏</w:t>
      </w:r>
      <w:r w:rsidRPr="00A3244F">
        <w:rPr>
          <w:rFonts w:ascii="MS Mincho" w:eastAsia="MS Mincho" w:hAnsi="MS Mincho" w:cs="MS Mincho"/>
          <w:color w:val="E46044"/>
          <w:sz w:val="39"/>
          <w:szCs w:val="39"/>
          <w:lang w:eastAsia="de-CH"/>
        </w:rPr>
        <w:t>面</w:t>
      </w:r>
    </w:p>
    <w:p w14:paraId="2974D2C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約翰在約壹三章十五節下接著</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你們曉得凡殺人的，沒有永遠的生命住在他裏面。』約翰</w:t>
      </w:r>
      <w:r w:rsidRPr="00A3244F">
        <w:rPr>
          <w:rFonts w:ascii="Batang" w:eastAsia="Batang" w:hAnsi="Batang" w:cs="Batang" w:hint="eastAsia"/>
          <w:color w:val="000000"/>
          <w:sz w:val="43"/>
          <w:szCs w:val="43"/>
          <w:lang w:eastAsia="de-CH"/>
        </w:rPr>
        <w:t>說，凡殺人的，沒有永遠的生命在他裏面，他不是說到得救的人，乃是說到像該隱那樣沒有得救的人</w:t>
      </w:r>
      <w:r w:rsidRPr="00A3244F">
        <w:rPr>
          <w:rFonts w:ascii="MS Mincho" w:eastAsia="MS Mincho" w:hAnsi="MS Mincho" w:cs="MS Mincho"/>
          <w:color w:val="000000"/>
          <w:sz w:val="43"/>
          <w:szCs w:val="43"/>
          <w:lang w:eastAsia="de-CH"/>
        </w:rPr>
        <w:t>。</w:t>
      </w:r>
    </w:p>
    <w:p w14:paraId="01C820C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有些人讀了十五節，問</w:t>
      </w:r>
      <w:r w:rsidRPr="00A3244F">
        <w:rPr>
          <w:rFonts w:ascii="Batang" w:eastAsia="Batang" w:hAnsi="Batang" w:cs="Batang" w:hint="eastAsia"/>
          <w:color w:val="000000"/>
          <w:sz w:val="43"/>
          <w:szCs w:val="43"/>
          <w:lang w:eastAsia="de-CH"/>
        </w:rPr>
        <w:t>說信徒若殺了人，是否還能有永遠</w:t>
      </w:r>
      <w:r w:rsidRPr="00A3244F">
        <w:rPr>
          <w:rFonts w:ascii="MS Mincho" w:eastAsia="MS Mincho" w:hAnsi="MS Mincho" w:cs="MS Mincho" w:hint="eastAsia"/>
          <w:color w:val="000000"/>
          <w:sz w:val="43"/>
          <w:szCs w:val="43"/>
          <w:lang w:eastAsia="de-CH"/>
        </w:rPr>
        <w:t>的生命住在他裏面。當我年輕服事主</w:t>
      </w:r>
      <w:r w:rsidRPr="00A3244F">
        <w:rPr>
          <w:rFonts w:ascii="MS Mincho" w:eastAsia="MS Mincho" w:hAnsi="MS Mincho" w:cs="MS Mincho" w:hint="eastAsia"/>
          <w:color w:val="000000"/>
          <w:sz w:val="43"/>
          <w:szCs w:val="43"/>
          <w:lang w:eastAsia="de-CH"/>
        </w:rPr>
        <w:lastRenderedPageBreak/>
        <w:t>的時候，至少有幾次被問到這樣的問題。有些人問，真信徒是否可能殺人，他若殺了人，是否還有永遠的生命住在他裏面。對這樣的問題，我們很難給人確定的答案。</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真信徒</w:t>
      </w:r>
      <w:r w:rsidRPr="00A3244F">
        <w:rPr>
          <w:rFonts w:ascii="PMingLiU" w:eastAsia="PMingLiU" w:hAnsi="PMingLiU" w:cs="PMingLiU" w:hint="eastAsia"/>
          <w:color w:val="000000"/>
          <w:sz w:val="43"/>
          <w:szCs w:val="43"/>
          <w:lang w:eastAsia="de-CH"/>
        </w:rPr>
        <w:t>絕不可能真正的殺人，並不保險；另一面，說得救的人可能殺人，也不保險。我們最好將這事留給主，不要想去解釋</w:t>
      </w:r>
      <w:r w:rsidRPr="00A3244F">
        <w:rPr>
          <w:rFonts w:ascii="MS Mincho" w:eastAsia="MS Mincho" w:hAnsi="MS Mincho" w:cs="MS Mincho"/>
          <w:color w:val="000000"/>
          <w:sz w:val="43"/>
          <w:szCs w:val="43"/>
          <w:lang w:eastAsia="de-CH"/>
        </w:rPr>
        <w:t>。</w:t>
      </w:r>
    </w:p>
    <w:p w14:paraId="759F048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在這樣的事上，我們不應當被求知慾攪擾。有人會</w:t>
      </w:r>
      <w:r w:rsidRPr="00A3244F">
        <w:rPr>
          <w:rFonts w:ascii="Batang" w:eastAsia="Batang" w:hAnsi="Batang" w:cs="Batang" w:hint="eastAsia"/>
          <w:color w:val="000000"/>
          <w:sz w:val="43"/>
          <w:szCs w:val="43"/>
          <w:lang w:eastAsia="de-CH"/>
        </w:rPr>
        <w:t>說，『約壹三章十五節告訴我們，凡殺人的，沒有永遠的生命住在他裏面。我想要知道，如果</w:t>
      </w:r>
      <w:r w:rsidRPr="00A3244F">
        <w:rPr>
          <w:rFonts w:ascii="MS Mincho" w:eastAsia="MS Mincho" w:hAnsi="MS Mincho" w:cs="MS Mincho" w:hint="eastAsia"/>
          <w:color w:val="000000"/>
          <w:sz w:val="43"/>
          <w:szCs w:val="43"/>
          <w:lang w:eastAsia="de-CH"/>
        </w:rPr>
        <w:t>真信徒殺了人會有怎樣的結果，他還有永遠的生命麼？』這樣的問題是魔鬼注射到我們心思裏的。如果這樣的思想臨到</w:t>
      </w:r>
      <w:r w:rsidRPr="00A3244F">
        <w:rPr>
          <w:rFonts w:ascii="MS Gothic" w:eastAsia="MS Gothic" w:hAnsi="MS Gothic" w:cs="MS Gothic" w:hint="eastAsia"/>
          <w:color w:val="000000"/>
          <w:sz w:val="43"/>
          <w:szCs w:val="43"/>
          <w:lang w:eastAsia="de-CH"/>
        </w:rPr>
        <w:t>你，你應當</w:t>
      </w:r>
      <w:r w:rsidRPr="00A3244F">
        <w:rPr>
          <w:rFonts w:ascii="Batang" w:eastAsia="Batang" w:hAnsi="Batang" w:cs="Batang" w:hint="eastAsia"/>
          <w:color w:val="000000"/>
          <w:sz w:val="43"/>
          <w:szCs w:val="43"/>
          <w:lang w:eastAsia="de-CH"/>
        </w:rPr>
        <w:t>說，『魔鬼，這事不要問我，我不是回答這問題的人。</w:t>
      </w:r>
      <w:r w:rsidRPr="00A3244F">
        <w:rPr>
          <w:rFonts w:ascii="MS Gothic" w:eastAsia="MS Gothic" w:hAnsi="MS Gothic" w:cs="MS Gothic" w:hint="eastAsia"/>
          <w:color w:val="000000"/>
          <w:sz w:val="43"/>
          <w:szCs w:val="43"/>
          <w:lang w:eastAsia="de-CH"/>
        </w:rPr>
        <w:t>你若要這問題的答案，去問我的神。我不明白這些事，我也不願受這些事的攪擾。然而，魔鬼，我的確知道我已經重生，有神聖的生命在我裏面。我也知道我正在享受神聖的性情，我有作為神聖之靈的神住在我裏面。撒但，我不願回答你的問題。你離開我</w:t>
      </w:r>
      <w:r w:rsidRPr="00A3244F">
        <w:rPr>
          <w:rFonts w:ascii="MS Mincho" w:eastAsia="MS Mincho" w:hAnsi="MS Mincho" w:cs="MS Mincho" w:hint="eastAsia"/>
          <w:color w:val="000000"/>
          <w:sz w:val="43"/>
          <w:szCs w:val="43"/>
          <w:lang w:eastAsia="de-CH"/>
        </w:rPr>
        <w:t>罷！』我能作見證，主憐憫我，賜給我智慧以這種方式處理這樣的問題。然而有些弟兄自信他們有知識，能回答關於有永遠生命的信徒殺人的可能性這樣的問題。我們不應當有這樣的自信。我們看見我們神的兒女不應當恨人，這就</w:t>
      </w:r>
      <w:r w:rsidRPr="00A3244F">
        <w:rPr>
          <w:rFonts w:ascii="MS Gothic" w:eastAsia="MS Gothic" w:hAnsi="MS Gothic" w:cs="MS Gothic" w:hint="eastAsia"/>
          <w:color w:val="000000"/>
          <w:sz w:val="43"/>
          <w:szCs w:val="43"/>
          <w:lang w:eastAsia="de-CH"/>
        </w:rPr>
        <w:t>彀了。我們行事為人不應當像是殺人的</w:t>
      </w:r>
      <w:r w:rsidRPr="00A3244F">
        <w:rPr>
          <w:rFonts w:ascii="MS Mincho" w:eastAsia="MS Mincho" w:hAnsi="MS Mincho" w:cs="MS Mincho"/>
          <w:color w:val="000000"/>
          <w:sz w:val="43"/>
          <w:szCs w:val="43"/>
          <w:lang w:eastAsia="de-CH"/>
        </w:rPr>
        <w:t>。</w:t>
      </w:r>
    </w:p>
    <w:p w14:paraId="707DA7C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我們已經看見，在原則上，恨人就等於殺人。神的兒女可能偶爾會恨人，但沒有一個重生的人應當習慣的恨人。</w:t>
      </w:r>
      <w:r w:rsidRPr="00A3244F">
        <w:rPr>
          <w:rFonts w:ascii="MS Gothic" w:eastAsia="MS Gothic" w:hAnsi="MS Gothic" w:cs="MS Gothic" w:hint="eastAsia"/>
          <w:color w:val="000000"/>
          <w:sz w:val="43"/>
          <w:szCs w:val="43"/>
          <w:lang w:eastAsia="de-CH"/>
        </w:rPr>
        <w:t>你若習慣的恨人，你是否已經接受了神聖的生命就有問題了。這就和犯罪相似。信徒可能偶爾會犯罪，但他不應當習慣的犯罪。你若習慣的犯罪，這也會引出一個問題：你是否已經接受了神聖的生命</w:t>
      </w:r>
      <w:r w:rsidRPr="00A3244F">
        <w:rPr>
          <w:rFonts w:ascii="MS Mincho" w:eastAsia="MS Mincho" w:hAnsi="MS Mincho" w:cs="MS Mincho"/>
          <w:color w:val="000000"/>
          <w:sz w:val="43"/>
          <w:szCs w:val="43"/>
          <w:lang w:eastAsia="de-CH"/>
        </w:rPr>
        <w:t>。</w:t>
      </w:r>
    </w:p>
    <w:p w14:paraId="1F99797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的用意是要給我們看見，藉著神聖的出生，神聖的種子已經種到我們這人裏面。這種子就是神聖的生命，而神聖的生命有神聖的性情。不僅如此，我們已經領受神聖的靈來實行神聖生命和神聖性情裏的一切。我們不要試圖回答過於我們所能回答的問題，我們卻必須知道我們已經接受了神聖的生命，我們正在享受這生命的神聖性情；而神聖的人位，就是神自己作那靈，在我們裏面實行這神聖性情裏的一切。因此，我們應當活這生命，住在這一位裏面，照著裏面的膏油塗抹，維持與</w:t>
      </w:r>
      <w:r w:rsidRPr="00A3244F">
        <w:rPr>
          <w:rFonts w:ascii="PMingLiU" w:eastAsia="PMingLiU" w:hAnsi="PMingLiU" w:cs="PMingLiU" w:hint="eastAsia"/>
          <w:color w:val="000000"/>
          <w:sz w:val="43"/>
          <w:szCs w:val="43"/>
          <w:lang w:eastAsia="de-CH"/>
        </w:rPr>
        <w:t>祂不間斷的交通。這是約翰著作的中心點</w:t>
      </w:r>
      <w:r w:rsidRPr="00A3244F">
        <w:rPr>
          <w:rFonts w:ascii="MS Mincho" w:eastAsia="MS Mincho" w:hAnsi="MS Mincho" w:cs="MS Mincho"/>
          <w:color w:val="000000"/>
          <w:sz w:val="43"/>
          <w:szCs w:val="43"/>
          <w:lang w:eastAsia="de-CH"/>
        </w:rPr>
        <w:t>。</w:t>
      </w:r>
    </w:p>
    <w:p w14:paraId="5DD6C3A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06A629DF">
          <v:rect id="_x0000_i1051" style="width:0;height:1.5pt" o:hralign="center" o:hrstd="t" o:hrnoshade="t" o:hr="t" fillcolor="#257412" stroked="f"/>
        </w:pict>
      </w:r>
    </w:p>
    <w:p w14:paraId="131C67DC"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第二十八篇　神聖出生的美德以實行神聖的愛（二）</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43C9315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讀經：約翰一書三章十四至十九節上</w:t>
      </w:r>
      <w:r w:rsidRPr="00A3244F">
        <w:rPr>
          <w:rFonts w:ascii="MS Mincho" w:eastAsia="MS Mincho" w:hAnsi="MS Mincho" w:cs="MS Mincho"/>
          <w:color w:val="000000"/>
          <w:sz w:val="43"/>
          <w:szCs w:val="43"/>
          <w:lang w:eastAsia="de-CH"/>
        </w:rPr>
        <w:t>。</w:t>
      </w:r>
    </w:p>
    <w:p w14:paraId="1877EA2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源頭、素質、元素與範</w:t>
      </w:r>
      <w:r w:rsidRPr="00A3244F">
        <w:rPr>
          <w:rFonts w:ascii="MS Mincho" w:eastAsia="MS Mincho" w:hAnsi="MS Mincho" w:cs="MS Mincho"/>
          <w:color w:val="E46044"/>
          <w:sz w:val="39"/>
          <w:szCs w:val="39"/>
          <w:lang w:eastAsia="de-CH"/>
        </w:rPr>
        <w:t>圍</w:t>
      </w:r>
    </w:p>
    <w:p w14:paraId="4B5F599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約壹三章十四節上</w:t>
      </w:r>
      <w:r w:rsidRPr="00A3244F">
        <w:rPr>
          <w:rFonts w:ascii="Batang" w:eastAsia="Batang" w:hAnsi="Batang" w:cs="Batang" w:hint="eastAsia"/>
          <w:color w:val="000000"/>
          <w:sz w:val="43"/>
          <w:szCs w:val="43"/>
          <w:lang w:eastAsia="de-CH"/>
        </w:rPr>
        <w:t>說，『我們因</w:t>
      </w:r>
      <w:r w:rsidRPr="00A3244F">
        <w:rPr>
          <w:rFonts w:ascii="MS Mincho" w:eastAsia="MS Mincho" w:hAnsi="MS Mincho" w:cs="MS Mincho" w:hint="eastAsia"/>
          <w:color w:val="000000"/>
          <w:sz w:val="43"/>
          <w:szCs w:val="43"/>
          <w:lang w:eastAsia="de-CH"/>
        </w:rPr>
        <w:t>為愛弟兄，就曉得是已經出死入生了。』在前一篇信息中我們看見，死是出於魔鬼（死的源頭）的；而生命是出於神（生命的源頭）的。死與生命不僅分別出於撒但和神這兩個源頭，也是兩種素質、兩種元素和兩個範圍。出死入生就是從死的源頭、素質、元素和範圍出來，進入生命的源頭、素質、元素和範圍。這是在我們重生（從神而生）的時候發生的</w:t>
      </w:r>
      <w:r w:rsidRPr="00A3244F">
        <w:rPr>
          <w:rFonts w:ascii="MS Mincho" w:eastAsia="MS Mincho" w:hAnsi="MS Mincho" w:cs="MS Mincho"/>
          <w:color w:val="000000"/>
          <w:sz w:val="43"/>
          <w:szCs w:val="43"/>
          <w:lang w:eastAsia="de-CH"/>
        </w:rPr>
        <w:t>。</w:t>
      </w:r>
    </w:p>
    <w:p w14:paraId="23FD249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我們需要進一</w:t>
      </w:r>
      <w:r w:rsidRPr="00A3244F">
        <w:rPr>
          <w:rFonts w:ascii="MS Gothic" w:eastAsia="MS Gothic" w:hAnsi="MS Gothic" w:cs="MS Gothic" w:hint="eastAsia"/>
          <w:color w:val="000000"/>
          <w:sz w:val="43"/>
          <w:szCs w:val="43"/>
          <w:lang w:eastAsia="de-CH"/>
        </w:rPr>
        <w:t>步來看死與生命二者的源頭、素質、元素和範圍。生命的素</w:t>
      </w:r>
      <w:r w:rsidRPr="00A3244F">
        <w:rPr>
          <w:rFonts w:ascii="MS Mincho" w:eastAsia="MS Mincho" w:hAnsi="MS Mincho" w:cs="MS Mincho" w:hint="eastAsia"/>
          <w:color w:val="000000"/>
          <w:sz w:val="43"/>
          <w:szCs w:val="43"/>
          <w:lang w:eastAsia="de-CH"/>
        </w:rPr>
        <w:t>質和生命的元素有甚麼不同？生命的元素和生命的範圍有甚麼不同？明白其間的區別對我們是很重要的。我們可舉一例來</w:t>
      </w:r>
      <w:r w:rsidRPr="00A3244F">
        <w:rPr>
          <w:rFonts w:ascii="Batang" w:eastAsia="Batang" w:hAnsi="Batang" w:cs="Batang" w:hint="eastAsia"/>
          <w:color w:val="000000"/>
          <w:sz w:val="43"/>
          <w:szCs w:val="43"/>
          <w:lang w:eastAsia="de-CH"/>
        </w:rPr>
        <w:t>說明</w:t>
      </w:r>
      <w:r w:rsidRPr="00A3244F">
        <w:rPr>
          <w:rFonts w:ascii="MS Gothic" w:eastAsia="MS Gothic" w:hAnsi="MS Gothic" w:cs="MS Gothic" w:hint="eastAsia"/>
          <w:color w:val="000000"/>
          <w:sz w:val="43"/>
          <w:szCs w:val="43"/>
          <w:lang w:eastAsia="de-CH"/>
        </w:rPr>
        <w:t>牠們的區別。比方有一種飲料是由三種元素組成的：牛奶、茶和糖。每一種元素各有其素質。茶有茶的素質，實質；同樣的，牛奶和糖各有不同的素質或實質。我們不會</w:t>
      </w:r>
      <w:r w:rsidRPr="00A3244F">
        <w:rPr>
          <w:rFonts w:ascii="Batang" w:eastAsia="Batang" w:hAnsi="Batang" w:cs="Batang" w:hint="eastAsia"/>
          <w:color w:val="000000"/>
          <w:sz w:val="43"/>
          <w:szCs w:val="43"/>
          <w:lang w:eastAsia="de-CH"/>
        </w:rPr>
        <w:t>說這種</w:t>
      </w:r>
      <w:r w:rsidRPr="00A3244F">
        <w:rPr>
          <w:rFonts w:ascii="MS Mincho" w:eastAsia="MS Mincho" w:hAnsi="MS Mincho" w:cs="MS Mincho" w:hint="eastAsia"/>
          <w:color w:val="000000"/>
          <w:sz w:val="43"/>
          <w:szCs w:val="43"/>
          <w:lang w:eastAsia="de-CH"/>
        </w:rPr>
        <w:t>飲料是由三種實質構成的，我們乃是</w:t>
      </w:r>
      <w:r w:rsidRPr="00A3244F">
        <w:rPr>
          <w:rFonts w:ascii="Batang" w:eastAsia="Batang" w:hAnsi="Batang" w:cs="Batang" w:hint="eastAsia"/>
          <w:color w:val="000000"/>
          <w:sz w:val="43"/>
          <w:szCs w:val="43"/>
          <w:lang w:eastAsia="de-CH"/>
        </w:rPr>
        <w:t>說這</w:t>
      </w:r>
      <w:r w:rsidRPr="00A3244F">
        <w:rPr>
          <w:rFonts w:ascii="MS Mincho" w:eastAsia="MS Mincho" w:hAnsi="MS Mincho" w:cs="MS Mincho" w:hint="eastAsia"/>
          <w:color w:val="000000"/>
          <w:sz w:val="43"/>
          <w:szCs w:val="43"/>
          <w:lang w:eastAsia="de-CH"/>
        </w:rPr>
        <w:t>飲料是由三種元素組成的，在這三種元素裏有三種不同的素質或實質</w:t>
      </w:r>
      <w:r w:rsidRPr="00A3244F">
        <w:rPr>
          <w:rFonts w:ascii="MS Mincho" w:eastAsia="MS Mincho" w:hAnsi="MS Mincho" w:cs="MS Mincho"/>
          <w:color w:val="000000"/>
          <w:sz w:val="43"/>
          <w:szCs w:val="43"/>
          <w:lang w:eastAsia="de-CH"/>
        </w:rPr>
        <w:t>。</w:t>
      </w:r>
    </w:p>
    <w:p w14:paraId="41717EC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當我們得救的時候，我們從神接受的元素不只是一種。我們接受了生命，我們也接受了義，生命和義二者在羅馬五章都題到。我們在得救以前有甚麼元素？我們在得救以前與撒但是一，我們</w:t>
      </w:r>
      <w:r w:rsidRPr="00A3244F">
        <w:rPr>
          <w:rFonts w:ascii="MS Mincho" w:eastAsia="MS Mincho" w:hAnsi="MS Mincho" w:cs="MS Mincho" w:hint="eastAsia"/>
          <w:color w:val="000000"/>
          <w:sz w:val="43"/>
          <w:szCs w:val="43"/>
          <w:lang w:eastAsia="de-CH"/>
        </w:rPr>
        <w:lastRenderedPageBreak/>
        <w:t>有罪和死的元素。但是當我們得救時，我們接受了義（與罪相對），也接受了生命（與死相對）</w:t>
      </w:r>
      <w:r w:rsidRPr="00A3244F">
        <w:rPr>
          <w:rFonts w:ascii="MS Mincho" w:eastAsia="MS Mincho" w:hAnsi="MS Mincho" w:cs="MS Mincho"/>
          <w:color w:val="000000"/>
          <w:sz w:val="43"/>
          <w:szCs w:val="43"/>
          <w:lang w:eastAsia="de-CH"/>
        </w:rPr>
        <w:t>。</w:t>
      </w:r>
    </w:p>
    <w:p w14:paraId="3A1AAFC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我們在消極和積極方面，都有兩種元素。在消極方面，我們有罪和死；在積極方面，我們有義和生命。在這四種元素裏，各有某種素質。生命和義的素質屬於一類；罪和死的素質是</w:t>
      </w:r>
      <w:r w:rsidRPr="00A3244F">
        <w:rPr>
          <w:rFonts w:ascii="MS Gothic" w:eastAsia="MS Gothic" w:hAnsi="MS Gothic" w:cs="MS Gothic" w:hint="eastAsia"/>
          <w:color w:val="000000"/>
          <w:sz w:val="43"/>
          <w:szCs w:val="43"/>
          <w:lang w:eastAsia="de-CH"/>
        </w:rPr>
        <w:t>另一類</w:t>
      </w:r>
      <w:r w:rsidRPr="00A3244F">
        <w:rPr>
          <w:rFonts w:ascii="MS Mincho" w:eastAsia="MS Mincho" w:hAnsi="MS Mincho" w:cs="MS Mincho"/>
          <w:color w:val="000000"/>
          <w:sz w:val="43"/>
          <w:szCs w:val="43"/>
          <w:lang w:eastAsia="de-CH"/>
        </w:rPr>
        <w:t>。</w:t>
      </w:r>
    </w:p>
    <w:p w14:paraId="2CD54FD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義與生</w:t>
      </w:r>
      <w:r w:rsidRPr="00A3244F">
        <w:rPr>
          <w:rFonts w:ascii="MS Mincho" w:eastAsia="MS Mincho" w:hAnsi="MS Mincho" w:cs="MS Mincho"/>
          <w:color w:val="E46044"/>
          <w:sz w:val="39"/>
          <w:szCs w:val="39"/>
          <w:lang w:eastAsia="de-CH"/>
        </w:rPr>
        <w:t>命</w:t>
      </w:r>
    </w:p>
    <w:p w14:paraId="0E63AA1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現在我們把這些事應用到我們的經</w:t>
      </w:r>
      <w:r w:rsidRPr="00A3244F">
        <w:rPr>
          <w:rFonts w:ascii="MS Gothic" w:eastAsia="MS Gothic" w:hAnsi="MS Gothic" w:cs="MS Gothic" w:hint="eastAsia"/>
          <w:color w:val="000000"/>
          <w:sz w:val="43"/>
          <w:szCs w:val="43"/>
          <w:lang w:eastAsia="de-CH"/>
        </w:rPr>
        <w:t>歷上。當我們在死的元素裏，我們就經歷死的素質，實質。我們可以再用茶作</w:t>
      </w:r>
      <w:r w:rsidRPr="00A3244F">
        <w:rPr>
          <w:rFonts w:ascii="Batang" w:eastAsia="Batang" w:hAnsi="Batang" w:cs="Batang" w:hint="eastAsia"/>
          <w:color w:val="000000"/>
          <w:sz w:val="43"/>
          <w:szCs w:val="43"/>
          <w:lang w:eastAsia="de-CH"/>
        </w:rPr>
        <w:t>說明。我們喝茶時，所喝的不是茶的元素，所喝的乃是茶的素質。當我們接受主耶</w:t>
      </w:r>
      <w:r w:rsidRPr="00A3244F">
        <w:rPr>
          <w:rFonts w:ascii="MS Gothic" w:eastAsia="MS Gothic" w:hAnsi="MS Gothic" w:cs="MS Gothic" w:hint="eastAsia"/>
          <w:color w:val="000000"/>
          <w:sz w:val="43"/>
          <w:szCs w:val="43"/>
          <w:lang w:eastAsia="de-CH"/>
        </w:rPr>
        <w:t>穌而得救重生時，我們接受了兩種元素，然而我們不應當</w:t>
      </w:r>
      <w:r w:rsidRPr="00A3244F">
        <w:rPr>
          <w:rFonts w:ascii="Batang" w:eastAsia="Batang" w:hAnsi="Batang" w:cs="Batang" w:hint="eastAsia"/>
          <w:color w:val="000000"/>
          <w:sz w:val="43"/>
          <w:szCs w:val="43"/>
          <w:lang w:eastAsia="de-CH"/>
        </w:rPr>
        <w:t>說我們接</w:t>
      </w:r>
      <w:r w:rsidRPr="00A3244F">
        <w:rPr>
          <w:rFonts w:ascii="MS Mincho" w:eastAsia="MS Mincho" w:hAnsi="MS Mincho" w:cs="MS Mincho" w:hint="eastAsia"/>
          <w:color w:val="000000"/>
          <w:sz w:val="43"/>
          <w:szCs w:val="43"/>
          <w:lang w:eastAsia="de-CH"/>
        </w:rPr>
        <w:t>受了兩種素質。我們在重生時，接受了生命和義的元素，現今我們乃是在這些元素裏生活。但是</w:t>
      </w:r>
      <w:r w:rsidRPr="00A3244F">
        <w:rPr>
          <w:rFonts w:ascii="Batang" w:eastAsia="Batang" w:hAnsi="Batang" w:cs="Batang" w:hint="eastAsia"/>
          <w:color w:val="000000"/>
          <w:sz w:val="43"/>
          <w:szCs w:val="43"/>
          <w:lang w:eastAsia="de-CH"/>
        </w:rPr>
        <w:t>說我們接受了兩種素質，現今在這些素質裏生活，這就不對了。我們已經接受了生命和義的元素，現今正在享受</w:t>
      </w:r>
      <w:r w:rsidRPr="00A3244F">
        <w:rPr>
          <w:rFonts w:ascii="MS Mincho" w:eastAsia="MS Mincho" w:hAnsi="MS Mincho" w:cs="MS Mincho" w:hint="eastAsia"/>
          <w:color w:val="000000"/>
          <w:sz w:val="43"/>
          <w:szCs w:val="43"/>
          <w:lang w:eastAsia="de-CH"/>
        </w:rPr>
        <w:t>並經</w:t>
      </w:r>
      <w:r w:rsidRPr="00A3244F">
        <w:rPr>
          <w:rFonts w:ascii="MS Gothic" w:eastAsia="MS Gothic" w:hAnsi="MS Gothic" w:cs="MS Gothic" w:hint="eastAsia"/>
          <w:color w:val="000000"/>
          <w:sz w:val="43"/>
          <w:szCs w:val="43"/>
          <w:lang w:eastAsia="de-CH"/>
        </w:rPr>
        <w:t>歷這些元素的素質。我們已經接受了義的元素，現今正在享受這元素的素質。同樣的，我們已經接受了生命的元素，現今正在經歷這元素的素質。我們在重生以前，是在罪和死的元素裏，因著裏面罪和死之素質的運行作工而受苦。這簡短的話可</w:t>
      </w:r>
      <w:r w:rsidRPr="00A3244F">
        <w:rPr>
          <w:rFonts w:ascii="MS Gothic" w:eastAsia="MS Gothic" w:hAnsi="MS Gothic" w:cs="MS Gothic" w:hint="eastAsia"/>
          <w:color w:val="000000"/>
          <w:sz w:val="43"/>
          <w:szCs w:val="43"/>
          <w:lang w:eastAsia="de-CH"/>
        </w:rPr>
        <w:lastRenderedPageBreak/>
        <w:t>以幫助我們明白，怎樣應用義與生命的素質和元素</w:t>
      </w:r>
      <w:r w:rsidRPr="00A3244F">
        <w:rPr>
          <w:rFonts w:ascii="MS Mincho" w:eastAsia="MS Mincho" w:hAnsi="MS Mincho" w:cs="MS Mincho"/>
          <w:color w:val="000000"/>
          <w:sz w:val="43"/>
          <w:szCs w:val="43"/>
          <w:lang w:eastAsia="de-CH"/>
        </w:rPr>
        <w:t>。</w:t>
      </w:r>
    </w:p>
    <w:p w14:paraId="208111C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我們神的兒女有兩種神聖的元素－義和生命。現今我們在日常的經</w:t>
      </w:r>
      <w:r w:rsidRPr="00A3244F">
        <w:rPr>
          <w:rFonts w:ascii="MS Gothic" w:eastAsia="MS Gothic" w:hAnsi="MS Gothic" w:cs="MS Gothic" w:hint="eastAsia"/>
          <w:color w:val="000000"/>
          <w:sz w:val="43"/>
          <w:szCs w:val="43"/>
          <w:lang w:eastAsia="de-CH"/>
        </w:rPr>
        <w:t>歷中，</w:t>
      </w:r>
      <w:r w:rsidRPr="00A3244F">
        <w:rPr>
          <w:rFonts w:ascii="MS Mincho" w:eastAsia="MS Mincho" w:hAnsi="MS Mincho" w:cs="MS Mincho" w:hint="eastAsia"/>
          <w:color w:val="000000"/>
          <w:sz w:val="43"/>
          <w:szCs w:val="43"/>
          <w:lang w:eastAsia="de-CH"/>
        </w:rPr>
        <w:t>享受神聖的義和神聖的生命。但是嚴格的</w:t>
      </w:r>
      <w:r w:rsidRPr="00A3244F">
        <w:rPr>
          <w:rFonts w:ascii="Batang" w:eastAsia="Batang" w:hAnsi="Batang" w:cs="Batang" w:hint="eastAsia"/>
          <w:color w:val="000000"/>
          <w:sz w:val="43"/>
          <w:szCs w:val="43"/>
          <w:lang w:eastAsia="de-CH"/>
        </w:rPr>
        <w:t>說，我們是享受神聖的義與生命的素質，實質</w:t>
      </w:r>
      <w:r w:rsidRPr="00A3244F">
        <w:rPr>
          <w:rFonts w:ascii="MS Mincho" w:eastAsia="MS Mincho" w:hAnsi="MS Mincho" w:cs="MS Mincho"/>
          <w:color w:val="000000"/>
          <w:sz w:val="43"/>
          <w:szCs w:val="43"/>
          <w:lang w:eastAsia="de-CH"/>
        </w:rPr>
        <w:t>。</w:t>
      </w:r>
    </w:p>
    <w:p w14:paraId="12945FA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出死入</w:t>
      </w:r>
      <w:r w:rsidRPr="00A3244F">
        <w:rPr>
          <w:rFonts w:ascii="MS Mincho" w:eastAsia="MS Mincho" w:hAnsi="MS Mincho" w:cs="MS Mincho"/>
          <w:color w:val="E46044"/>
          <w:sz w:val="39"/>
          <w:szCs w:val="39"/>
          <w:lang w:eastAsia="de-CH"/>
        </w:rPr>
        <w:t>生</w:t>
      </w:r>
    </w:p>
    <w:p w14:paraId="612576E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指出，藉著重生，我們已經從死的源頭、素質、元素和範圍出來，進入生命的源頭、素質、元素和範圍。請注意這次序：源頭、素質、元素、範圍。素質在源頭之後，元素在素質之後，範圍又在元素之後。首先有源頭，然後從源頭流出素質，素質形成元素，末了這元素變成範圍。因此關於生命，首先有生命的源頭，從這生命的源頭流出生命的素質；這素質形成生命的元素；然後這生命的元素成為生命的範圍</w:t>
      </w:r>
      <w:r w:rsidRPr="00A3244F">
        <w:rPr>
          <w:rFonts w:ascii="MS Mincho" w:eastAsia="MS Mincho" w:hAnsi="MS Mincho" w:cs="MS Mincho"/>
          <w:color w:val="000000"/>
          <w:sz w:val="43"/>
          <w:szCs w:val="43"/>
          <w:lang w:eastAsia="de-CH"/>
        </w:rPr>
        <w:t>。</w:t>
      </w:r>
    </w:p>
    <w:p w14:paraId="754E9C4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我們可以用泉源來</w:t>
      </w:r>
      <w:r w:rsidRPr="00A3244F">
        <w:rPr>
          <w:rFonts w:ascii="Batang" w:eastAsia="Batang" w:hAnsi="Batang" w:cs="Batang" w:hint="eastAsia"/>
          <w:color w:val="000000"/>
          <w:sz w:val="43"/>
          <w:szCs w:val="43"/>
          <w:lang w:eastAsia="de-CH"/>
        </w:rPr>
        <w:t>說明生命的源頭、生命的素質、生命的元</w:t>
      </w:r>
      <w:r w:rsidRPr="00A3244F">
        <w:rPr>
          <w:rFonts w:ascii="MS Mincho" w:eastAsia="MS Mincho" w:hAnsi="MS Mincho" w:cs="MS Mincho" w:hint="eastAsia"/>
          <w:color w:val="000000"/>
          <w:sz w:val="43"/>
          <w:szCs w:val="43"/>
          <w:lang w:eastAsia="de-CH"/>
        </w:rPr>
        <w:t>素、以及生命的範圍。水從泉源流出，成為一道河。泉源是源頭。我們可以</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氧化</w:t>
      </w:r>
      <w:r w:rsidRPr="00A3244F">
        <w:rPr>
          <w:rFonts w:ascii="PMingLiU" w:eastAsia="PMingLiU" w:hAnsi="PMingLiU" w:cs="PMingLiU" w:hint="eastAsia"/>
          <w:color w:val="000000"/>
          <w:sz w:val="43"/>
          <w:szCs w:val="43"/>
          <w:lang w:eastAsia="de-CH"/>
        </w:rPr>
        <w:t>氫（</w:t>
      </w:r>
      <w:r w:rsidRPr="00A3244F">
        <w:rPr>
          <w:rFonts w:ascii="Times New Roman" w:eastAsia="Times New Roman" w:hAnsi="Times New Roman" w:cs="Times New Roman"/>
          <w:color w:val="000000"/>
          <w:sz w:val="43"/>
          <w:szCs w:val="43"/>
          <w:lang w:eastAsia="de-CH"/>
        </w:rPr>
        <w:t>H2O</w:t>
      </w:r>
      <w:r w:rsidRPr="00A3244F">
        <w:rPr>
          <w:rFonts w:ascii="MS Mincho" w:eastAsia="MS Mincho" w:hAnsi="MS Mincho" w:cs="MS Mincho" w:hint="eastAsia"/>
          <w:color w:val="000000"/>
          <w:sz w:val="43"/>
          <w:szCs w:val="43"/>
          <w:lang w:eastAsia="de-CH"/>
        </w:rPr>
        <w:t>）是從泉源流出之物的素質；這素質取了水的形</w:t>
      </w:r>
      <w:r w:rsidRPr="00A3244F">
        <w:rPr>
          <w:rFonts w:ascii="MS Gothic" w:eastAsia="MS Gothic" w:hAnsi="MS Gothic" w:cs="MS Gothic" w:hint="eastAsia"/>
          <w:color w:val="000000"/>
          <w:sz w:val="43"/>
          <w:szCs w:val="43"/>
          <w:lang w:eastAsia="de-CH"/>
        </w:rPr>
        <w:t>狀；湧流的水成為一道河。這裏有泉源作源頭，氧化</w:t>
      </w:r>
      <w:r w:rsidRPr="00A3244F">
        <w:rPr>
          <w:rFonts w:ascii="PMingLiU" w:eastAsia="PMingLiU" w:hAnsi="PMingLiU" w:cs="PMingLiU" w:hint="eastAsia"/>
          <w:color w:val="000000"/>
          <w:sz w:val="43"/>
          <w:szCs w:val="43"/>
          <w:lang w:eastAsia="de-CH"/>
        </w:rPr>
        <w:t>氫作素質，水作元素，河流作範圍</w:t>
      </w:r>
      <w:r w:rsidRPr="00A3244F">
        <w:rPr>
          <w:rFonts w:ascii="PMingLiU" w:eastAsia="PMingLiU" w:hAnsi="PMingLiU" w:cs="PMingLiU" w:hint="eastAsia"/>
          <w:color w:val="000000"/>
          <w:sz w:val="43"/>
          <w:szCs w:val="43"/>
          <w:lang w:eastAsia="de-CH"/>
        </w:rPr>
        <w:lastRenderedPageBreak/>
        <w:t>。因此，在河流的範圍裏有水作元素；這元素的素質是氧化氫；這一切的源頭乃是泉源</w:t>
      </w:r>
      <w:r w:rsidRPr="00A3244F">
        <w:rPr>
          <w:rFonts w:ascii="MS Mincho" w:eastAsia="MS Mincho" w:hAnsi="MS Mincho" w:cs="MS Mincho"/>
          <w:color w:val="000000"/>
          <w:sz w:val="43"/>
          <w:szCs w:val="43"/>
          <w:lang w:eastAsia="de-CH"/>
        </w:rPr>
        <w:t>。</w:t>
      </w:r>
    </w:p>
    <w:p w14:paraId="63CF653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神的兒女已經從神接受了神聖的生命。神是神聖生命的源頭，泉源。神聖生命的素質就是神的所是。因此，神的所是，神的素質，是我們所接受作為神聖生命之靈水的素質。這生命也是我們能憑以並在其中生活的元素。當我們在神聖生命的元素裏生活，神聖的生命就成為我們生活的範圍。現今我們在神聖生命的範圍裏生活，擁有神聖生命的元素，並且享受神聖生命的素質。不僅如此，當我們享受神聖生命的素質，我們與作這生命源頭的神就有了生機的聯結。這就是為甚麼我們</w:t>
      </w:r>
      <w:r w:rsidRPr="00A3244F">
        <w:rPr>
          <w:rFonts w:ascii="Batang" w:eastAsia="Batang" w:hAnsi="Batang" w:cs="Batang" w:hint="eastAsia"/>
          <w:color w:val="000000"/>
          <w:sz w:val="43"/>
          <w:szCs w:val="43"/>
          <w:lang w:eastAsia="de-CH"/>
        </w:rPr>
        <w:t>說，神聖的生命有源頭、素質、元素和範圍</w:t>
      </w:r>
      <w:r w:rsidRPr="00A3244F">
        <w:rPr>
          <w:rFonts w:ascii="MS Mincho" w:eastAsia="MS Mincho" w:hAnsi="MS Mincho" w:cs="MS Mincho"/>
          <w:color w:val="000000"/>
          <w:sz w:val="43"/>
          <w:szCs w:val="43"/>
          <w:lang w:eastAsia="de-CH"/>
        </w:rPr>
        <w:t>。</w:t>
      </w:r>
    </w:p>
    <w:p w14:paraId="266B5CE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原則上，死也是一樣。我們得救重生以前，是在死的源頭、素質、元素和範圍裏。我們在死的範圍裏生活，有死的元素，受死的素質苦害。不僅如此，我們也與撒但（死的源頭）聯結。因此，我們在重生以前，經</w:t>
      </w:r>
      <w:r w:rsidRPr="00A3244F">
        <w:rPr>
          <w:rFonts w:ascii="MS Gothic" w:eastAsia="MS Gothic" w:hAnsi="MS Gothic" w:cs="MS Gothic" w:hint="eastAsia"/>
          <w:color w:val="000000"/>
          <w:sz w:val="43"/>
          <w:szCs w:val="43"/>
          <w:lang w:eastAsia="de-CH"/>
        </w:rPr>
        <w:t>歷且遭受死的源頭、素質、元素和範圍的苦害</w:t>
      </w:r>
      <w:r w:rsidRPr="00A3244F">
        <w:rPr>
          <w:rFonts w:ascii="MS Mincho" w:eastAsia="MS Mincho" w:hAnsi="MS Mincho" w:cs="MS Mincho"/>
          <w:color w:val="000000"/>
          <w:sz w:val="43"/>
          <w:szCs w:val="43"/>
          <w:lang w:eastAsia="de-CH"/>
        </w:rPr>
        <w:t>。</w:t>
      </w:r>
    </w:p>
    <w:p w14:paraId="7FD6F26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我們得救以前，經</w:t>
      </w:r>
      <w:r w:rsidRPr="00A3244F">
        <w:rPr>
          <w:rFonts w:ascii="MS Gothic" w:eastAsia="MS Gothic" w:hAnsi="MS Gothic" w:cs="MS Gothic" w:hint="eastAsia"/>
          <w:color w:val="000000"/>
          <w:sz w:val="43"/>
          <w:szCs w:val="43"/>
          <w:lang w:eastAsia="de-CH"/>
        </w:rPr>
        <w:t>歷死的四方面。現今既然得救了</w:t>
      </w:r>
      <w:r w:rsidRPr="00A3244F">
        <w:rPr>
          <w:rFonts w:ascii="MS Mincho" w:eastAsia="MS Mincho" w:hAnsi="MS Mincho" w:cs="MS Mincho" w:hint="eastAsia"/>
          <w:color w:val="000000"/>
          <w:sz w:val="43"/>
          <w:szCs w:val="43"/>
          <w:lang w:eastAsia="de-CH"/>
        </w:rPr>
        <w:t>，就經</w:t>
      </w:r>
      <w:r w:rsidRPr="00A3244F">
        <w:rPr>
          <w:rFonts w:ascii="MS Gothic" w:eastAsia="MS Gothic" w:hAnsi="MS Gothic" w:cs="MS Gothic" w:hint="eastAsia"/>
          <w:color w:val="000000"/>
          <w:sz w:val="43"/>
          <w:szCs w:val="43"/>
          <w:lang w:eastAsia="de-CH"/>
        </w:rPr>
        <w:t>歷生命的四方面。雖然我們都有這幾面的經歷，但我們缺少知識來分析，也缺少辭彙來描述</w:t>
      </w:r>
      <w:r w:rsidRPr="00A3244F">
        <w:rPr>
          <w:rFonts w:ascii="MS Mincho" w:eastAsia="MS Mincho" w:hAnsi="MS Mincho" w:cs="MS Mincho"/>
          <w:color w:val="000000"/>
          <w:sz w:val="43"/>
          <w:szCs w:val="43"/>
          <w:lang w:eastAsia="de-CH"/>
        </w:rPr>
        <w:t>。</w:t>
      </w:r>
    </w:p>
    <w:p w14:paraId="741E9BB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為弟兄捨</w:t>
      </w:r>
      <w:r w:rsidRPr="00A3244F">
        <w:rPr>
          <w:rFonts w:ascii="MS Mincho" w:eastAsia="MS Mincho" w:hAnsi="MS Mincho" w:cs="MS Mincho"/>
          <w:color w:val="E46044"/>
          <w:sz w:val="39"/>
          <w:szCs w:val="39"/>
          <w:lang w:eastAsia="de-CH"/>
        </w:rPr>
        <w:t>命</w:t>
      </w:r>
    </w:p>
    <w:p w14:paraId="5548487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約翰在約壹三章十六節</w:t>
      </w:r>
      <w:r w:rsidRPr="00A3244F">
        <w:rPr>
          <w:rFonts w:ascii="Batang" w:eastAsia="Batang" w:hAnsi="Batang" w:cs="Batang" w:hint="eastAsia"/>
          <w:color w:val="000000"/>
          <w:sz w:val="43"/>
          <w:szCs w:val="43"/>
          <w:lang w:eastAsia="de-CH"/>
        </w:rPr>
        <w:t>說，『主</w:t>
      </w:r>
      <w:r w:rsidRPr="00A3244F">
        <w:rPr>
          <w:rFonts w:ascii="MS Mincho" w:eastAsia="MS Mincho" w:hAnsi="MS Mincho" w:cs="MS Mincho" w:hint="eastAsia"/>
          <w:color w:val="000000"/>
          <w:sz w:val="43"/>
          <w:szCs w:val="43"/>
          <w:lang w:eastAsia="de-CH"/>
        </w:rPr>
        <w:t>為我們捨命，在此我們就知道何為愛；我們也當為弟兄捨命。』這節的『命，』直譯是『魂。』因此，這節</w:t>
      </w:r>
      <w:r w:rsidRPr="00A3244F">
        <w:rPr>
          <w:rFonts w:ascii="Batang" w:eastAsia="Batang" w:hAnsi="Batang" w:cs="Batang" w:hint="eastAsia"/>
          <w:color w:val="000000"/>
          <w:sz w:val="43"/>
          <w:szCs w:val="43"/>
          <w:lang w:eastAsia="de-CH"/>
        </w:rPr>
        <w:t>說，基督</w:t>
      </w:r>
      <w:r w:rsidRPr="00A3244F">
        <w:rPr>
          <w:rFonts w:ascii="MS Mincho" w:eastAsia="MS Mincho" w:hAnsi="MS Mincho" w:cs="MS Mincho" w:hint="eastAsia"/>
          <w:color w:val="000000"/>
          <w:sz w:val="43"/>
          <w:szCs w:val="43"/>
          <w:lang w:eastAsia="de-CH"/>
        </w:rPr>
        <w:t>為我們捨了</w:t>
      </w:r>
      <w:r w:rsidRPr="00A3244F">
        <w:rPr>
          <w:rFonts w:ascii="PMingLiU" w:eastAsia="PMingLiU" w:hAnsi="PMingLiU" w:cs="PMingLiU" w:hint="eastAsia"/>
          <w:color w:val="000000"/>
          <w:sz w:val="43"/>
          <w:szCs w:val="43"/>
          <w:lang w:eastAsia="de-CH"/>
        </w:rPr>
        <w:t>祂的魂生命，祂的樸宿克（</w:t>
      </w:r>
      <w:r w:rsidRPr="00A3244F">
        <w:rPr>
          <w:rFonts w:ascii="Times New Roman" w:eastAsia="Times New Roman" w:hAnsi="Times New Roman" w:cs="Times New Roman"/>
          <w:color w:val="000000"/>
          <w:sz w:val="43"/>
          <w:szCs w:val="43"/>
          <w:lang w:eastAsia="de-CH"/>
        </w:rPr>
        <w:t>psuche</w:t>
      </w:r>
      <w:r w:rsidRPr="00A3244F">
        <w:rPr>
          <w:rFonts w:ascii="MS Mincho" w:eastAsia="MS Mincho" w:hAnsi="MS Mincho" w:cs="MS Mincho" w:hint="eastAsia"/>
          <w:color w:val="000000"/>
          <w:sz w:val="43"/>
          <w:szCs w:val="43"/>
          <w:lang w:eastAsia="de-CH"/>
        </w:rPr>
        <w:t>）生命；而不</w:t>
      </w:r>
      <w:r w:rsidRPr="00A3244F">
        <w:rPr>
          <w:rFonts w:ascii="Batang" w:eastAsia="Batang" w:hAnsi="Batang" w:cs="Batang" w:hint="eastAsia"/>
          <w:color w:val="000000"/>
          <w:sz w:val="43"/>
          <w:szCs w:val="43"/>
          <w:lang w:eastAsia="de-CH"/>
        </w:rPr>
        <w:t>說基督捨了</w:t>
      </w:r>
      <w:r w:rsidRPr="00A3244F">
        <w:rPr>
          <w:rFonts w:ascii="PMingLiU" w:eastAsia="PMingLiU" w:hAnsi="PMingLiU" w:cs="PMingLiU" w:hint="eastAsia"/>
          <w:color w:val="000000"/>
          <w:sz w:val="43"/>
          <w:szCs w:val="43"/>
          <w:lang w:eastAsia="de-CH"/>
        </w:rPr>
        <w:t>祂的神聖生命，祂的奏厄（</w:t>
      </w:r>
      <w:r w:rsidRPr="00A3244F">
        <w:rPr>
          <w:rFonts w:ascii="Times New Roman" w:eastAsia="Times New Roman" w:hAnsi="Times New Roman" w:cs="Times New Roman"/>
          <w:color w:val="000000"/>
          <w:sz w:val="43"/>
          <w:szCs w:val="43"/>
          <w:lang w:eastAsia="de-CH"/>
        </w:rPr>
        <w:t>zoe</w:t>
      </w:r>
      <w:r w:rsidRPr="00A3244F">
        <w:rPr>
          <w:rFonts w:ascii="MS Mincho" w:eastAsia="MS Mincho" w:hAnsi="MS Mincho" w:cs="MS Mincho" w:hint="eastAsia"/>
          <w:color w:val="000000"/>
          <w:sz w:val="43"/>
          <w:szCs w:val="43"/>
          <w:lang w:eastAsia="de-CH"/>
        </w:rPr>
        <w:t>）生命。基督為我們捨了</w:t>
      </w:r>
      <w:r w:rsidRPr="00A3244F">
        <w:rPr>
          <w:rFonts w:ascii="PMingLiU" w:eastAsia="PMingLiU" w:hAnsi="PMingLiU" w:cs="PMingLiU" w:hint="eastAsia"/>
          <w:color w:val="000000"/>
          <w:sz w:val="43"/>
          <w:szCs w:val="43"/>
          <w:lang w:eastAsia="de-CH"/>
        </w:rPr>
        <w:t>祂的魂，意思就是為我們捨了祂屬人的生命。現今我們應當為弟兄捨命。這意思是如果必要，我們應當為弟兄死。我們裏面有這樣一個愛的生命，渴望為弟兄死，也能為弟兄死。我們</w:t>
      </w:r>
      <w:r w:rsidRPr="00A3244F">
        <w:rPr>
          <w:rFonts w:ascii="MS Mincho" w:eastAsia="MS Mincho" w:hAnsi="MS Mincho" w:cs="MS Mincho" w:hint="eastAsia"/>
          <w:color w:val="000000"/>
          <w:sz w:val="43"/>
          <w:szCs w:val="43"/>
          <w:lang w:eastAsia="de-CH"/>
        </w:rPr>
        <w:t>裏面神聖的生命，奏厄（</w:t>
      </w:r>
      <w:r w:rsidRPr="00A3244F">
        <w:rPr>
          <w:rFonts w:ascii="Times New Roman" w:eastAsia="Times New Roman" w:hAnsi="Times New Roman" w:cs="Times New Roman"/>
          <w:color w:val="000000"/>
          <w:sz w:val="43"/>
          <w:szCs w:val="43"/>
          <w:lang w:eastAsia="de-CH"/>
        </w:rPr>
        <w:t>zoe</w:t>
      </w:r>
      <w:r w:rsidRPr="00A3244F">
        <w:rPr>
          <w:rFonts w:ascii="MS Mincho" w:eastAsia="MS Mincho" w:hAnsi="MS Mincho" w:cs="MS Mincho" w:hint="eastAsia"/>
          <w:color w:val="000000"/>
          <w:sz w:val="43"/>
          <w:szCs w:val="43"/>
          <w:lang w:eastAsia="de-CH"/>
        </w:rPr>
        <w:t>），</w:t>
      </w:r>
      <w:r w:rsidRPr="00A3244F">
        <w:rPr>
          <w:rFonts w:ascii="MS Gothic" w:eastAsia="MS Gothic" w:hAnsi="MS Gothic" w:cs="MS Gothic" w:hint="eastAsia"/>
          <w:color w:val="000000"/>
          <w:sz w:val="43"/>
          <w:szCs w:val="43"/>
          <w:lang w:eastAsia="de-CH"/>
        </w:rPr>
        <w:t>渴望愛弟兄，如果必要，甚至為弟兄死。我們能這樣作，因為我們有神聖的生命</w:t>
      </w:r>
      <w:r w:rsidRPr="00A3244F">
        <w:rPr>
          <w:rFonts w:ascii="MS Mincho" w:eastAsia="MS Mincho" w:hAnsi="MS Mincho" w:cs="MS Mincho"/>
          <w:color w:val="000000"/>
          <w:sz w:val="43"/>
          <w:szCs w:val="43"/>
          <w:lang w:eastAsia="de-CH"/>
        </w:rPr>
        <w:t>。</w:t>
      </w:r>
    </w:p>
    <w:p w14:paraId="5110013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在實際上愛</w:t>
      </w:r>
      <w:r w:rsidRPr="00A3244F">
        <w:rPr>
          <w:rFonts w:ascii="MS Mincho" w:eastAsia="MS Mincho" w:hAnsi="MS Mincho" w:cs="MS Mincho"/>
          <w:color w:val="E46044"/>
          <w:sz w:val="39"/>
          <w:szCs w:val="39"/>
          <w:lang w:eastAsia="de-CH"/>
        </w:rPr>
        <w:t>人</w:t>
      </w:r>
    </w:p>
    <w:p w14:paraId="6E0BD04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約翰在約壹三章十七、十八節接著</w:t>
      </w:r>
      <w:r w:rsidRPr="00A3244F">
        <w:rPr>
          <w:rFonts w:ascii="Batang" w:eastAsia="Batang" w:hAnsi="Batang" w:cs="Batang" w:hint="eastAsia"/>
          <w:color w:val="000000"/>
          <w:sz w:val="43"/>
          <w:szCs w:val="43"/>
          <w:lang w:eastAsia="de-CH"/>
        </w:rPr>
        <w:t>說，『凡有世上養生之物的，看見弟兄有需要，</w:t>
      </w:r>
      <w:r w:rsidRPr="00A3244F">
        <w:rPr>
          <w:rFonts w:ascii="MS Mincho" w:eastAsia="MS Mincho" w:hAnsi="MS Mincho" w:cs="MS Mincho" w:hint="eastAsia"/>
          <w:color w:val="000000"/>
          <w:sz w:val="43"/>
          <w:szCs w:val="43"/>
          <w:lang w:eastAsia="de-CH"/>
        </w:rPr>
        <w:t>卻向他塞住慈心，神的愛怎能住在他裏面？孩子們，我們相愛，不要只在言語和舌頭上，總要在行為和真誠上。』十七節的世上養生之物是指物質的東西，生活的必需品。在十八節裏，行為與言語相對，真誠與舌頭相對。舌頭是指玩弄</w:t>
      </w:r>
      <w:r w:rsidRPr="00A3244F">
        <w:rPr>
          <w:rFonts w:ascii="MS Gothic" w:eastAsia="MS Gothic" w:hAnsi="MS Gothic" w:cs="MS Gothic" w:hint="eastAsia"/>
          <w:color w:val="000000"/>
          <w:sz w:val="43"/>
          <w:szCs w:val="43"/>
          <w:lang w:eastAsia="de-CH"/>
        </w:rPr>
        <w:t>虛空的談論，真誠是指愛的實際。真誠表明誠實，與舌頭相對，正如行為與言語相對。這裏的真誠是指神的真實</w:t>
      </w:r>
      <w:r w:rsidRPr="00A3244F">
        <w:rPr>
          <w:rFonts w:ascii="MS Gothic" w:eastAsia="MS Gothic" w:hAnsi="MS Gothic" w:cs="MS Gothic" w:hint="eastAsia"/>
          <w:color w:val="000000"/>
          <w:sz w:val="43"/>
          <w:szCs w:val="43"/>
          <w:lang w:eastAsia="de-CH"/>
        </w:rPr>
        <w:lastRenderedPageBreak/>
        <w:t>，真誠，乃是神聖</w:t>
      </w:r>
      <w:r w:rsidRPr="00A3244F">
        <w:rPr>
          <w:rFonts w:ascii="MS Mincho" w:eastAsia="MS Mincho" w:hAnsi="MS Mincho" w:cs="MS Mincho" w:hint="eastAsia"/>
          <w:color w:val="000000"/>
          <w:sz w:val="43"/>
          <w:szCs w:val="43"/>
          <w:lang w:eastAsia="de-CH"/>
        </w:rPr>
        <w:t>的美德成了人的美德，作神聖實際的流出。因此，這節的真誠是神的實際成為我們的美德</w:t>
      </w:r>
      <w:r w:rsidRPr="00A3244F">
        <w:rPr>
          <w:rFonts w:ascii="MS Mincho" w:eastAsia="MS Mincho" w:hAnsi="MS Mincho" w:cs="MS Mincho"/>
          <w:color w:val="000000"/>
          <w:sz w:val="43"/>
          <w:szCs w:val="43"/>
          <w:lang w:eastAsia="de-CH"/>
        </w:rPr>
        <w:t>。</w:t>
      </w:r>
    </w:p>
    <w:p w14:paraId="5643300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w:t>
      </w:r>
      <w:r w:rsidRPr="00A3244F">
        <w:rPr>
          <w:rFonts w:ascii="Batang" w:eastAsia="Batang" w:hAnsi="Batang" w:cs="Batang" w:hint="eastAsia"/>
          <w:color w:val="000000"/>
          <w:sz w:val="43"/>
          <w:szCs w:val="43"/>
          <w:lang w:eastAsia="de-CH"/>
        </w:rPr>
        <w:t>說，我們愛弟兄，不該只在言語和舌頭上，不該只告訴聖徒，我們愛他們。這不是在</w:t>
      </w:r>
      <w:r w:rsidRPr="00A3244F">
        <w:rPr>
          <w:rFonts w:ascii="MS Mincho" w:eastAsia="MS Mincho" w:hAnsi="MS Mincho" w:cs="MS Mincho" w:hint="eastAsia"/>
          <w:color w:val="000000"/>
          <w:sz w:val="43"/>
          <w:szCs w:val="43"/>
          <w:lang w:eastAsia="de-CH"/>
        </w:rPr>
        <w:t>真誠上的愛，在實際上的愛。在真誠或實際上愛聖徒，意思是在成為我們美德的神聖實際上，在誠實、信實、真誠、真實的事情上愛他們。我們應當這樣來愛弟兄。當然，這種在真誠上的愛，包含在必要的時候，以物質的東西或金錢供給有需要的人。我們不應當用</w:t>
      </w:r>
      <w:r w:rsidRPr="00A3244F">
        <w:rPr>
          <w:rFonts w:ascii="MS Gothic" w:eastAsia="MS Gothic" w:hAnsi="MS Gothic" w:cs="MS Gothic" w:hint="eastAsia"/>
          <w:color w:val="000000"/>
          <w:sz w:val="43"/>
          <w:szCs w:val="43"/>
          <w:lang w:eastAsia="de-CH"/>
        </w:rPr>
        <w:t>虛空的談論來愛弟兄；我們應當在真誠上，甚至用我們養生之物來愛弟兄</w:t>
      </w:r>
      <w:r w:rsidRPr="00A3244F">
        <w:rPr>
          <w:rFonts w:ascii="MS Mincho" w:eastAsia="MS Mincho" w:hAnsi="MS Mincho" w:cs="MS Mincho"/>
          <w:color w:val="000000"/>
          <w:sz w:val="43"/>
          <w:szCs w:val="43"/>
          <w:lang w:eastAsia="de-CH"/>
        </w:rPr>
        <w:t>。</w:t>
      </w:r>
    </w:p>
    <w:p w14:paraId="6A975C5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我們不應當以為，在真誠上愛人，只是用一種屬人的美德，只是在真摯裏來愛人。不是。約翰在這裏不是</w:t>
      </w:r>
      <w:r w:rsidRPr="00A3244F">
        <w:rPr>
          <w:rFonts w:ascii="Batang" w:eastAsia="Batang" w:hAnsi="Batang" w:cs="Batang" w:hint="eastAsia"/>
          <w:color w:val="000000"/>
          <w:sz w:val="43"/>
          <w:szCs w:val="43"/>
          <w:lang w:eastAsia="de-CH"/>
        </w:rPr>
        <w:t>說到人天然美德的</w:t>
      </w:r>
      <w:r w:rsidRPr="00A3244F">
        <w:rPr>
          <w:rFonts w:ascii="MS Mincho" w:eastAsia="MS Mincho" w:hAnsi="MS Mincho" w:cs="MS Mincho" w:hint="eastAsia"/>
          <w:color w:val="000000"/>
          <w:sz w:val="43"/>
          <w:szCs w:val="43"/>
          <w:lang w:eastAsia="de-CH"/>
        </w:rPr>
        <w:t>真摯。這裏的真誠超過人的真摯；這乃是神聖的實際成為我們的美德。因此，這乃是神之所是的彰顯；這就是</w:t>
      </w:r>
      <w:r w:rsidRPr="00A3244F">
        <w:rPr>
          <w:rFonts w:ascii="Batang" w:eastAsia="Batang" w:hAnsi="Batang" w:cs="Batang" w:hint="eastAsia"/>
          <w:color w:val="000000"/>
          <w:sz w:val="43"/>
          <w:szCs w:val="43"/>
          <w:lang w:eastAsia="de-CH"/>
        </w:rPr>
        <w:t>說，我們愛聖徒的時候應當彰顯神</w:t>
      </w:r>
      <w:r w:rsidRPr="00A3244F">
        <w:rPr>
          <w:rFonts w:ascii="MS Mincho" w:eastAsia="MS Mincho" w:hAnsi="MS Mincho" w:cs="MS Mincho"/>
          <w:color w:val="000000"/>
          <w:sz w:val="43"/>
          <w:szCs w:val="43"/>
          <w:lang w:eastAsia="de-CH"/>
        </w:rPr>
        <w:t>。</w:t>
      </w:r>
    </w:p>
    <w:p w14:paraId="4BBDFB2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知道我們是屬真理</w:t>
      </w:r>
      <w:r w:rsidRPr="00A3244F">
        <w:rPr>
          <w:rFonts w:ascii="MS Mincho" w:eastAsia="MS Mincho" w:hAnsi="MS Mincho" w:cs="MS Mincho"/>
          <w:color w:val="E46044"/>
          <w:sz w:val="39"/>
          <w:szCs w:val="39"/>
          <w:lang w:eastAsia="de-CH"/>
        </w:rPr>
        <w:t>的</w:t>
      </w:r>
    </w:p>
    <w:p w14:paraId="5258CB9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約翰在約壹三章十九節上接著</w:t>
      </w:r>
      <w:r w:rsidRPr="00A3244F">
        <w:rPr>
          <w:rFonts w:ascii="Batang" w:eastAsia="Batang" w:hAnsi="Batang" w:cs="Batang" w:hint="eastAsia"/>
          <w:color w:val="000000"/>
          <w:sz w:val="43"/>
          <w:szCs w:val="43"/>
          <w:lang w:eastAsia="de-CH"/>
        </w:rPr>
        <w:t>說，『在此就知道，我們是屬</w:t>
      </w:r>
      <w:r w:rsidRPr="00A3244F">
        <w:rPr>
          <w:rFonts w:ascii="MS Mincho" w:eastAsia="MS Mincho" w:hAnsi="MS Mincho" w:cs="MS Mincho" w:hint="eastAsia"/>
          <w:color w:val="000000"/>
          <w:sz w:val="43"/>
          <w:szCs w:val="43"/>
          <w:lang w:eastAsia="de-CH"/>
        </w:rPr>
        <w:t>真理的。』這節的真理是指我們在神聖出生時，從神所得著那永遠生命的實際。我們得著了永遠的生命，如今能憑神聖的愛來愛弟</w:t>
      </w:r>
      <w:r w:rsidRPr="00A3244F">
        <w:rPr>
          <w:rFonts w:ascii="MS Mincho" w:eastAsia="MS Mincho" w:hAnsi="MS Mincho" w:cs="MS Mincho" w:hint="eastAsia"/>
          <w:color w:val="000000"/>
          <w:sz w:val="43"/>
          <w:szCs w:val="43"/>
          <w:lang w:eastAsia="de-CH"/>
        </w:rPr>
        <w:lastRenderedPageBreak/>
        <w:t>兄。我們用神聖的愛來愛弟兄，就知道我們是屬這實際的</w:t>
      </w:r>
      <w:r w:rsidRPr="00A3244F">
        <w:rPr>
          <w:rFonts w:ascii="MS Mincho" w:eastAsia="MS Mincho" w:hAnsi="MS Mincho" w:cs="MS Mincho"/>
          <w:color w:val="000000"/>
          <w:sz w:val="43"/>
          <w:szCs w:val="43"/>
          <w:lang w:eastAsia="de-CH"/>
        </w:rPr>
        <w:t>。</w:t>
      </w:r>
    </w:p>
    <w:p w14:paraId="3386C06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『在此』是指十八節所題在真誠上愛弟兄。這真誠是經</w:t>
      </w:r>
      <w:r w:rsidRPr="00A3244F">
        <w:rPr>
          <w:rFonts w:ascii="MS Gothic" w:eastAsia="MS Gothic" w:hAnsi="MS Gothic" w:cs="MS Gothic" w:hint="eastAsia"/>
          <w:color w:val="000000"/>
          <w:sz w:val="43"/>
          <w:szCs w:val="43"/>
          <w:lang w:eastAsia="de-CH"/>
        </w:rPr>
        <w:t>歷三一神作我們實際的結果。我們在這種愛裏就知道，就有把握，我們是屬真理的</w:t>
      </w:r>
      <w:r w:rsidRPr="00A3244F">
        <w:rPr>
          <w:rFonts w:ascii="MS Mincho" w:eastAsia="MS Mincho" w:hAnsi="MS Mincho" w:cs="MS Mincho"/>
          <w:color w:val="000000"/>
          <w:sz w:val="43"/>
          <w:szCs w:val="43"/>
          <w:lang w:eastAsia="de-CH"/>
        </w:rPr>
        <w:t>。</w:t>
      </w:r>
    </w:p>
    <w:p w14:paraId="538F64B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十八、十九節所用的『真誠、』『真理』（原文同字）各有所指。十八節的真誠是指人一種真誠的美德，乃是我們享受三一神作實際的結果。但十九節的真理是指永遠生命的實際，比我們的真誠更高、更深、更豐富。這真理是我們在神聖出生時，從神所得著那永遠生命的實際，使我們能憑這愛來愛弟兄</w:t>
      </w:r>
      <w:r w:rsidRPr="00A3244F">
        <w:rPr>
          <w:rFonts w:ascii="MS Mincho" w:eastAsia="MS Mincho" w:hAnsi="MS Mincho" w:cs="MS Mincho"/>
          <w:color w:val="000000"/>
          <w:sz w:val="43"/>
          <w:szCs w:val="43"/>
          <w:lang w:eastAsia="de-CH"/>
        </w:rPr>
        <w:t>。</w:t>
      </w:r>
    </w:p>
    <w:p w14:paraId="3F1796A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神聖的出生與永遠的生</w:t>
      </w:r>
      <w:r w:rsidRPr="00A3244F">
        <w:rPr>
          <w:rFonts w:ascii="MS Mincho" w:eastAsia="MS Mincho" w:hAnsi="MS Mincho" w:cs="MS Mincho"/>
          <w:color w:val="E46044"/>
          <w:sz w:val="39"/>
          <w:szCs w:val="39"/>
          <w:lang w:eastAsia="de-CH"/>
        </w:rPr>
        <w:t>命</w:t>
      </w:r>
    </w:p>
    <w:p w14:paraId="06FB33C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約翰在這封書信裏陳明深入、神聖且奧祕的事，這一切都與神聖的生命有關。然而，基督徒</w:t>
      </w:r>
      <w:r w:rsidRPr="00A3244F">
        <w:rPr>
          <w:rFonts w:ascii="Batang" w:eastAsia="Batang" w:hAnsi="Batang" w:cs="Batang" w:hint="eastAsia"/>
          <w:color w:val="000000"/>
          <w:sz w:val="43"/>
          <w:szCs w:val="43"/>
          <w:lang w:eastAsia="de-CH"/>
        </w:rPr>
        <w:t>說到神的生命或</w:t>
      </w:r>
      <w:r w:rsidRPr="00A3244F">
        <w:rPr>
          <w:rFonts w:ascii="MS Mincho" w:eastAsia="MS Mincho" w:hAnsi="MS Mincho" w:cs="MS Mincho" w:hint="eastAsia"/>
          <w:color w:val="000000"/>
          <w:sz w:val="43"/>
          <w:szCs w:val="43"/>
          <w:lang w:eastAsia="de-CH"/>
        </w:rPr>
        <w:t>永遠的生命，他們的領會通常很有限。他們並沒有深入、豐富且深奧的領會神聖的生命。有些信徒甚至不明白永遠的生命是一件生機的事；他們以為永遠的生命僅僅是我們將要在永世裏享受的永遠福分，或永恆生命。然而即使我們正確的領會永遠的生命是一件生機的事，我們的領會可能還是相當膚淺</w:t>
      </w:r>
      <w:r w:rsidRPr="00A3244F">
        <w:rPr>
          <w:rFonts w:ascii="MS Mincho" w:eastAsia="MS Mincho" w:hAnsi="MS Mincho" w:cs="MS Mincho"/>
          <w:color w:val="000000"/>
          <w:sz w:val="43"/>
          <w:szCs w:val="43"/>
          <w:lang w:eastAsia="de-CH"/>
        </w:rPr>
        <w:t>。</w:t>
      </w:r>
    </w:p>
    <w:p w14:paraId="6DFEFC9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我們藉著神聖的出生，已經得著了永遠的生命。許多基督徒談到永恆的生命，他們不了解永遠的生命是神聖出生的結果，結局，果子。我們許多人不了解，永遠的生命進到我們裏面，乃是神聖出生的結果。我們</w:t>
      </w:r>
      <w:r w:rsidRPr="00A3244F">
        <w:rPr>
          <w:rFonts w:ascii="Batang" w:eastAsia="Batang" w:hAnsi="Batang" w:cs="Batang" w:hint="eastAsia"/>
          <w:color w:val="000000"/>
          <w:sz w:val="43"/>
          <w:szCs w:val="43"/>
          <w:lang w:eastAsia="de-CH"/>
        </w:rPr>
        <w:t>說到永遠的生命，可能沒有一種觀念，看見這與神聖的出生有關。因</w:t>
      </w:r>
      <w:r w:rsidRPr="00A3244F">
        <w:rPr>
          <w:rFonts w:ascii="MS Mincho" w:eastAsia="MS Mincho" w:hAnsi="MS Mincho" w:cs="MS Mincho" w:hint="eastAsia"/>
          <w:color w:val="000000"/>
          <w:sz w:val="43"/>
          <w:szCs w:val="43"/>
          <w:lang w:eastAsia="de-CH"/>
        </w:rPr>
        <w:t>此，看見永遠的生命已經藉著神聖的出生進到我們裏面，這對我們是很重要的。沒有神聖的出生，就不會有永遠的生命</w:t>
      </w:r>
      <w:r w:rsidRPr="00A3244F">
        <w:rPr>
          <w:rFonts w:ascii="MS Mincho" w:eastAsia="MS Mincho" w:hAnsi="MS Mincho" w:cs="MS Mincho"/>
          <w:color w:val="000000"/>
          <w:sz w:val="43"/>
          <w:szCs w:val="43"/>
          <w:lang w:eastAsia="de-CH"/>
        </w:rPr>
        <w:t>。</w:t>
      </w:r>
    </w:p>
    <w:p w14:paraId="6A2DF54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見，十九節的真理（或實際）是指我們在神聖出生時，所得著神聖生命的實際。因此，這實際與神聖的生命和神聖的出生有關。我們既然已經得著了神聖的生命，我們就能憑著神聖的愛來愛弟兄。這裏有神聖的出生、神聖的生命、和神聖的愛。藉此我們看見，愛弟兄不是一件膚淺或簡單的事。相反的，我們對弟兄的愛乃是神聖出生與神聖生命的結果</w:t>
      </w:r>
      <w:r w:rsidRPr="00A3244F">
        <w:rPr>
          <w:rFonts w:ascii="MS Mincho" w:eastAsia="MS Mincho" w:hAnsi="MS Mincho" w:cs="MS Mincho"/>
          <w:color w:val="000000"/>
          <w:sz w:val="43"/>
          <w:szCs w:val="43"/>
          <w:lang w:eastAsia="de-CH"/>
        </w:rPr>
        <w:t>。</w:t>
      </w:r>
    </w:p>
    <w:p w14:paraId="002710A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因為我們已經藉著神聖的出生得著了神聖的生命，我們就有神聖的愛，叫我們能以這愛來愛弟兄。我們可以</w:t>
      </w:r>
      <w:r w:rsidRPr="00A3244F">
        <w:rPr>
          <w:rFonts w:ascii="Batang" w:eastAsia="Batang" w:hAnsi="Batang" w:cs="Batang" w:hint="eastAsia"/>
          <w:color w:val="000000"/>
          <w:sz w:val="43"/>
          <w:szCs w:val="43"/>
          <w:lang w:eastAsia="de-CH"/>
        </w:rPr>
        <w:t>說，我們有愛弟兄所需要的屬靈資本。神聖的生命是我們愛弟兄的能力。我們足能愛弟兄，因</w:t>
      </w:r>
      <w:r w:rsidRPr="00A3244F">
        <w:rPr>
          <w:rFonts w:ascii="MS Mincho" w:eastAsia="MS Mincho" w:hAnsi="MS Mincho" w:cs="MS Mincho" w:hint="eastAsia"/>
          <w:color w:val="000000"/>
          <w:sz w:val="43"/>
          <w:szCs w:val="43"/>
          <w:lang w:eastAsia="de-CH"/>
        </w:rPr>
        <w:t>為我們已經從神而生。藉著神聖的出生，我們已經得著了神聖的生命，這生命的素質乃是愛。因此，我們能以神聖的愛來愛弟兄</w:t>
      </w:r>
      <w:r w:rsidRPr="00A3244F">
        <w:rPr>
          <w:rFonts w:ascii="MS Mincho" w:eastAsia="MS Mincho" w:hAnsi="MS Mincho" w:cs="MS Mincho"/>
          <w:color w:val="000000"/>
          <w:sz w:val="43"/>
          <w:szCs w:val="43"/>
          <w:lang w:eastAsia="de-CH"/>
        </w:rPr>
        <w:t>。</w:t>
      </w:r>
    </w:p>
    <w:p w14:paraId="75B61C5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若在真誠（我們享受神作實際的結果）上愛弟兄，這就證明我們是在神聖的實際裏。這確證一件事實：我們是在藉神聖出生所得著之神聖生命的實際裏；我們以神聖的愛來愛弟兄，藉此就知道我們是屬神聖實際的</w:t>
      </w:r>
      <w:r w:rsidRPr="00A3244F">
        <w:rPr>
          <w:rFonts w:ascii="MS Mincho" w:eastAsia="MS Mincho" w:hAnsi="MS Mincho" w:cs="MS Mincho"/>
          <w:color w:val="000000"/>
          <w:sz w:val="43"/>
          <w:szCs w:val="43"/>
          <w:lang w:eastAsia="de-CH"/>
        </w:rPr>
        <w:t>。</w:t>
      </w:r>
    </w:p>
    <w:p w14:paraId="666B5C9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2FA10D61">
          <v:rect id="_x0000_i1052" style="width:0;height:1.5pt" o:hralign="center" o:hrstd="t" o:hrnoshade="t" o:hr="t" fillcolor="#257412" stroked="f"/>
        </w:pict>
      </w:r>
    </w:p>
    <w:p w14:paraId="3FCB6991"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第二十九篇　神聖出生的美德以實行神聖的愛（三）</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799DA44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讀經：約翰一書三章十九至二十四節</w:t>
      </w:r>
      <w:r w:rsidRPr="00A3244F">
        <w:rPr>
          <w:rFonts w:ascii="MS Mincho" w:eastAsia="MS Mincho" w:hAnsi="MS Mincho" w:cs="MS Mincho"/>
          <w:color w:val="000000"/>
          <w:sz w:val="43"/>
          <w:szCs w:val="43"/>
          <w:lang w:eastAsia="de-CH"/>
        </w:rPr>
        <w:t>。</w:t>
      </w:r>
    </w:p>
    <w:p w14:paraId="2FB5533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確信我們是在實際</w:t>
      </w:r>
      <w:r w:rsidRPr="00A3244F">
        <w:rPr>
          <w:rFonts w:ascii="MS Mincho" w:eastAsia="MS Mincho" w:hAnsi="MS Mincho" w:cs="MS Mincho"/>
          <w:color w:val="E46044"/>
          <w:sz w:val="39"/>
          <w:szCs w:val="39"/>
          <w:lang w:eastAsia="de-CH"/>
        </w:rPr>
        <w:t>裏</w:t>
      </w:r>
    </w:p>
    <w:p w14:paraId="5A469A8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在本篇信息中，我們要來看約壹三章十九至二十四節。約翰在三章十九節</w:t>
      </w:r>
      <w:r w:rsidRPr="00A3244F">
        <w:rPr>
          <w:rFonts w:ascii="Batang" w:eastAsia="Batang" w:hAnsi="Batang" w:cs="Batang" w:hint="eastAsia"/>
          <w:color w:val="000000"/>
          <w:sz w:val="43"/>
          <w:szCs w:val="43"/>
          <w:lang w:eastAsia="de-CH"/>
        </w:rPr>
        <w:t>說，『在此就知道，我們是屬</w:t>
      </w:r>
      <w:r w:rsidRPr="00A3244F">
        <w:rPr>
          <w:rFonts w:ascii="MS Mincho" w:eastAsia="MS Mincho" w:hAnsi="MS Mincho" w:cs="MS Mincho" w:hint="eastAsia"/>
          <w:color w:val="000000"/>
          <w:sz w:val="43"/>
          <w:szCs w:val="43"/>
          <w:lang w:eastAsia="de-CH"/>
        </w:rPr>
        <w:t>真理的，並且我們在</w:t>
      </w:r>
      <w:r w:rsidRPr="00A3244F">
        <w:rPr>
          <w:rFonts w:ascii="PMingLiU" w:eastAsia="PMingLiU" w:hAnsi="PMingLiU" w:cs="PMingLiU" w:hint="eastAsia"/>
          <w:color w:val="000000"/>
          <w:sz w:val="43"/>
          <w:szCs w:val="43"/>
          <w:lang w:eastAsia="de-CH"/>
        </w:rPr>
        <w:t>祂面前可以安心。』這裏的『真理，』是指我們在神聖出生時，從神所得著，那神聖生命的實際。我們得著了神聖的生命，使我們能憑神聖的愛來愛弟兄。（約壹三</w:t>
      </w:r>
      <w:r w:rsidRPr="00A3244F">
        <w:rPr>
          <w:rFonts w:ascii="Times New Roman" w:eastAsia="Times New Roman" w:hAnsi="Times New Roman" w:cs="Times New Roman"/>
          <w:color w:val="000000"/>
          <w:sz w:val="43"/>
          <w:szCs w:val="43"/>
          <w:lang w:eastAsia="de-CH"/>
        </w:rPr>
        <w:t>14~18</w:t>
      </w:r>
      <w:r w:rsidRPr="00A3244F">
        <w:rPr>
          <w:rFonts w:ascii="MS Mincho" w:eastAsia="MS Mincho" w:hAnsi="MS Mincho" w:cs="MS Mincho" w:hint="eastAsia"/>
          <w:color w:val="000000"/>
          <w:sz w:val="43"/>
          <w:szCs w:val="43"/>
          <w:lang w:eastAsia="de-CH"/>
        </w:rPr>
        <w:t>。）我們用神聖的愛來愛弟兄，就知道我們是屬這實際的</w:t>
      </w:r>
      <w:r w:rsidRPr="00A3244F">
        <w:rPr>
          <w:rFonts w:ascii="MS Mincho" w:eastAsia="MS Mincho" w:hAnsi="MS Mincho" w:cs="MS Mincho"/>
          <w:color w:val="000000"/>
          <w:sz w:val="43"/>
          <w:szCs w:val="43"/>
          <w:lang w:eastAsia="de-CH"/>
        </w:rPr>
        <w:t>。</w:t>
      </w:r>
    </w:p>
    <w:p w14:paraId="61A331A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約翰在這裏的寫法不是道理的，乃是經</w:t>
      </w:r>
      <w:r w:rsidRPr="00A3244F">
        <w:rPr>
          <w:rFonts w:ascii="MS Gothic" w:eastAsia="MS Gothic" w:hAnsi="MS Gothic" w:cs="MS Gothic" w:hint="eastAsia"/>
          <w:color w:val="000000"/>
          <w:sz w:val="43"/>
          <w:szCs w:val="43"/>
          <w:lang w:eastAsia="de-CH"/>
        </w:rPr>
        <w:t>歷的。離了屬靈的經歷，我們無法明白約翰所</w:t>
      </w:r>
      <w:r w:rsidRPr="00A3244F">
        <w:rPr>
          <w:rFonts w:ascii="Batang" w:eastAsia="Batang" w:hAnsi="Batang" w:cs="Batang" w:hint="eastAsia"/>
          <w:color w:val="000000"/>
          <w:sz w:val="43"/>
          <w:szCs w:val="43"/>
          <w:lang w:eastAsia="de-CH"/>
        </w:rPr>
        <w:t>說的話。約翰在三章十八、十九節告訴我們，如果我們享受三一神的結果，叫我們在</w:t>
      </w:r>
      <w:r w:rsidRPr="00A3244F">
        <w:rPr>
          <w:rFonts w:ascii="MS Mincho" w:eastAsia="MS Mincho" w:hAnsi="MS Mincho" w:cs="MS Mincho" w:hint="eastAsia"/>
          <w:color w:val="000000"/>
          <w:sz w:val="43"/>
          <w:szCs w:val="43"/>
          <w:lang w:eastAsia="de-CH"/>
        </w:rPr>
        <w:t>真誠，也就是誠實上愛弟兄，我們就可以確信我們是在神聖的實際裏</w:t>
      </w:r>
      <w:r w:rsidRPr="00A3244F">
        <w:rPr>
          <w:rFonts w:ascii="MS Mincho" w:eastAsia="MS Mincho" w:hAnsi="MS Mincho" w:cs="MS Mincho"/>
          <w:color w:val="000000"/>
          <w:sz w:val="43"/>
          <w:szCs w:val="43"/>
          <w:lang w:eastAsia="de-CH"/>
        </w:rPr>
        <w:t>。</w:t>
      </w:r>
    </w:p>
    <w:p w14:paraId="4CB533EE"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我們在</w:t>
      </w:r>
      <w:r w:rsidRPr="00A3244F">
        <w:rPr>
          <w:rFonts w:ascii="PMingLiU" w:eastAsia="PMingLiU" w:hAnsi="PMingLiU" w:cs="PMingLiU" w:hint="eastAsia"/>
          <w:color w:val="E46044"/>
          <w:sz w:val="39"/>
          <w:szCs w:val="39"/>
          <w:lang w:eastAsia="de-CH"/>
        </w:rPr>
        <w:t>祂面前安</w:t>
      </w:r>
      <w:r w:rsidRPr="00A3244F">
        <w:rPr>
          <w:rFonts w:ascii="MS Mincho" w:eastAsia="MS Mincho" w:hAnsi="MS Mincho" w:cs="MS Mincho"/>
          <w:color w:val="E46044"/>
          <w:sz w:val="39"/>
          <w:szCs w:val="39"/>
          <w:lang w:eastAsia="de-CH"/>
        </w:rPr>
        <w:t>心</w:t>
      </w:r>
    </w:p>
    <w:p w14:paraId="5E95FDE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按照約翰所</w:t>
      </w:r>
      <w:r w:rsidRPr="00A3244F">
        <w:rPr>
          <w:rFonts w:ascii="Batang" w:eastAsia="Batang" w:hAnsi="Batang" w:cs="Batang" w:hint="eastAsia"/>
          <w:color w:val="000000"/>
          <w:sz w:val="43"/>
          <w:szCs w:val="43"/>
          <w:lang w:eastAsia="de-CH"/>
        </w:rPr>
        <w:t>說的話，我們若在</w:t>
      </w:r>
      <w:r w:rsidRPr="00A3244F">
        <w:rPr>
          <w:rFonts w:ascii="MS Mincho" w:eastAsia="MS Mincho" w:hAnsi="MS Mincho" w:cs="MS Mincho" w:hint="eastAsia"/>
          <w:color w:val="000000"/>
          <w:sz w:val="43"/>
          <w:szCs w:val="43"/>
          <w:lang w:eastAsia="de-CH"/>
        </w:rPr>
        <w:t>真誠上愛人，也可以『在</w:t>
      </w:r>
      <w:r w:rsidRPr="00A3244F">
        <w:rPr>
          <w:rFonts w:ascii="PMingLiU" w:eastAsia="PMingLiU" w:hAnsi="PMingLiU" w:cs="PMingLiU" w:hint="eastAsia"/>
          <w:color w:val="000000"/>
          <w:sz w:val="43"/>
          <w:szCs w:val="43"/>
          <w:lang w:eastAsia="de-CH"/>
        </w:rPr>
        <w:t>祂面前安心。』安心的原文意思也是說服，撫慰我們的心，使我們的心信服、確定、寧靜。在神面前安心，就是有一顆沒有虧欠的良心，（提前一</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19</w:t>
      </w:r>
      <w:r w:rsidRPr="00A3244F">
        <w:rPr>
          <w:rFonts w:ascii="MS Mincho" w:eastAsia="MS Mincho" w:hAnsi="MS Mincho" w:cs="MS Mincho" w:hint="eastAsia"/>
          <w:color w:val="000000"/>
          <w:sz w:val="43"/>
          <w:szCs w:val="43"/>
          <w:lang w:eastAsia="de-CH"/>
        </w:rPr>
        <w:t>，徒二四</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使我們的心在主面前能得撫慰、信服、確定、寧靜。這也是住在主裏面之生活的條件。住在主裏面需要一顆寧靜的心，同著無虧的良心。這對本書信頭一段所論我們與神的交通，也是極其重要的。我們的良心有虧，心受攪擾，就叫我們受到阻撓不能住在主裏面，並且打斷我們與神的交通</w:t>
      </w:r>
      <w:r w:rsidRPr="00A3244F">
        <w:rPr>
          <w:rFonts w:ascii="MS Mincho" w:eastAsia="MS Mincho" w:hAnsi="MS Mincho" w:cs="MS Mincho"/>
          <w:color w:val="000000"/>
          <w:sz w:val="43"/>
          <w:szCs w:val="43"/>
          <w:lang w:eastAsia="de-CH"/>
        </w:rPr>
        <w:t>。</w:t>
      </w:r>
    </w:p>
    <w:p w14:paraId="3B39D1C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我們從經</w:t>
      </w:r>
      <w:r w:rsidRPr="00A3244F">
        <w:rPr>
          <w:rFonts w:ascii="MS Gothic" w:eastAsia="MS Gothic" w:hAnsi="MS Gothic" w:cs="MS Gothic" w:hint="eastAsia"/>
          <w:color w:val="000000"/>
          <w:sz w:val="43"/>
          <w:szCs w:val="43"/>
          <w:lang w:eastAsia="de-CH"/>
        </w:rPr>
        <w:t>歷中知道，我們若不憑著神聖的愛來愛人，我們的心就不會有平安。不僅如此，我們就是與周遭環境中的一件小事弄不對了，也不會有平安。比方一位弟兄生氣，把椅子打翻了，他心裏定規沒有平安。他必須憑著神聖的生命生活，並憑著神聖的愛愛人，他纔能在神面前撫慰他的心，</w:t>
      </w:r>
      <w:r w:rsidRPr="00A3244F">
        <w:rPr>
          <w:rFonts w:ascii="Batang" w:eastAsia="Batang" w:hAnsi="Batang" w:cs="Batang" w:hint="eastAsia"/>
          <w:color w:val="000000"/>
          <w:sz w:val="43"/>
          <w:szCs w:val="43"/>
          <w:lang w:eastAsia="de-CH"/>
        </w:rPr>
        <w:t>說服他的心</w:t>
      </w:r>
      <w:r w:rsidRPr="00A3244F">
        <w:rPr>
          <w:rFonts w:ascii="MS Mincho" w:eastAsia="MS Mincho" w:hAnsi="MS Mincho" w:cs="MS Mincho"/>
          <w:color w:val="000000"/>
          <w:sz w:val="43"/>
          <w:szCs w:val="43"/>
          <w:lang w:eastAsia="de-CH"/>
        </w:rPr>
        <w:t>。</w:t>
      </w:r>
    </w:p>
    <w:p w14:paraId="34323AE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我們若確信自己是在神聖的真理中，我們就能使自己的心得著信服、</w:t>
      </w:r>
      <w:r w:rsidRPr="00A3244F">
        <w:rPr>
          <w:rFonts w:ascii="Batang" w:eastAsia="Batang" w:hAnsi="Batang" w:cs="Batang" w:hint="eastAsia"/>
          <w:color w:val="000000"/>
          <w:sz w:val="43"/>
          <w:szCs w:val="43"/>
          <w:lang w:eastAsia="de-CH"/>
        </w:rPr>
        <w:t>說服、確定，</w:t>
      </w:r>
      <w:r w:rsidRPr="00A3244F">
        <w:rPr>
          <w:rFonts w:ascii="MS Mincho" w:eastAsia="MS Mincho" w:hAnsi="MS Mincho" w:cs="MS Mincho" w:hint="eastAsia"/>
          <w:color w:val="000000"/>
          <w:sz w:val="43"/>
          <w:szCs w:val="43"/>
          <w:lang w:eastAsia="de-CH"/>
        </w:rPr>
        <w:t>並使自己的心寧靜；否則我們的裏面就會不安，因為我們的心會抗議，我們沒有照著神聖的愛來愛人。我們的心會</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你是神的兒女，但你沒有憑著神聖</w:t>
      </w:r>
      <w:r w:rsidRPr="00A3244F">
        <w:rPr>
          <w:rFonts w:ascii="MS Gothic" w:eastAsia="MS Gothic" w:hAnsi="MS Gothic" w:cs="MS Gothic" w:hint="eastAsia"/>
          <w:color w:val="000000"/>
          <w:sz w:val="43"/>
          <w:szCs w:val="43"/>
          <w:lang w:eastAsia="de-CH"/>
        </w:rPr>
        <w:lastRenderedPageBreak/>
        <w:t>的生命生活，你為甚麼打翻</w:t>
      </w:r>
      <w:r w:rsidRPr="00A3244F">
        <w:rPr>
          <w:rFonts w:ascii="MS Mincho" w:eastAsia="MS Mincho" w:hAnsi="MS Mincho" w:cs="MS Mincho" w:hint="eastAsia"/>
          <w:color w:val="000000"/>
          <w:sz w:val="43"/>
          <w:szCs w:val="43"/>
          <w:lang w:eastAsia="de-CH"/>
        </w:rPr>
        <w:t>椅子？』如果我們要我們的心寧靜，我們在與</w:t>
      </w:r>
      <w:r w:rsidRPr="00A3244F">
        <w:rPr>
          <w:rFonts w:ascii="MS Gothic" w:eastAsia="MS Gothic" w:hAnsi="MS Gothic" w:cs="MS Gothic" w:hint="eastAsia"/>
          <w:color w:val="000000"/>
          <w:sz w:val="43"/>
          <w:szCs w:val="43"/>
          <w:lang w:eastAsia="de-CH"/>
        </w:rPr>
        <w:t>每個人、每件事物的關係上，必須憑神聖的生命而活。比方，假定我隨便把東西丟在一邊，我從經歷中知道，我若這樣作，我心裏不會有平安。為了使我的心寧靜，我必須與每件事物都是對的。惟有當我們過一種彰顯神聖實際的生活，我們纔能使我們的心寧靜</w:t>
      </w:r>
      <w:r w:rsidRPr="00A3244F">
        <w:rPr>
          <w:rFonts w:ascii="MS Mincho" w:eastAsia="MS Mincho" w:hAnsi="MS Mincho" w:cs="MS Mincho"/>
          <w:color w:val="000000"/>
          <w:sz w:val="43"/>
          <w:szCs w:val="43"/>
          <w:lang w:eastAsia="de-CH"/>
        </w:rPr>
        <w:t>。</w:t>
      </w:r>
    </w:p>
    <w:p w14:paraId="060A87D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我們這些神的兒女時常不喜樂。尼希米八章十節</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靠耶和華而得的喜樂是</w:t>
      </w:r>
      <w:r w:rsidRPr="00A3244F">
        <w:rPr>
          <w:rFonts w:ascii="MS Gothic" w:eastAsia="MS Gothic" w:hAnsi="MS Gothic" w:cs="MS Gothic" w:hint="eastAsia"/>
          <w:color w:val="000000"/>
          <w:sz w:val="43"/>
          <w:szCs w:val="43"/>
          <w:lang w:eastAsia="de-CH"/>
        </w:rPr>
        <w:t>你們的力量。』箴言十七章二十二節</w:t>
      </w:r>
      <w:r w:rsidRPr="00A3244F">
        <w:rPr>
          <w:rFonts w:ascii="Batang" w:eastAsia="Batang" w:hAnsi="Batang" w:cs="Batang" w:hint="eastAsia"/>
          <w:color w:val="000000"/>
          <w:sz w:val="43"/>
          <w:szCs w:val="43"/>
          <w:lang w:eastAsia="de-CH"/>
        </w:rPr>
        <w:t>說，『喜樂的心，乃是良藥。』</w:t>
      </w:r>
      <w:r w:rsidRPr="00A3244F">
        <w:rPr>
          <w:rFonts w:ascii="MS Mincho" w:eastAsia="MS Mincho" w:hAnsi="MS Mincho" w:cs="MS Mincho" w:hint="eastAsia"/>
          <w:color w:val="000000"/>
          <w:sz w:val="43"/>
          <w:szCs w:val="43"/>
          <w:lang w:eastAsia="de-CH"/>
        </w:rPr>
        <w:t>為甚麼我們裏面時常沒有喜樂？我們沒有喜樂的原因是我們的心沒有平安，我們的心裏不安。我們的心不寧靜的原因是我們沒有在神聖的生命裏生活。然而當我們在神聖的生命裏生活，我們就在真理裏，在實際裏。這樣，我們就能使我們的心得著</w:t>
      </w:r>
      <w:r w:rsidRPr="00A3244F">
        <w:rPr>
          <w:rFonts w:ascii="Batang" w:eastAsia="Batang" w:hAnsi="Batang" w:cs="Batang" w:hint="eastAsia"/>
          <w:color w:val="000000"/>
          <w:sz w:val="43"/>
          <w:szCs w:val="43"/>
          <w:lang w:eastAsia="de-CH"/>
        </w:rPr>
        <w:t>說服、撫慰、信服，</w:t>
      </w:r>
      <w:r w:rsidRPr="00A3244F">
        <w:rPr>
          <w:rFonts w:ascii="MS Mincho" w:eastAsia="MS Mincho" w:hAnsi="MS Mincho" w:cs="MS Mincho" w:hint="eastAsia"/>
          <w:color w:val="000000"/>
          <w:sz w:val="43"/>
          <w:szCs w:val="43"/>
          <w:lang w:eastAsia="de-CH"/>
        </w:rPr>
        <w:t>並且使我們的心寧靜，結果我們就有喜樂</w:t>
      </w:r>
      <w:r w:rsidRPr="00A3244F">
        <w:rPr>
          <w:rFonts w:ascii="MS Mincho" w:eastAsia="MS Mincho" w:hAnsi="MS Mincho" w:cs="MS Mincho"/>
          <w:color w:val="000000"/>
          <w:sz w:val="43"/>
          <w:szCs w:val="43"/>
          <w:lang w:eastAsia="de-CH"/>
        </w:rPr>
        <w:t>。</w:t>
      </w:r>
    </w:p>
    <w:p w14:paraId="5D08EC8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約翰在三章十九節末了插進『在</w:t>
      </w:r>
      <w:r w:rsidRPr="00A3244F">
        <w:rPr>
          <w:rFonts w:ascii="PMingLiU" w:eastAsia="PMingLiU" w:hAnsi="PMingLiU" w:cs="PMingLiU" w:hint="eastAsia"/>
          <w:color w:val="000000"/>
          <w:sz w:val="43"/>
          <w:szCs w:val="43"/>
          <w:lang w:eastAsia="de-CH"/>
        </w:rPr>
        <w:t>祂面前』這個辭，這告訴我們，主與我們同活，也活在我們裏面。我們若不憑著神聖的實際生活，我們的心會抗議，我們在祂面前就沒有寧靜的心。我們必須記得，主活在我們裏面，而我們活在祂面前。惟有當我們憑著神聖的生命生活，我們在祂面前纔可以安心。『在祂面前』指著一件頂重要的事－</w:t>
      </w:r>
      <w:r w:rsidRPr="00A3244F">
        <w:rPr>
          <w:rFonts w:ascii="PMingLiU" w:eastAsia="PMingLiU" w:hAnsi="PMingLiU" w:cs="PMingLiU" w:hint="eastAsia"/>
          <w:color w:val="000000"/>
          <w:sz w:val="43"/>
          <w:szCs w:val="43"/>
          <w:lang w:eastAsia="de-CH"/>
        </w:rPr>
        <w:lastRenderedPageBreak/>
        <w:t>我們這些神兒女的生活和我們的心都在神面前。因此，我們必須顧</w:t>
      </w:r>
      <w:r w:rsidRPr="00A3244F">
        <w:rPr>
          <w:rFonts w:ascii="MS Mincho" w:eastAsia="MS Mincho" w:hAnsi="MS Mincho" w:cs="MS Mincho" w:hint="eastAsia"/>
          <w:color w:val="000000"/>
          <w:sz w:val="43"/>
          <w:szCs w:val="43"/>
          <w:lang w:eastAsia="de-CH"/>
        </w:rPr>
        <w:t>到，在</w:t>
      </w:r>
      <w:r w:rsidRPr="00A3244F">
        <w:rPr>
          <w:rFonts w:ascii="PMingLiU" w:eastAsia="PMingLiU" w:hAnsi="PMingLiU" w:cs="PMingLiU" w:hint="eastAsia"/>
          <w:color w:val="000000"/>
          <w:sz w:val="43"/>
          <w:szCs w:val="43"/>
          <w:lang w:eastAsia="de-CH"/>
        </w:rPr>
        <w:t>祂面前總有一顆寧靜的心</w:t>
      </w:r>
      <w:r w:rsidRPr="00A3244F">
        <w:rPr>
          <w:rFonts w:ascii="MS Mincho" w:eastAsia="MS Mincho" w:hAnsi="MS Mincho" w:cs="MS Mincho"/>
          <w:color w:val="000000"/>
          <w:sz w:val="43"/>
          <w:szCs w:val="43"/>
          <w:lang w:eastAsia="de-CH"/>
        </w:rPr>
        <w:t>。</w:t>
      </w:r>
    </w:p>
    <w:p w14:paraId="3A662F0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我們的心責備我們，神比我們的心</w:t>
      </w:r>
      <w:r w:rsidRPr="00A3244F">
        <w:rPr>
          <w:rFonts w:ascii="MS Mincho" w:eastAsia="MS Mincho" w:hAnsi="MS Mincho" w:cs="MS Mincho"/>
          <w:color w:val="E46044"/>
          <w:sz w:val="39"/>
          <w:szCs w:val="39"/>
          <w:lang w:eastAsia="de-CH"/>
        </w:rPr>
        <w:t>大</w:t>
      </w:r>
    </w:p>
    <w:p w14:paraId="7D27571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約翰在三章二十節接著</w:t>
      </w:r>
      <w:r w:rsidRPr="00A3244F">
        <w:rPr>
          <w:rFonts w:ascii="Batang" w:eastAsia="Batang" w:hAnsi="Batang" w:cs="Batang" w:hint="eastAsia"/>
          <w:color w:val="000000"/>
          <w:sz w:val="43"/>
          <w:szCs w:val="43"/>
          <w:lang w:eastAsia="de-CH"/>
        </w:rPr>
        <w:t>說，『我們的心若責備我們，神比我們的心大，一切事</w:t>
      </w:r>
      <w:r w:rsidRPr="00A3244F">
        <w:rPr>
          <w:rFonts w:ascii="PMingLiU" w:eastAsia="PMingLiU" w:hAnsi="PMingLiU" w:cs="PMingLiU" w:hint="eastAsia"/>
          <w:color w:val="000000"/>
          <w:sz w:val="43"/>
          <w:szCs w:val="43"/>
          <w:lang w:eastAsia="de-CH"/>
        </w:rPr>
        <w:t>祂都知道。』事實上，責備（定罪）我們的，乃是我們的良心；良心不僅是靈的一部分，也是心的一部分。我們心裏的良心，乃是神在我們裏面管治的代表。我們的良心若定罪我們，神比祂的代表大，凡事都知道，當然會定罪我們。我們良心裏面這種定罪的知覺，叫我們留意提防與神交通中斷的危機。我們若留意這知覺，這知覺就會成為我們與神交通的幫助，並且保守我們住在主裏面</w:t>
      </w:r>
      <w:r w:rsidRPr="00A3244F">
        <w:rPr>
          <w:rFonts w:ascii="MS Mincho" w:eastAsia="MS Mincho" w:hAnsi="MS Mincho" w:cs="MS Mincho"/>
          <w:color w:val="000000"/>
          <w:sz w:val="43"/>
          <w:szCs w:val="43"/>
          <w:lang w:eastAsia="de-CH"/>
        </w:rPr>
        <w:t>。</w:t>
      </w:r>
    </w:p>
    <w:p w14:paraId="6945F47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讀上下文會看見，三章二十節的心，事實上是指良心。良心是心的四部分之一；心是由心思、心情、心志（魂的三部分），以及良心（我們靈的一部分）所組成的。我們的心非常受我們良心的影響、指引和控制</w:t>
      </w:r>
      <w:r w:rsidRPr="00A3244F">
        <w:rPr>
          <w:rFonts w:ascii="MS Mincho" w:eastAsia="MS Mincho" w:hAnsi="MS Mincho" w:cs="MS Mincho"/>
          <w:color w:val="000000"/>
          <w:sz w:val="43"/>
          <w:szCs w:val="43"/>
          <w:lang w:eastAsia="de-CH"/>
        </w:rPr>
        <w:t>。</w:t>
      </w:r>
    </w:p>
    <w:p w14:paraId="3BC12A1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我們的心責備我們，這意思就是我們的良心定罪我們。我們若不憑著神聖的實際生活，我們的良心就指摘、責備並定罪我們。結果，我們的心就會抗議</w:t>
      </w:r>
      <w:r w:rsidRPr="00A3244F">
        <w:rPr>
          <w:rFonts w:ascii="MS Mincho" w:eastAsia="MS Mincho" w:hAnsi="MS Mincho" w:cs="MS Mincho"/>
          <w:color w:val="000000"/>
          <w:sz w:val="43"/>
          <w:szCs w:val="43"/>
          <w:lang w:eastAsia="de-CH"/>
        </w:rPr>
        <w:t>。</w:t>
      </w:r>
    </w:p>
    <w:p w14:paraId="7C79780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約翰在三章二十節</w:t>
      </w:r>
      <w:r w:rsidRPr="00A3244F">
        <w:rPr>
          <w:rFonts w:ascii="Batang" w:eastAsia="Batang" w:hAnsi="Batang" w:cs="Batang" w:hint="eastAsia"/>
          <w:color w:val="000000"/>
          <w:sz w:val="43"/>
          <w:szCs w:val="43"/>
          <w:lang w:eastAsia="de-CH"/>
        </w:rPr>
        <w:t>說，神比我們的心大，也就是神比我們的良心大。神有一個行政，這行政在我們裏面有個地方行政部門，神行政的這個地方行政部門，就是我們的良心。因此，我們的良心是神在我們裏面的地</w:t>
      </w:r>
      <w:r w:rsidRPr="00A3244F">
        <w:rPr>
          <w:rFonts w:ascii="MS Mincho" w:eastAsia="MS Mincho" w:hAnsi="MS Mincho" w:cs="MS Mincho" w:hint="eastAsia"/>
          <w:color w:val="000000"/>
          <w:sz w:val="43"/>
          <w:szCs w:val="43"/>
          <w:lang w:eastAsia="de-CH"/>
        </w:rPr>
        <w:t>方行政部門。可以</w:t>
      </w:r>
      <w:r w:rsidRPr="00A3244F">
        <w:rPr>
          <w:rFonts w:ascii="Batang" w:eastAsia="Batang" w:hAnsi="Batang" w:cs="Batang" w:hint="eastAsia"/>
          <w:color w:val="000000"/>
          <w:sz w:val="43"/>
          <w:szCs w:val="43"/>
          <w:lang w:eastAsia="de-CH"/>
        </w:rPr>
        <w:t>說，我們的良心</w:t>
      </w:r>
      <w:r w:rsidRPr="00A3244F">
        <w:rPr>
          <w:rFonts w:ascii="MS Mincho" w:eastAsia="MS Mincho" w:hAnsi="MS Mincho" w:cs="MS Mincho" w:hint="eastAsia"/>
          <w:color w:val="000000"/>
          <w:sz w:val="43"/>
          <w:szCs w:val="43"/>
          <w:lang w:eastAsia="de-CH"/>
        </w:rPr>
        <w:t>既是『法院，』又是『警察局，』我們的良心時常『逮捕』我們。我們良心的警察局，非常</w:t>
      </w:r>
      <w:r w:rsidRPr="00A3244F">
        <w:rPr>
          <w:rFonts w:ascii="MS Gothic" w:eastAsia="MS Gothic" w:hAnsi="MS Gothic" w:cs="MS Gothic" w:hint="eastAsia"/>
          <w:color w:val="000000"/>
          <w:sz w:val="43"/>
          <w:szCs w:val="43"/>
          <w:lang w:eastAsia="de-CH"/>
        </w:rPr>
        <w:t>懂得法律，會發出『逮捕令。』然後警察局知道甚麼時候將我們交給法院。我們從經歷中知道，我們多少次被逮捕，帶到法院，在那裏受審判、被定罪。當這事發生的時候，我們需要神兒子耶穌的寶血的洗淨。這指明三章所</w:t>
      </w:r>
      <w:r w:rsidRPr="00A3244F">
        <w:rPr>
          <w:rFonts w:ascii="Batang" w:eastAsia="Batang" w:hAnsi="Batang" w:cs="Batang" w:hint="eastAsia"/>
          <w:color w:val="000000"/>
          <w:sz w:val="43"/>
          <w:szCs w:val="43"/>
          <w:lang w:eastAsia="de-CH"/>
        </w:rPr>
        <w:t>說良心的定罪要帶我們回到一章所題的洗淨</w:t>
      </w:r>
      <w:r w:rsidRPr="00A3244F">
        <w:rPr>
          <w:rFonts w:ascii="MS Mincho" w:eastAsia="MS Mincho" w:hAnsi="MS Mincho" w:cs="MS Mincho"/>
          <w:color w:val="000000"/>
          <w:sz w:val="43"/>
          <w:szCs w:val="43"/>
          <w:lang w:eastAsia="de-CH"/>
        </w:rPr>
        <w:t>。</w:t>
      </w:r>
    </w:p>
    <w:p w14:paraId="5AFF323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我們的良心若責備我們，逮捕我們，並且定罪我們，神定規也要定罪我們，因為神比我們的良心大，一切事都知道</w:t>
      </w:r>
      <w:r w:rsidRPr="00A3244F">
        <w:rPr>
          <w:rFonts w:ascii="MS Mincho" w:eastAsia="MS Mincho" w:hAnsi="MS Mincho" w:cs="MS Mincho"/>
          <w:color w:val="000000"/>
          <w:sz w:val="43"/>
          <w:szCs w:val="43"/>
          <w:lang w:eastAsia="de-CH"/>
        </w:rPr>
        <w:t>。</w:t>
      </w:r>
    </w:p>
    <w:p w14:paraId="0B3610F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一書不僅論到神聖的交通，也論到這交通的細節。在三章二十節這裏有一個與神聖的交通有關的細節。約翰論這件事所寫的話是深奧、奧祕、神聖而詳盡的。在神聖的話語裏，再沒有一段像約壹三章這幾節，有這麼多關於神聖交通的細節。這幾節對我們與神的交通是非常重要的</w:t>
      </w:r>
      <w:r w:rsidRPr="00A3244F">
        <w:rPr>
          <w:rFonts w:ascii="MS Mincho" w:eastAsia="MS Mincho" w:hAnsi="MS Mincho" w:cs="MS Mincho"/>
          <w:color w:val="000000"/>
          <w:sz w:val="43"/>
          <w:szCs w:val="43"/>
          <w:lang w:eastAsia="de-CH"/>
        </w:rPr>
        <w:t>。</w:t>
      </w:r>
    </w:p>
    <w:p w14:paraId="3435BB4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一章對神聖生命的交通</w:t>
      </w:r>
      <w:r w:rsidRPr="00A3244F">
        <w:rPr>
          <w:rFonts w:ascii="MS Gothic" w:eastAsia="MS Gothic" w:hAnsi="MS Gothic" w:cs="MS Gothic" w:hint="eastAsia"/>
          <w:color w:val="000000"/>
          <w:sz w:val="43"/>
          <w:szCs w:val="43"/>
          <w:lang w:eastAsia="de-CH"/>
        </w:rPr>
        <w:t>揭示了許多，三章又從另一個角度來看這交通。一章的角度是神聖的光</w:t>
      </w:r>
      <w:r w:rsidRPr="00A3244F">
        <w:rPr>
          <w:rFonts w:ascii="MS Gothic" w:eastAsia="MS Gothic" w:hAnsi="MS Gothic" w:cs="MS Gothic" w:hint="eastAsia"/>
          <w:color w:val="000000"/>
          <w:sz w:val="43"/>
          <w:szCs w:val="43"/>
          <w:lang w:eastAsia="de-CH"/>
        </w:rPr>
        <w:lastRenderedPageBreak/>
        <w:t>照耀在我們裏面，這照耀的結果叫我們被暴露，領悟我們犯了罪。三章這裏的角度是憑著神聖的實際生活。我們若不憑著神聖的實際生活，我們的良心會抗議，並且定罪我們，那定罪就是神定罪的標記。因此，我們必須作一些事來撫慰這光景，平靜我們心裏的不安，使我</w:t>
      </w:r>
      <w:r w:rsidRPr="00A3244F">
        <w:rPr>
          <w:rFonts w:ascii="MS Mincho" w:eastAsia="MS Mincho" w:hAnsi="MS Mincho" w:cs="MS Mincho" w:hint="eastAsia"/>
          <w:color w:val="000000"/>
          <w:sz w:val="43"/>
          <w:szCs w:val="43"/>
          <w:lang w:eastAsia="de-CH"/>
        </w:rPr>
        <w:t>們的良心與神有平安。我們要我們的心有這樣的平靜安寧，就必須在神聖的實際裏生活、行事為人並行動</w:t>
      </w:r>
      <w:r w:rsidRPr="00A3244F">
        <w:rPr>
          <w:rFonts w:ascii="MS Mincho" w:eastAsia="MS Mincho" w:hAnsi="MS Mincho" w:cs="MS Mincho"/>
          <w:color w:val="000000"/>
          <w:sz w:val="43"/>
          <w:szCs w:val="43"/>
          <w:lang w:eastAsia="de-CH"/>
        </w:rPr>
        <w:t>。</w:t>
      </w:r>
    </w:p>
    <w:p w14:paraId="0C5E940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我們的心若是定罪我們沒有在神聖的實際裏生活，這是神也定罪我們的標記。因此，我們需要改善我們裏面的光景。然而，這不是</w:t>
      </w:r>
      <w:r w:rsidRPr="00A3244F">
        <w:rPr>
          <w:rFonts w:ascii="Batang" w:eastAsia="Batang" w:hAnsi="Batang" w:cs="Batang" w:hint="eastAsia"/>
          <w:color w:val="000000"/>
          <w:sz w:val="43"/>
          <w:szCs w:val="43"/>
          <w:lang w:eastAsia="de-CH"/>
        </w:rPr>
        <w:t>說我們應當試著改良我們的性格或外面的行</w:t>
      </w:r>
      <w:r w:rsidRPr="00A3244F">
        <w:rPr>
          <w:rFonts w:ascii="MS Mincho" w:eastAsia="MS Mincho" w:hAnsi="MS Mincho" w:cs="MS Mincho" w:hint="eastAsia"/>
          <w:color w:val="000000"/>
          <w:sz w:val="43"/>
          <w:szCs w:val="43"/>
          <w:lang w:eastAsia="de-CH"/>
        </w:rPr>
        <w:t>為。我們乃是需要對付我們裏面的光景，好叫我們願意憑著神聖的生命，並在神聖的實際裏生活。如果我們這樣作，我們就確信我們是在神聖的實際裏。這樣，我們就能</w:t>
      </w:r>
      <w:r w:rsidRPr="00A3244F">
        <w:rPr>
          <w:rFonts w:ascii="Batang" w:eastAsia="Batang" w:hAnsi="Batang" w:cs="Batang" w:hint="eastAsia"/>
          <w:color w:val="000000"/>
          <w:sz w:val="43"/>
          <w:szCs w:val="43"/>
          <w:lang w:eastAsia="de-CH"/>
        </w:rPr>
        <w:t>說服我們的心，使我們的心寧靜，</w:t>
      </w:r>
      <w:r w:rsidRPr="00A3244F">
        <w:rPr>
          <w:rFonts w:ascii="MS Mincho" w:eastAsia="MS Mincho" w:hAnsi="MS Mincho" w:cs="MS Mincho" w:hint="eastAsia"/>
          <w:color w:val="000000"/>
          <w:sz w:val="43"/>
          <w:szCs w:val="43"/>
          <w:lang w:eastAsia="de-CH"/>
        </w:rPr>
        <w:t>並在我們的良心裏享受與神之間的平安。這與神聖的交通有關</w:t>
      </w:r>
      <w:r w:rsidRPr="00A3244F">
        <w:rPr>
          <w:rFonts w:ascii="MS Mincho" w:eastAsia="MS Mincho" w:hAnsi="MS Mincho" w:cs="MS Mincho"/>
          <w:color w:val="000000"/>
          <w:sz w:val="43"/>
          <w:szCs w:val="43"/>
          <w:lang w:eastAsia="de-CH"/>
        </w:rPr>
        <w:t>。</w:t>
      </w:r>
    </w:p>
    <w:p w14:paraId="2362508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約翰在一章所</w:t>
      </w:r>
      <w:r w:rsidRPr="00A3244F">
        <w:rPr>
          <w:rFonts w:ascii="Batang" w:eastAsia="Batang" w:hAnsi="Batang" w:cs="Batang" w:hint="eastAsia"/>
          <w:color w:val="000000"/>
          <w:sz w:val="43"/>
          <w:szCs w:val="43"/>
          <w:lang w:eastAsia="de-CH"/>
        </w:rPr>
        <w:t>說關於交通的話，</w:t>
      </w:r>
      <w:r w:rsidRPr="00A3244F">
        <w:rPr>
          <w:rFonts w:ascii="MS Mincho" w:eastAsia="MS Mincho" w:hAnsi="MS Mincho" w:cs="MS Mincho" w:hint="eastAsia"/>
          <w:color w:val="000000"/>
          <w:sz w:val="43"/>
          <w:szCs w:val="43"/>
          <w:lang w:eastAsia="de-CH"/>
        </w:rPr>
        <w:t>包括在神聖之光的照耀下認罪，以及藉著基督的血洗淨我們的罪。但在三章裏，有我們裏面良心的抗議和責備。這不僅是神聖的光，照在我們裏面，照在我們身上，並照過我們，這也是洗淨、純淨、滌淨的良心給我們一個標記，指明我們在生活上不對，</w:t>
      </w:r>
      <w:r w:rsidRPr="00A3244F">
        <w:rPr>
          <w:rFonts w:ascii="MS Mincho" w:eastAsia="MS Mincho" w:hAnsi="MS Mincho" w:cs="MS Mincho" w:hint="eastAsia"/>
          <w:color w:val="000000"/>
          <w:sz w:val="43"/>
          <w:szCs w:val="43"/>
          <w:lang w:eastAsia="de-CH"/>
        </w:rPr>
        <w:lastRenderedPageBreak/>
        <w:t>我們沒有在神聖的實際裏生活。我們沒有憑著神聖的實際生活，我們的良心就會抗議並定罪我們。這表明神不喜悅我們，我們裏面的光景需要改善</w:t>
      </w:r>
      <w:r w:rsidRPr="00A3244F">
        <w:rPr>
          <w:rFonts w:ascii="MS Mincho" w:eastAsia="MS Mincho" w:hAnsi="MS Mincho" w:cs="MS Mincho"/>
          <w:color w:val="000000"/>
          <w:sz w:val="43"/>
          <w:szCs w:val="43"/>
          <w:lang w:eastAsia="de-CH"/>
        </w:rPr>
        <w:t>。</w:t>
      </w:r>
    </w:p>
    <w:p w14:paraId="0DB7049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向神坦然無懼</w:t>
      </w:r>
      <w:r w:rsidRPr="00A3244F">
        <w:rPr>
          <w:rFonts w:ascii="Times New Roman" w:eastAsia="Times New Roman" w:hAnsi="Times New Roman" w:cs="Times New Roman"/>
          <w:color w:val="E46044"/>
          <w:sz w:val="39"/>
          <w:szCs w:val="39"/>
          <w:lang w:eastAsia="de-CH"/>
        </w:rPr>
        <w:t>');</w:t>
      </w:r>
    </w:p>
    <w:p w14:paraId="4136B56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約翰在三章二十一節</w:t>
      </w:r>
      <w:r w:rsidRPr="00A3244F">
        <w:rPr>
          <w:rFonts w:ascii="Batang" w:eastAsia="Batang" w:hAnsi="Batang" w:cs="Batang" w:hint="eastAsia"/>
          <w:color w:val="000000"/>
          <w:sz w:val="43"/>
          <w:szCs w:val="43"/>
          <w:lang w:eastAsia="de-CH"/>
        </w:rPr>
        <w:t>說，『親愛的，我們的心若不責備我們，我們就可以向神坦然無懼了。』『坦然無懼』的原文意思是放膽講論、有自信。我們有這樣寧靜</w:t>
      </w:r>
      <w:r w:rsidRPr="00A3244F">
        <w:rPr>
          <w:rFonts w:ascii="MS Mincho" w:eastAsia="MS Mincho" w:hAnsi="MS Mincho" w:cs="MS Mincho" w:hint="eastAsia"/>
          <w:color w:val="000000"/>
          <w:sz w:val="43"/>
          <w:szCs w:val="43"/>
          <w:lang w:eastAsia="de-CH"/>
        </w:rPr>
        <w:t>中的膽量接觸神，與</w:t>
      </w:r>
      <w:r w:rsidRPr="00A3244F">
        <w:rPr>
          <w:rFonts w:ascii="PMingLiU" w:eastAsia="PMingLiU" w:hAnsi="PMingLiU" w:cs="PMingLiU" w:hint="eastAsia"/>
          <w:color w:val="000000"/>
          <w:sz w:val="43"/>
          <w:szCs w:val="43"/>
          <w:lang w:eastAsia="de-CH"/>
        </w:rPr>
        <w:t>祂交通，並向祂求問，是因為我們心裏的良心沒有定罪。這就保守我們住在主裏面</w:t>
      </w:r>
      <w:r w:rsidRPr="00A3244F">
        <w:rPr>
          <w:rFonts w:ascii="MS Mincho" w:eastAsia="MS Mincho" w:hAnsi="MS Mincho" w:cs="MS Mincho"/>
          <w:color w:val="000000"/>
          <w:sz w:val="43"/>
          <w:szCs w:val="43"/>
          <w:lang w:eastAsia="de-CH"/>
        </w:rPr>
        <w:t>。</w:t>
      </w:r>
    </w:p>
    <w:p w14:paraId="6ADAB10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在我們心裏認識</w:t>
      </w:r>
      <w:r w:rsidRPr="00A3244F">
        <w:rPr>
          <w:rFonts w:ascii="MS Mincho" w:eastAsia="MS Mincho" w:hAnsi="MS Mincho" w:cs="MS Mincho"/>
          <w:color w:val="E46044"/>
          <w:sz w:val="39"/>
          <w:szCs w:val="39"/>
          <w:lang w:eastAsia="de-CH"/>
        </w:rPr>
        <w:t>神</w:t>
      </w:r>
    </w:p>
    <w:p w14:paraId="62C6F7C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基督徒常常談論認識神的事，然而，他們的觀念不過是客觀的認識神是偉大而全能的。使徒約翰在這裏不是教導我們那種客觀的認識神；他乃是</w:t>
      </w:r>
      <w:r w:rsidRPr="00A3244F">
        <w:rPr>
          <w:rFonts w:ascii="Batang" w:eastAsia="Batang" w:hAnsi="Batang" w:cs="Batang" w:hint="eastAsia"/>
          <w:color w:val="000000"/>
          <w:sz w:val="43"/>
          <w:szCs w:val="43"/>
          <w:lang w:eastAsia="de-CH"/>
        </w:rPr>
        <w:t>說到非常主觀的認識神。有些人會說到管理宇宙之全能的神，但約翰在這裏是說到在我們心裏的神。他不是談大能的神，偉大的神，他乃是說到實際的神。神不僅是無窮、無限、超過我們所能領會的，</w:t>
      </w:r>
      <w:r w:rsidRPr="00A3244F">
        <w:rPr>
          <w:rFonts w:ascii="PMingLiU" w:eastAsia="PMingLiU" w:hAnsi="PMingLiU" w:cs="PMingLiU" w:hint="eastAsia"/>
          <w:color w:val="000000"/>
          <w:sz w:val="43"/>
          <w:szCs w:val="43"/>
          <w:lang w:eastAsia="de-CH"/>
        </w:rPr>
        <w:t>祂也小得足以在我們心裏。當神成為我們的經歷時，祂不僅是那在寶座上宇宙般廣大的一位，祂也是那在我們心</w:t>
      </w:r>
      <w:r w:rsidRPr="00A3244F">
        <w:rPr>
          <w:rFonts w:ascii="MS Mincho" w:eastAsia="MS Mincho" w:hAnsi="MS Mincho" w:cs="MS Mincho" w:hint="eastAsia"/>
          <w:color w:val="000000"/>
          <w:sz w:val="43"/>
          <w:szCs w:val="43"/>
          <w:lang w:eastAsia="de-CH"/>
        </w:rPr>
        <w:t>裏的一位</w:t>
      </w:r>
      <w:r w:rsidRPr="00A3244F">
        <w:rPr>
          <w:rFonts w:ascii="MS Mincho" w:eastAsia="MS Mincho" w:hAnsi="MS Mincho" w:cs="MS Mincho"/>
          <w:color w:val="000000"/>
          <w:sz w:val="43"/>
          <w:szCs w:val="43"/>
          <w:lang w:eastAsia="de-CH"/>
        </w:rPr>
        <w:t>。</w:t>
      </w:r>
    </w:p>
    <w:p w14:paraId="061C155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有些人</w:t>
      </w:r>
      <w:r w:rsidRPr="00A3244F">
        <w:rPr>
          <w:rFonts w:ascii="Batang" w:eastAsia="Batang" w:hAnsi="Batang" w:cs="Batang" w:hint="eastAsia"/>
          <w:color w:val="000000"/>
          <w:sz w:val="43"/>
          <w:szCs w:val="43"/>
          <w:lang w:eastAsia="de-CH"/>
        </w:rPr>
        <w:t>說，『基督</w:t>
      </w:r>
      <w:r w:rsidRPr="00A3244F">
        <w:rPr>
          <w:rFonts w:ascii="MS Mincho" w:eastAsia="MS Mincho" w:hAnsi="MS Mincho" w:cs="MS Mincho" w:hint="eastAsia"/>
          <w:color w:val="000000"/>
          <w:sz w:val="43"/>
          <w:szCs w:val="43"/>
          <w:lang w:eastAsia="de-CH"/>
        </w:rPr>
        <w:t>怎麼可能在</w:t>
      </w:r>
      <w:r w:rsidRPr="00A3244F">
        <w:rPr>
          <w:rFonts w:ascii="MS Gothic" w:eastAsia="MS Gothic" w:hAnsi="MS Gothic" w:cs="MS Gothic" w:hint="eastAsia"/>
          <w:color w:val="000000"/>
          <w:sz w:val="43"/>
          <w:szCs w:val="43"/>
          <w:lang w:eastAsia="de-CH"/>
        </w:rPr>
        <w:t>你裏面？基督是偉大的，而你是渺小的。你怎麼能盛裝這樣一位偉大的基督？』這種談論是來自墮落人類的心思。按照新約的教訓，我們必須在我們個人心的範圍裏認識神。神不是在宇宙的寬廣裏，乃是在我們心的微小範圍裏被我們認識的</w:t>
      </w:r>
      <w:r w:rsidRPr="00A3244F">
        <w:rPr>
          <w:rFonts w:ascii="MS Mincho" w:eastAsia="MS Mincho" w:hAnsi="MS Mincho" w:cs="MS Mincho"/>
          <w:color w:val="000000"/>
          <w:sz w:val="43"/>
          <w:szCs w:val="43"/>
          <w:lang w:eastAsia="de-CH"/>
        </w:rPr>
        <w:t>。</w:t>
      </w:r>
    </w:p>
    <w:p w14:paraId="7E6A623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你在那裏認識神？</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你在宇宙裏認識神，這是宗教的</w:t>
      </w:r>
      <w:r w:rsidRPr="00A3244F">
        <w:rPr>
          <w:rFonts w:ascii="Batang" w:eastAsia="Batang" w:hAnsi="Batang" w:cs="Batang" w:hint="eastAsia"/>
          <w:color w:val="000000"/>
          <w:sz w:val="43"/>
          <w:szCs w:val="43"/>
          <w:lang w:eastAsia="de-CH"/>
        </w:rPr>
        <w:t>說法。我當然相信神是偉大而全能的，但是我在這裏有負擔指出，新約所關切的是要我們認識那已經進到我們這人裏面的神，認識那住在我們靈裏，</w:t>
      </w:r>
      <w:r w:rsidRPr="00A3244F">
        <w:rPr>
          <w:rFonts w:ascii="MS Mincho" w:eastAsia="MS Mincho" w:hAnsi="MS Mincho" w:cs="MS Mincho" w:hint="eastAsia"/>
          <w:color w:val="000000"/>
          <w:sz w:val="43"/>
          <w:szCs w:val="43"/>
          <w:lang w:eastAsia="de-CH"/>
        </w:rPr>
        <w:t>並</w:t>
      </w:r>
      <w:r w:rsidRPr="00A3244F">
        <w:rPr>
          <w:rFonts w:ascii="MS Gothic" w:eastAsia="MS Gothic" w:hAnsi="MS Gothic" w:cs="MS Gothic" w:hint="eastAsia"/>
          <w:color w:val="000000"/>
          <w:sz w:val="43"/>
          <w:szCs w:val="43"/>
          <w:lang w:eastAsia="de-CH"/>
        </w:rPr>
        <w:t>渴望擴展到我們心的</w:t>
      </w:r>
      <w:r w:rsidRPr="00A3244F">
        <w:rPr>
          <w:rFonts w:ascii="Batang" w:eastAsia="Batang" w:hAnsi="Batang" w:cs="Batang" w:hint="eastAsia"/>
          <w:color w:val="000000"/>
          <w:sz w:val="43"/>
          <w:szCs w:val="43"/>
          <w:lang w:eastAsia="de-CH"/>
        </w:rPr>
        <w:t>內裏各部分的一位。因此，我們必須在我們的心裏認識神</w:t>
      </w:r>
      <w:r w:rsidRPr="00A3244F">
        <w:rPr>
          <w:rFonts w:ascii="MS Mincho" w:eastAsia="MS Mincho" w:hAnsi="MS Mincho" w:cs="MS Mincho"/>
          <w:color w:val="000000"/>
          <w:sz w:val="43"/>
          <w:szCs w:val="43"/>
          <w:lang w:eastAsia="de-CH"/>
        </w:rPr>
        <w:t>。</w:t>
      </w:r>
    </w:p>
    <w:p w14:paraId="5247EFF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約翰在三章二十節不是</w:t>
      </w:r>
      <w:r w:rsidRPr="00A3244F">
        <w:rPr>
          <w:rFonts w:ascii="Batang" w:eastAsia="Batang" w:hAnsi="Batang" w:cs="Batang" w:hint="eastAsia"/>
          <w:color w:val="000000"/>
          <w:sz w:val="43"/>
          <w:szCs w:val="43"/>
          <w:lang w:eastAsia="de-CH"/>
        </w:rPr>
        <w:t>說神比宇宙大；約翰在這裏是說，神比我們的心大。這種寫法指明，我們對神的認識必須是經歷上的。認識神不是一件宇宙的事，乃是我們心的事。</w:t>
      </w:r>
      <w:r w:rsidRPr="00A3244F">
        <w:rPr>
          <w:rFonts w:ascii="MS Gothic" w:eastAsia="MS Gothic" w:hAnsi="MS Gothic" w:cs="MS Gothic" w:hint="eastAsia"/>
          <w:color w:val="000000"/>
          <w:sz w:val="43"/>
          <w:szCs w:val="43"/>
          <w:lang w:eastAsia="de-CH"/>
        </w:rPr>
        <w:t>你的心平安麼？你的心寧靜麼？這與你認識神有關。有些人會</w:t>
      </w:r>
      <w:r w:rsidRPr="00A3244F">
        <w:rPr>
          <w:rFonts w:ascii="Batang" w:eastAsia="Batang" w:hAnsi="Batang" w:cs="Batang" w:hint="eastAsia"/>
          <w:color w:val="000000"/>
          <w:sz w:val="43"/>
          <w:szCs w:val="43"/>
          <w:lang w:eastAsia="de-CH"/>
        </w:rPr>
        <w:t>說他們認識神，但他們也許是宗</w:t>
      </w:r>
      <w:r w:rsidRPr="00A3244F">
        <w:rPr>
          <w:rFonts w:ascii="MS Mincho" w:eastAsia="MS Mincho" w:hAnsi="MS Mincho" w:cs="MS Mincho" w:hint="eastAsia"/>
          <w:color w:val="000000"/>
          <w:sz w:val="43"/>
          <w:szCs w:val="43"/>
          <w:lang w:eastAsia="de-CH"/>
        </w:rPr>
        <w:t>教、客觀的認識神。我們必須在我們的心裏，在我們的良心裏認識神。這樣的認識神乃是使那偉大、全能、無限的神，在我們的良心裏對我們成為實際的。我們的良心若叫我們不安，這意思是神與我們也有了問題</w:t>
      </w:r>
      <w:r w:rsidRPr="00A3244F">
        <w:rPr>
          <w:rFonts w:ascii="MS Mincho" w:eastAsia="MS Mincho" w:hAnsi="MS Mincho" w:cs="MS Mincho"/>
          <w:color w:val="000000"/>
          <w:sz w:val="43"/>
          <w:szCs w:val="43"/>
          <w:lang w:eastAsia="de-CH"/>
        </w:rPr>
        <w:t>。</w:t>
      </w:r>
    </w:p>
    <w:p w14:paraId="2CCDB1E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我能作見證，我已經從經</w:t>
      </w:r>
      <w:r w:rsidRPr="00A3244F">
        <w:rPr>
          <w:rFonts w:ascii="MS Gothic" w:eastAsia="MS Gothic" w:hAnsi="MS Gothic" w:cs="MS Gothic" w:hint="eastAsia"/>
          <w:color w:val="000000"/>
          <w:sz w:val="43"/>
          <w:szCs w:val="43"/>
          <w:lang w:eastAsia="de-CH"/>
        </w:rPr>
        <w:t>歷中學會在我的良心裏認識神。在我的基督徒生活裏，我常常希奇神為甚麼在意我日常生</w:t>
      </w:r>
      <w:r w:rsidRPr="00A3244F">
        <w:rPr>
          <w:rFonts w:ascii="MS Mincho" w:eastAsia="MS Mincho" w:hAnsi="MS Mincho" w:cs="MS Mincho" w:hint="eastAsia"/>
          <w:color w:val="000000"/>
          <w:sz w:val="43"/>
          <w:szCs w:val="43"/>
          <w:lang w:eastAsia="de-CH"/>
        </w:rPr>
        <w:t>活裏所有的細節。比方，我知道我若對我的妻子板著『長臉，』神就叫我不安。我若給妻子『長臉』看，神會在我的良心裏攪擾我。如果我和神爭辯這樣的事，在我良心裏的神不會同意我。這是以經</w:t>
      </w:r>
      <w:r w:rsidRPr="00A3244F">
        <w:rPr>
          <w:rFonts w:ascii="MS Gothic" w:eastAsia="MS Gothic" w:hAnsi="MS Gothic" w:cs="MS Gothic" w:hint="eastAsia"/>
          <w:color w:val="000000"/>
          <w:sz w:val="43"/>
          <w:szCs w:val="43"/>
          <w:lang w:eastAsia="de-CH"/>
        </w:rPr>
        <w:t>歷的方式認識神的例子</w:t>
      </w:r>
      <w:r w:rsidRPr="00A3244F">
        <w:rPr>
          <w:rFonts w:ascii="MS Mincho" w:eastAsia="MS Mincho" w:hAnsi="MS Mincho" w:cs="MS Mincho"/>
          <w:color w:val="000000"/>
          <w:sz w:val="43"/>
          <w:szCs w:val="43"/>
          <w:lang w:eastAsia="de-CH"/>
        </w:rPr>
        <w:t>。</w:t>
      </w:r>
    </w:p>
    <w:p w14:paraId="6A2F606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就著被我們在經</w:t>
      </w:r>
      <w:r w:rsidRPr="00A3244F">
        <w:rPr>
          <w:rFonts w:ascii="MS Gothic" w:eastAsia="MS Gothic" w:hAnsi="MS Gothic" w:cs="MS Gothic" w:hint="eastAsia"/>
          <w:color w:val="000000"/>
          <w:sz w:val="43"/>
          <w:szCs w:val="43"/>
          <w:lang w:eastAsia="de-CH"/>
        </w:rPr>
        <w:t>歷上來認識，神是微小的、有限的。一位弟兄會與神爭辯；他會認為神為著某件事攪擾他的良心是不對的。假定這位弟兄對神</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為甚麼我的良心為著我妻子的事攪擾我？</w:t>
      </w:r>
      <w:r w:rsidRPr="00A3244F">
        <w:rPr>
          <w:rFonts w:ascii="MS Gothic" w:eastAsia="MS Gothic" w:hAnsi="MS Gothic" w:cs="MS Gothic" w:hint="eastAsia"/>
          <w:color w:val="000000"/>
          <w:sz w:val="43"/>
          <w:szCs w:val="43"/>
          <w:lang w:eastAsia="de-CH"/>
        </w:rPr>
        <w:t>她錯了，我沒有錯。問題是她惹的，我一直想要避免爭吵，但是她一直逼我</w:t>
      </w:r>
      <w:r w:rsidRPr="00A3244F">
        <w:rPr>
          <w:rFonts w:ascii="Batang" w:eastAsia="Batang" w:hAnsi="Batang" w:cs="Batang" w:hint="eastAsia"/>
          <w:color w:val="000000"/>
          <w:sz w:val="43"/>
          <w:szCs w:val="43"/>
          <w:lang w:eastAsia="de-CH"/>
        </w:rPr>
        <w:t>說一些話。</w:t>
      </w:r>
      <w:r w:rsidRPr="00A3244F">
        <w:rPr>
          <w:rFonts w:ascii="MS Mincho" w:eastAsia="MS Mincho" w:hAnsi="MS Mincho" w:cs="MS Mincho" w:hint="eastAsia"/>
          <w:color w:val="000000"/>
          <w:sz w:val="43"/>
          <w:szCs w:val="43"/>
          <w:lang w:eastAsia="de-CH"/>
        </w:rPr>
        <w:t>為甚麼我的良心因著我這樣感覺來攪擾我？這是不公平的。』然而無論這位弟兄怎樣與神爭辯，神的管治總不會偏袒他，反而神同意讓這弟兄的良心定罪他</w:t>
      </w:r>
      <w:r w:rsidRPr="00A3244F">
        <w:rPr>
          <w:rFonts w:ascii="MS Mincho" w:eastAsia="MS Mincho" w:hAnsi="MS Mincho" w:cs="MS Mincho"/>
          <w:color w:val="000000"/>
          <w:sz w:val="43"/>
          <w:szCs w:val="43"/>
          <w:lang w:eastAsia="de-CH"/>
        </w:rPr>
        <w:t>。</w:t>
      </w:r>
    </w:p>
    <w:p w14:paraId="36916B8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我們若誠實，就會承認我們有時候對神很頑梗。我們對丈夫、妻子或聖徒也許不頑固，但我們對神很頑梗。一位弟兄也許很仁慈</w:t>
      </w:r>
      <w:r w:rsidRPr="00A3244F">
        <w:rPr>
          <w:rFonts w:ascii="MS Gothic" w:eastAsia="MS Gothic" w:hAnsi="MS Gothic" w:cs="MS Gothic" w:hint="eastAsia"/>
          <w:color w:val="000000"/>
          <w:sz w:val="43"/>
          <w:szCs w:val="43"/>
          <w:lang w:eastAsia="de-CH"/>
        </w:rPr>
        <w:t>溫和，然而，甚至這樣的弟兄有時候也可能對神頑梗。他會被妻子折服，但他不容易被神折服。他會有一段時</w:t>
      </w:r>
      <w:r w:rsidRPr="00A3244F">
        <w:rPr>
          <w:rFonts w:ascii="MS Gothic" w:eastAsia="MS Gothic" w:hAnsi="MS Gothic" w:cs="MS Gothic" w:hint="eastAsia"/>
          <w:color w:val="000000"/>
          <w:sz w:val="43"/>
          <w:szCs w:val="43"/>
          <w:lang w:eastAsia="de-CH"/>
        </w:rPr>
        <w:lastRenderedPageBreak/>
        <w:t>間在某一件事上不願意被神折服。我相信我們都能作見證，我們曾經這樣對神頑梗過</w:t>
      </w:r>
      <w:r w:rsidRPr="00A3244F">
        <w:rPr>
          <w:rFonts w:ascii="MS Mincho" w:eastAsia="MS Mincho" w:hAnsi="MS Mincho" w:cs="MS Mincho"/>
          <w:color w:val="000000"/>
          <w:sz w:val="43"/>
          <w:szCs w:val="43"/>
          <w:lang w:eastAsia="de-CH"/>
        </w:rPr>
        <w:t>。</w:t>
      </w:r>
    </w:p>
    <w:p w14:paraId="03D7621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我們頑梗的原因是我們在一些事上與神爭辯。我們也許認為我們對，對方錯，因這</w:t>
      </w:r>
      <w:r w:rsidRPr="00A3244F">
        <w:rPr>
          <w:rFonts w:ascii="MS Gothic" w:eastAsia="MS Gothic" w:hAnsi="MS Gothic" w:cs="MS Gothic" w:hint="eastAsia"/>
          <w:color w:val="000000"/>
          <w:sz w:val="43"/>
          <w:szCs w:val="43"/>
          <w:lang w:eastAsia="de-CH"/>
        </w:rPr>
        <w:t>緣故，我們的良心不應當攪擾我們。我們也許會問，神在我們裏面管治的代表－我們的良心－為甚</w:t>
      </w:r>
      <w:r w:rsidRPr="00A3244F">
        <w:rPr>
          <w:rFonts w:ascii="MS Mincho" w:eastAsia="MS Mincho" w:hAnsi="MS Mincho" w:cs="MS Mincho" w:hint="eastAsia"/>
          <w:color w:val="000000"/>
          <w:sz w:val="43"/>
          <w:szCs w:val="43"/>
          <w:lang w:eastAsia="de-CH"/>
        </w:rPr>
        <w:t>麼一直為著那件事攪擾我們。因此，有一段時間，我們對神頑梗</w:t>
      </w:r>
      <w:r w:rsidRPr="00A3244F">
        <w:rPr>
          <w:rFonts w:ascii="MS Mincho" w:eastAsia="MS Mincho" w:hAnsi="MS Mincho" w:cs="MS Mincho"/>
          <w:color w:val="000000"/>
          <w:sz w:val="43"/>
          <w:szCs w:val="43"/>
          <w:lang w:eastAsia="de-CH"/>
        </w:rPr>
        <w:t>。</w:t>
      </w:r>
    </w:p>
    <w:p w14:paraId="78DB588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我用這為例來</w:t>
      </w:r>
      <w:r w:rsidRPr="00A3244F">
        <w:rPr>
          <w:rFonts w:ascii="Batang" w:eastAsia="Batang" w:hAnsi="Batang" w:cs="Batang" w:hint="eastAsia"/>
          <w:color w:val="000000"/>
          <w:sz w:val="43"/>
          <w:szCs w:val="43"/>
          <w:lang w:eastAsia="de-CH"/>
        </w:rPr>
        <w:t>說明一件事實：我們認識神新約的路乃是個人的、細節的、經歷的。新約的路乃是認識神是那在我們心裏的一位。這種認識神經歷的路是何其寶貴</w:t>
      </w:r>
      <w:r w:rsidRPr="00A3244F">
        <w:rPr>
          <w:rFonts w:ascii="MS Mincho" w:eastAsia="MS Mincho" w:hAnsi="MS Mincho" w:cs="MS Mincho"/>
          <w:color w:val="000000"/>
          <w:sz w:val="43"/>
          <w:szCs w:val="43"/>
          <w:lang w:eastAsia="de-CH"/>
        </w:rPr>
        <w:t>！</w:t>
      </w:r>
    </w:p>
    <w:p w14:paraId="11E0587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有時候我們也許不明白，神有千萬的事要處理，為甚麼會關心我們日常生活中的瑣事。儘管神是無限且全能的，然而</w:t>
      </w:r>
      <w:r w:rsidRPr="00A3244F">
        <w:rPr>
          <w:rFonts w:ascii="PMingLiU" w:eastAsia="PMingLiU" w:hAnsi="PMingLiU" w:cs="PMingLiU" w:hint="eastAsia"/>
          <w:color w:val="000000"/>
          <w:sz w:val="43"/>
          <w:szCs w:val="43"/>
          <w:lang w:eastAsia="de-CH"/>
        </w:rPr>
        <w:t>祂甚至在意我們生活中的瑣事。比方，祂會在意一位弟兄裏面對他妻子的態度，這件事小得似乎需要用神聖的放大鏡纔看得見。然而神在意這樣的事。我們知道神在意這樣的事，因為我們的良心為著這些事攪擾我們。每當我們的良心不</w:t>
      </w:r>
      <w:r w:rsidRPr="00A3244F">
        <w:rPr>
          <w:rFonts w:ascii="MS Mincho" w:eastAsia="MS Mincho" w:hAnsi="MS Mincho" w:cs="MS Mincho" w:hint="eastAsia"/>
          <w:color w:val="000000"/>
          <w:sz w:val="43"/>
          <w:szCs w:val="43"/>
          <w:lang w:eastAsia="de-CH"/>
        </w:rPr>
        <w:t>寧靜，我們就知道我們需要顧到神聖管治的代表－良心－的感覺。我們這樣認識神，並不是在大事上，乃是在小事上。這條認識神的路是經</w:t>
      </w:r>
      <w:r w:rsidRPr="00A3244F">
        <w:rPr>
          <w:rFonts w:ascii="MS Gothic" w:eastAsia="MS Gothic" w:hAnsi="MS Gothic" w:cs="MS Gothic" w:hint="eastAsia"/>
          <w:color w:val="000000"/>
          <w:sz w:val="43"/>
          <w:szCs w:val="43"/>
          <w:lang w:eastAsia="de-CH"/>
        </w:rPr>
        <w:t>歷的，實際的</w:t>
      </w:r>
      <w:r w:rsidRPr="00A3244F">
        <w:rPr>
          <w:rFonts w:ascii="MS Mincho" w:eastAsia="MS Mincho" w:hAnsi="MS Mincho" w:cs="MS Mincho"/>
          <w:color w:val="000000"/>
          <w:sz w:val="43"/>
          <w:szCs w:val="43"/>
          <w:lang w:eastAsia="de-CH"/>
        </w:rPr>
        <w:t>。</w:t>
      </w:r>
    </w:p>
    <w:p w14:paraId="66AF694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遵守</w:t>
      </w:r>
      <w:r w:rsidRPr="00A3244F">
        <w:rPr>
          <w:rFonts w:ascii="PMingLiU" w:eastAsia="PMingLiU" w:hAnsi="PMingLiU" w:cs="PMingLiU" w:hint="eastAsia"/>
          <w:color w:val="E46044"/>
          <w:sz w:val="39"/>
          <w:szCs w:val="39"/>
          <w:lang w:eastAsia="de-CH"/>
        </w:rPr>
        <w:t>祂的誡命，也行祂看為可喜悅的</w:t>
      </w:r>
      <w:r w:rsidRPr="00A3244F">
        <w:rPr>
          <w:rFonts w:ascii="MS Mincho" w:eastAsia="MS Mincho" w:hAnsi="MS Mincho" w:cs="MS Mincho"/>
          <w:color w:val="E46044"/>
          <w:sz w:val="39"/>
          <w:szCs w:val="39"/>
          <w:lang w:eastAsia="de-CH"/>
        </w:rPr>
        <w:t>事</w:t>
      </w:r>
    </w:p>
    <w:p w14:paraId="7266DFF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約翰在三章二十二節接著</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並且我們不論求甚麼，就從</w:t>
      </w:r>
      <w:r w:rsidRPr="00A3244F">
        <w:rPr>
          <w:rFonts w:ascii="PMingLiU" w:eastAsia="PMingLiU" w:hAnsi="PMingLiU" w:cs="PMingLiU" w:hint="eastAsia"/>
          <w:color w:val="000000"/>
          <w:sz w:val="43"/>
          <w:szCs w:val="43"/>
          <w:lang w:eastAsia="de-CH"/>
        </w:rPr>
        <w:t>祂得著；因為我們遵守祂的誡命，也行祂看為可喜悅的事。』在定罪的心裏，良心的虧欠乃是我們禱告的阻礙。在寧靜的心裏，無虧的良心能修直並清理我們向神祈求的路</w:t>
      </w:r>
      <w:r w:rsidRPr="00A3244F">
        <w:rPr>
          <w:rFonts w:ascii="MS Mincho" w:eastAsia="MS Mincho" w:hAnsi="MS Mincho" w:cs="MS Mincho"/>
          <w:color w:val="000000"/>
          <w:sz w:val="43"/>
          <w:szCs w:val="43"/>
          <w:lang w:eastAsia="de-CH"/>
        </w:rPr>
        <w:t>。</w:t>
      </w:r>
    </w:p>
    <w:p w14:paraId="6FAC289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二十二節的遵守誡命，不是憑人自己的努力和力量來遵守摩西律法的誡命，而是住在信徒裏面那神聖生命的活出，是信徒生活的一部分。這是藉著神聖生命的能力</w:t>
      </w:r>
      <w:r w:rsidRPr="00A3244F">
        <w:rPr>
          <w:rFonts w:ascii="Batang" w:eastAsia="Batang" w:hAnsi="Batang" w:cs="Batang" w:hint="eastAsia"/>
          <w:color w:val="000000"/>
          <w:sz w:val="43"/>
          <w:szCs w:val="43"/>
          <w:lang w:eastAsia="de-CH"/>
        </w:rPr>
        <w:t>內在的運行，習慣的遵守主新約的誡命。遵守主的誡命，陪著經常實行神看</w:t>
      </w:r>
      <w:r w:rsidRPr="00A3244F">
        <w:rPr>
          <w:rFonts w:ascii="MS Mincho" w:eastAsia="MS Mincho" w:hAnsi="MS Mincho" w:cs="MS Mincho" w:hint="eastAsia"/>
          <w:color w:val="000000"/>
          <w:sz w:val="43"/>
          <w:szCs w:val="43"/>
          <w:lang w:eastAsia="de-CH"/>
        </w:rPr>
        <w:t>為可喜悅的事，成了神答應我們</w:t>
      </w:r>
      <w:r w:rsidRPr="00A3244F">
        <w:rPr>
          <w:rFonts w:ascii="MS Gothic" w:eastAsia="MS Gothic" w:hAnsi="MS Gothic" w:cs="MS Gothic" w:hint="eastAsia"/>
          <w:color w:val="000000"/>
          <w:sz w:val="43"/>
          <w:szCs w:val="43"/>
          <w:lang w:eastAsia="de-CH"/>
        </w:rPr>
        <w:t>禱告的先決條件，也構成了住在主裏面之生活的條件。（約壹三</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3A9E9C9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約翰在二十二節</w:t>
      </w:r>
      <w:r w:rsidRPr="00A3244F">
        <w:rPr>
          <w:rFonts w:ascii="Batang" w:eastAsia="Batang" w:hAnsi="Batang" w:cs="Batang" w:hint="eastAsia"/>
          <w:color w:val="000000"/>
          <w:sz w:val="43"/>
          <w:szCs w:val="43"/>
          <w:lang w:eastAsia="de-CH"/>
        </w:rPr>
        <w:t>說到『</w:t>
      </w:r>
      <w:r w:rsidRPr="00A3244F">
        <w:rPr>
          <w:rFonts w:ascii="PMingLiU" w:eastAsia="PMingLiU" w:hAnsi="PMingLiU" w:cs="PMingLiU" w:hint="eastAsia"/>
          <w:color w:val="000000"/>
          <w:sz w:val="43"/>
          <w:szCs w:val="43"/>
          <w:lang w:eastAsia="de-CH"/>
        </w:rPr>
        <w:t>祂看為可喜悅的事。』這些事無疑的乃是指過義與愛的生活。『看』原文意看穿，這不是指客觀的看見，乃是指主照看我們，並看穿我們的光景。這指明我們與神之間的關係是非常個人的</w:t>
      </w:r>
      <w:r w:rsidRPr="00A3244F">
        <w:rPr>
          <w:rFonts w:ascii="MS Mincho" w:eastAsia="MS Mincho" w:hAnsi="MS Mincho" w:cs="MS Mincho"/>
          <w:color w:val="000000"/>
          <w:sz w:val="43"/>
          <w:szCs w:val="43"/>
          <w:lang w:eastAsia="de-CH"/>
        </w:rPr>
        <w:t>。</w:t>
      </w:r>
    </w:p>
    <w:p w14:paraId="71EA6EC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信與愛的誡</w:t>
      </w:r>
      <w:r w:rsidRPr="00A3244F">
        <w:rPr>
          <w:rFonts w:ascii="MS Mincho" w:eastAsia="MS Mincho" w:hAnsi="MS Mincho" w:cs="MS Mincho"/>
          <w:color w:val="E46044"/>
          <w:sz w:val="39"/>
          <w:szCs w:val="39"/>
          <w:lang w:eastAsia="de-CH"/>
        </w:rPr>
        <w:t>命</w:t>
      </w:r>
    </w:p>
    <w:p w14:paraId="49A88FE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約翰在三章二十三節接著</w:t>
      </w:r>
      <w:r w:rsidRPr="00A3244F">
        <w:rPr>
          <w:rFonts w:ascii="Batang" w:eastAsia="Batang" w:hAnsi="Batang" w:cs="Batang" w:hint="eastAsia"/>
          <w:color w:val="000000"/>
          <w:sz w:val="43"/>
          <w:szCs w:val="43"/>
          <w:lang w:eastAsia="de-CH"/>
        </w:rPr>
        <w:t>說，『神的誡命就是叫我們信</w:t>
      </w:r>
      <w:r w:rsidRPr="00A3244F">
        <w:rPr>
          <w:rFonts w:ascii="PMingLiU" w:eastAsia="PMingLiU" w:hAnsi="PMingLiU" w:cs="PMingLiU" w:hint="eastAsia"/>
          <w:color w:val="000000"/>
          <w:sz w:val="43"/>
          <w:szCs w:val="43"/>
          <w:lang w:eastAsia="de-CH"/>
        </w:rPr>
        <w:t>祂兒子耶穌基督的名，並且照祂所賜給</w:t>
      </w:r>
      <w:r w:rsidRPr="00A3244F">
        <w:rPr>
          <w:rFonts w:ascii="PMingLiU" w:eastAsia="PMingLiU" w:hAnsi="PMingLiU" w:cs="PMingLiU" w:hint="eastAsia"/>
          <w:color w:val="000000"/>
          <w:sz w:val="43"/>
          <w:szCs w:val="43"/>
          <w:lang w:eastAsia="de-CH"/>
        </w:rPr>
        <w:lastRenderedPageBreak/>
        <w:t>我們的誡命彼此相愛。』這是前後經文中所題誡命的摘要。這一切的誡命可摘要為二：一為信神兒子耶穌基督的名，一為彼此相愛。頭一個是與信有關，第二個是與愛有關。信是我們在與主的關係上接受神聖的生命，愛是我們在與弟兄的關係上活出神聖的生命。信摸著神聖生命的源頭，愛彰顯神聖生命的素質。這二者都是信徒活出住在主裏面之生活所必需的</w:t>
      </w:r>
      <w:r w:rsidRPr="00A3244F">
        <w:rPr>
          <w:rFonts w:ascii="MS Mincho" w:eastAsia="MS Mincho" w:hAnsi="MS Mincho" w:cs="MS Mincho"/>
          <w:color w:val="000000"/>
          <w:sz w:val="43"/>
          <w:szCs w:val="43"/>
          <w:lang w:eastAsia="de-CH"/>
        </w:rPr>
        <w:t>。</w:t>
      </w:r>
    </w:p>
    <w:p w14:paraId="62A6437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按照約翰福音，信和愛是我們享受神的兩個條件。我們要接受神並享受神，就必須相信主耶</w:t>
      </w:r>
      <w:r w:rsidRPr="00A3244F">
        <w:rPr>
          <w:rFonts w:ascii="MS Gothic" w:eastAsia="MS Gothic" w:hAnsi="MS Gothic" w:cs="MS Gothic" w:hint="eastAsia"/>
          <w:color w:val="000000"/>
          <w:sz w:val="43"/>
          <w:szCs w:val="43"/>
          <w:lang w:eastAsia="de-CH"/>
        </w:rPr>
        <w:t>穌；我們也必須愛</w:t>
      </w:r>
      <w:r w:rsidRPr="00A3244F">
        <w:rPr>
          <w:rFonts w:ascii="PMingLiU" w:eastAsia="PMingLiU" w:hAnsi="PMingLiU" w:cs="PMingLiU" w:hint="eastAsia"/>
          <w:color w:val="000000"/>
          <w:sz w:val="43"/>
          <w:szCs w:val="43"/>
          <w:lang w:eastAsia="de-CH"/>
        </w:rPr>
        <w:t>祂，並且彼此相</w:t>
      </w:r>
      <w:r w:rsidRPr="00A3244F">
        <w:rPr>
          <w:rFonts w:ascii="MS Mincho" w:eastAsia="MS Mincho" w:hAnsi="MS Mincho" w:cs="MS Mincho" w:hint="eastAsia"/>
          <w:color w:val="000000"/>
          <w:sz w:val="43"/>
          <w:szCs w:val="43"/>
          <w:lang w:eastAsia="de-CH"/>
        </w:rPr>
        <w:t>愛</w:t>
      </w:r>
      <w:r w:rsidRPr="00A3244F">
        <w:rPr>
          <w:rFonts w:ascii="MS Mincho" w:eastAsia="MS Mincho" w:hAnsi="MS Mincho" w:cs="MS Mincho"/>
          <w:color w:val="000000"/>
          <w:sz w:val="43"/>
          <w:szCs w:val="43"/>
          <w:lang w:eastAsia="de-CH"/>
        </w:rPr>
        <w:t>。</w:t>
      </w:r>
    </w:p>
    <w:p w14:paraId="1F76702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藉著在神聖的實際裏生活而住在</w:t>
      </w:r>
      <w:r w:rsidRPr="00A3244F">
        <w:rPr>
          <w:rFonts w:ascii="PMingLiU" w:eastAsia="PMingLiU" w:hAnsi="PMingLiU" w:cs="PMingLiU" w:hint="eastAsia"/>
          <w:color w:val="E46044"/>
          <w:sz w:val="39"/>
          <w:szCs w:val="39"/>
          <w:lang w:eastAsia="de-CH"/>
        </w:rPr>
        <w:t>祂裏</w:t>
      </w:r>
      <w:r w:rsidRPr="00A3244F">
        <w:rPr>
          <w:rFonts w:ascii="MS Mincho" w:eastAsia="MS Mincho" w:hAnsi="MS Mincho" w:cs="MS Mincho"/>
          <w:color w:val="E46044"/>
          <w:sz w:val="39"/>
          <w:szCs w:val="39"/>
          <w:lang w:eastAsia="de-CH"/>
        </w:rPr>
        <w:t>面</w:t>
      </w:r>
    </w:p>
    <w:p w14:paraId="1DB8D4F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約翰在三章二十四節作結論</w:t>
      </w:r>
      <w:r w:rsidRPr="00A3244F">
        <w:rPr>
          <w:rFonts w:ascii="Batang" w:eastAsia="Batang" w:hAnsi="Batang" w:cs="Batang" w:hint="eastAsia"/>
          <w:color w:val="000000"/>
          <w:sz w:val="43"/>
          <w:szCs w:val="43"/>
          <w:lang w:eastAsia="de-CH"/>
        </w:rPr>
        <w:t>說，『遵守神誡命的，就住在神裏面，神也住在他裏面。在此我們就知道神住在我們裏面，乃是由於</w:t>
      </w:r>
      <w:r w:rsidRPr="00A3244F">
        <w:rPr>
          <w:rFonts w:ascii="PMingLiU" w:eastAsia="PMingLiU" w:hAnsi="PMingLiU" w:cs="PMingLiU" w:hint="eastAsia"/>
          <w:color w:val="000000"/>
          <w:sz w:val="43"/>
          <w:szCs w:val="43"/>
          <w:lang w:eastAsia="de-CH"/>
        </w:rPr>
        <w:t>祂所賜給我們的那靈。』本節是這段話的結語，這段話開始於二章二十八節，論到我們照著神聖膏油塗抹的教導住在主裏面，如前段所揭示的。（約壹二</w:t>
      </w:r>
      <w:r w:rsidRPr="00A3244F">
        <w:rPr>
          <w:rFonts w:ascii="Times New Roman" w:eastAsia="Times New Roman" w:hAnsi="Times New Roman" w:cs="Times New Roman"/>
          <w:color w:val="000000"/>
          <w:sz w:val="43"/>
          <w:szCs w:val="43"/>
          <w:lang w:eastAsia="de-CH"/>
        </w:rPr>
        <w:t>20~27</w:t>
      </w:r>
      <w:r w:rsidRPr="00A3244F">
        <w:rPr>
          <w:rFonts w:ascii="MS Mincho" w:eastAsia="MS Mincho" w:hAnsi="MS Mincho" w:cs="MS Mincho" w:hint="eastAsia"/>
          <w:color w:val="000000"/>
          <w:sz w:val="43"/>
          <w:szCs w:val="43"/>
          <w:lang w:eastAsia="de-CH"/>
        </w:rPr>
        <w:t>。）本段</w:t>
      </w:r>
      <w:r w:rsidRPr="00A3244F">
        <w:rPr>
          <w:rFonts w:ascii="PMingLiU" w:eastAsia="PMingLiU" w:hAnsi="PMingLiU" w:cs="PMingLiU" w:hint="eastAsia"/>
          <w:color w:val="000000"/>
          <w:sz w:val="43"/>
          <w:szCs w:val="43"/>
          <w:lang w:eastAsia="de-CH"/>
        </w:rPr>
        <w:t>啟示住在主裏面乃是神的兒女那憑著神永遠生命作神聖種子的生活，這種子憑著實行生他們之神的義，（約壹二</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，）以及生他們之父的愛（約壹三</w:t>
      </w:r>
      <w:r w:rsidRPr="00A3244F">
        <w:rPr>
          <w:rFonts w:ascii="Times New Roman" w:eastAsia="Times New Roman" w:hAnsi="Times New Roman" w:cs="Times New Roman"/>
          <w:color w:val="000000"/>
          <w:sz w:val="43"/>
          <w:szCs w:val="43"/>
          <w:lang w:eastAsia="de-CH"/>
        </w:rPr>
        <w:t>10~11</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14~23</w:t>
      </w:r>
      <w:r w:rsidRPr="00A3244F">
        <w:rPr>
          <w:rFonts w:ascii="MS Mincho" w:eastAsia="MS Mincho" w:hAnsi="MS Mincho" w:cs="MS Mincho" w:hint="eastAsia"/>
          <w:color w:val="000000"/>
          <w:sz w:val="43"/>
          <w:szCs w:val="43"/>
          <w:lang w:eastAsia="de-CH"/>
        </w:rPr>
        <w:t>）得以長大。這樣的住及其基礎－神聖的出生以及</w:t>
      </w:r>
      <w:r w:rsidRPr="00A3244F">
        <w:rPr>
          <w:rFonts w:ascii="MS Mincho" w:eastAsia="MS Mincho" w:hAnsi="MS Mincho" w:cs="MS Mincho" w:hint="eastAsia"/>
          <w:color w:val="000000"/>
          <w:sz w:val="43"/>
          <w:szCs w:val="43"/>
          <w:lang w:eastAsia="de-CH"/>
        </w:rPr>
        <w:lastRenderedPageBreak/>
        <w:t>作神聖種子的神聖生命－雖是奧祕的，但在那靈裏卻是實際的</w:t>
      </w:r>
      <w:r w:rsidRPr="00A3244F">
        <w:rPr>
          <w:rFonts w:ascii="MS Mincho" w:eastAsia="MS Mincho" w:hAnsi="MS Mincho" w:cs="MS Mincho"/>
          <w:color w:val="000000"/>
          <w:sz w:val="43"/>
          <w:szCs w:val="43"/>
          <w:lang w:eastAsia="de-CH"/>
        </w:rPr>
        <w:t>。</w:t>
      </w:r>
    </w:p>
    <w:p w14:paraId="56CFEBC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遵守神的誡命就是照著神聖的實際過生活。按照這封書信，這就是遵守主誡命的意思。這就是</w:t>
      </w:r>
      <w:r w:rsidRPr="00A3244F">
        <w:rPr>
          <w:rFonts w:ascii="Batang" w:eastAsia="Batang" w:hAnsi="Batang" w:cs="Batang" w:hint="eastAsia"/>
          <w:color w:val="000000"/>
          <w:sz w:val="43"/>
          <w:szCs w:val="43"/>
          <w:lang w:eastAsia="de-CH"/>
        </w:rPr>
        <w:t>說，遵守神的誡命不是遵守摩西的律法，遵守主的誡命乃是照著神聖的實際生活</w:t>
      </w:r>
      <w:r w:rsidRPr="00A3244F">
        <w:rPr>
          <w:rFonts w:ascii="MS Mincho" w:eastAsia="MS Mincho" w:hAnsi="MS Mincho" w:cs="MS Mincho"/>
          <w:color w:val="000000"/>
          <w:sz w:val="43"/>
          <w:szCs w:val="43"/>
          <w:lang w:eastAsia="de-CH"/>
        </w:rPr>
        <w:t>。</w:t>
      </w:r>
    </w:p>
    <w:p w14:paraId="0195843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我們若藉著在神聖的實際裏生活，遵守主的誡命，我們就住在</w:t>
      </w:r>
      <w:r w:rsidRPr="00A3244F">
        <w:rPr>
          <w:rFonts w:ascii="PMingLiU" w:eastAsia="PMingLiU" w:hAnsi="PMingLiU" w:cs="PMingLiU" w:hint="eastAsia"/>
          <w:color w:val="000000"/>
          <w:sz w:val="43"/>
          <w:szCs w:val="43"/>
          <w:lang w:eastAsia="de-CH"/>
        </w:rPr>
        <w:t>祂裏面，祂也住在我們裏面。我們住在主裏面，祂就住在我們裏面。我們住在祂裏面，乃是祂住在我們裏面的條件。（約十五</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。）我們是藉著住在</w:t>
      </w:r>
      <w:r w:rsidRPr="00A3244F">
        <w:rPr>
          <w:rFonts w:ascii="PMingLiU" w:eastAsia="PMingLiU" w:hAnsi="PMingLiU" w:cs="PMingLiU" w:hint="eastAsia"/>
          <w:color w:val="000000"/>
          <w:sz w:val="43"/>
          <w:szCs w:val="43"/>
          <w:lang w:eastAsia="de-CH"/>
        </w:rPr>
        <w:t>祂裏面，享受祂住在我們裏面</w:t>
      </w:r>
      <w:r w:rsidRPr="00A3244F">
        <w:rPr>
          <w:rFonts w:ascii="MS Mincho" w:eastAsia="MS Mincho" w:hAnsi="MS Mincho" w:cs="MS Mincho"/>
          <w:color w:val="000000"/>
          <w:sz w:val="43"/>
          <w:szCs w:val="43"/>
          <w:lang w:eastAsia="de-CH"/>
        </w:rPr>
        <w:t>。</w:t>
      </w:r>
    </w:p>
    <w:p w14:paraId="5FFE180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那</w:t>
      </w:r>
      <w:r w:rsidRPr="00A3244F">
        <w:rPr>
          <w:rFonts w:ascii="MS Mincho" w:eastAsia="MS Mincho" w:hAnsi="MS Mincho" w:cs="MS Mincho"/>
          <w:color w:val="E46044"/>
          <w:sz w:val="39"/>
          <w:szCs w:val="39"/>
          <w:lang w:eastAsia="de-CH"/>
        </w:rPr>
        <w:t>靈</w:t>
      </w:r>
    </w:p>
    <w:p w14:paraId="31ECD3E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三章二十四節下半</w:t>
      </w:r>
      <w:r w:rsidRPr="00A3244F">
        <w:rPr>
          <w:rFonts w:ascii="Batang" w:eastAsia="Batang" w:hAnsi="Batang" w:cs="Batang" w:hint="eastAsia"/>
          <w:color w:val="000000"/>
          <w:sz w:val="43"/>
          <w:szCs w:val="43"/>
          <w:lang w:eastAsia="de-CH"/>
        </w:rPr>
        <w:t>說，『在此我們就知道神住在我們裏面，乃是由於</w:t>
      </w:r>
      <w:r w:rsidRPr="00A3244F">
        <w:rPr>
          <w:rFonts w:ascii="PMingLiU" w:eastAsia="PMingLiU" w:hAnsi="PMingLiU" w:cs="PMingLiU" w:hint="eastAsia"/>
          <w:color w:val="000000"/>
          <w:sz w:val="43"/>
          <w:szCs w:val="43"/>
          <w:lang w:eastAsia="de-CH"/>
        </w:rPr>
        <w:t>祂所賜給我們的</w:t>
      </w:r>
      <w:r w:rsidRPr="00A3244F">
        <w:rPr>
          <w:rFonts w:ascii="MS Mincho" w:eastAsia="MS Mincho" w:hAnsi="MS Mincho" w:cs="MS Mincho" w:hint="eastAsia"/>
          <w:color w:val="000000"/>
          <w:sz w:val="43"/>
          <w:szCs w:val="43"/>
          <w:lang w:eastAsia="de-CH"/>
        </w:rPr>
        <w:t>那靈。』『由於』原文意『出於。』『由於</w:t>
      </w:r>
      <w:r w:rsidRPr="00A3244F">
        <w:rPr>
          <w:rFonts w:ascii="PMingLiU" w:eastAsia="PMingLiU" w:hAnsi="PMingLiU" w:cs="PMingLiU" w:hint="eastAsia"/>
          <w:color w:val="000000"/>
          <w:sz w:val="43"/>
          <w:szCs w:val="43"/>
          <w:lang w:eastAsia="de-CH"/>
        </w:rPr>
        <w:t>祂所賜給我們的那靈』形容『我們就知道。</w:t>
      </w:r>
      <w:r w:rsidRPr="00A3244F">
        <w:rPr>
          <w:rFonts w:ascii="MS Mincho" w:eastAsia="MS Mincho" w:hAnsi="MS Mincho" w:cs="MS Mincho"/>
          <w:color w:val="000000"/>
          <w:sz w:val="43"/>
          <w:szCs w:val="43"/>
          <w:lang w:eastAsia="de-CH"/>
        </w:rPr>
        <w:t>』</w:t>
      </w:r>
    </w:p>
    <w:p w14:paraId="6589566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這封書信在這之前從未</w:t>
      </w:r>
      <w:r w:rsidRPr="00A3244F">
        <w:rPr>
          <w:rFonts w:ascii="Batang" w:eastAsia="Batang" w:hAnsi="Batang" w:cs="Batang" w:hint="eastAsia"/>
          <w:color w:val="000000"/>
          <w:sz w:val="43"/>
          <w:szCs w:val="43"/>
          <w:lang w:eastAsia="de-CH"/>
        </w:rPr>
        <w:t>說到那靈，</w:t>
      </w:r>
      <w:r w:rsidRPr="00A3244F">
        <w:rPr>
          <w:rFonts w:ascii="MS Mincho" w:eastAsia="MS Mincho" w:hAnsi="MS Mincho" w:cs="MS Mincho" w:hint="eastAsia"/>
          <w:color w:val="000000"/>
          <w:sz w:val="43"/>
          <w:szCs w:val="43"/>
          <w:lang w:eastAsia="de-CH"/>
        </w:rPr>
        <w:t>儘管二章二十、二十七節的膏油塗抹隱示那靈。事實上，那靈，亦即包羅萬有、複合、賜生命的靈，乃是這封書信所</w:t>
      </w:r>
      <w:r w:rsidRPr="00A3244F">
        <w:rPr>
          <w:rFonts w:ascii="MS Gothic" w:eastAsia="MS Gothic" w:hAnsi="MS Gothic" w:cs="MS Gothic" w:hint="eastAsia"/>
          <w:color w:val="000000"/>
          <w:sz w:val="43"/>
          <w:szCs w:val="43"/>
          <w:lang w:eastAsia="de-CH"/>
        </w:rPr>
        <w:t>揭示一切奧祕之必需且緊要的因素。這些奧祕就是神聖的生命，神聖生命的交通，神聖</w:t>
      </w:r>
      <w:r w:rsidRPr="00A3244F">
        <w:rPr>
          <w:rFonts w:ascii="MS Gothic" w:eastAsia="MS Gothic" w:hAnsi="MS Gothic" w:cs="MS Gothic" w:hint="eastAsia"/>
          <w:color w:val="000000"/>
          <w:sz w:val="43"/>
          <w:szCs w:val="43"/>
          <w:lang w:eastAsia="de-CH"/>
        </w:rPr>
        <w:lastRenderedPageBreak/>
        <w:t>的膏油塗抹，住在主裏面，神聖的出生，以及神聖的種子。藉著這靈，我們從神而生，得著神聖的生命作裏面神聖的種子，有了神聖生命的交通，為三一神所塗抹，並住在主裏面。這奇妙的靈作為新約應許的福，（加三</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，）已經賜給了我們；這靈乃是那在萬有之上、承受萬有、並要無限擴增的基督，把</w:t>
      </w:r>
      <w:r w:rsidRPr="00A3244F">
        <w:rPr>
          <w:rFonts w:ascii="PMingLiU" w:eastAsia="PMingLiU" w:hAnsi="PMingLiU" w:cs="PMingLiU" w:hint="eastAsia"/>
          <w:color w:val="000000"/>
          <w:sz w:val="43"/>
          <w:szCs w:val="43"/>
          <w:lang w:eastAsia="de-CH"/>
        </w:rPr>
        <w:t>祂沒有限量的賜給了我們。（約三</w:t>
      </w:r>
      <w:r w:rsidRPr="00A3244F">
        <w:rPr>
          <w:rFonts w:ascii="Times New Roman" w:eastAsia="Times New Roman" w:hAnsi="Times New Roman" w:cs="Times New Roman"/>
          <w:color w:val="000000"/>
          <w:sz w:val="43"/>
          <w:szCs w:val="43"/>
          <w:lang w:eastAsia="de-CH"/>
        </w:rPr>
        <w:t>31~35</w:t>
      </w:r>
      <w:r w:rsidRPr="00A3244F">
        <w:rPr>
          <w:rFonts w:ascii="MS Mincho" w:eastAsia="MS Mincho" w:hAnsi="MS Mincho" w:cs="MS Mincho" w:hint="eastAsia"/>
          <w:color w:val="000000"/>
          <w:sz w:val="43"/>
          <w:szCs w:val="43"/>
          <w:lang w:eastAsia="de-CH"/>
        </w:rPr>
        <w:t>。）這靈和永遠的生命，（約壹三</w:t>
      </w:r>
      <w:r w:rsidRPr="00A3244F">
        <w:rPr>
          <w:rFonts w:ascii="Times New Roman" w:eastAsia="Times New Roman" w:hAnsi="Times New Roman" w:cs="Times New Roman"/>
          <w:color w:val="000000"/>
          <w:sz w:val="43"/>
          <w:szCs w:val="43"/>
          <w:lang w:eastAsia="de-CH"/>
        </w:rPr>
        <w:t>15</w:t>
      </w:r>
      <w:r w:rsidRPr="00A3244F">
        <w:rPr>
          <w:rFonts w:ascii="MS Mincho" w:eastAsia="MS Mincho" w:hAnsi="MS Mincho" w:cs="MS Mincho" w:hint="eastAsia"/>
          <w:color w:val="000000"/>
          <w:sz w:val="43"/>
          <w:szCs w:val="43"/>
          <w:lang w:eastAsia="de-CH"/>
        </w:rPr>
        <w:t>，）乃是我們藉以繼續不斷活出住在主裏面之生活的基本元素。因此，我們是藉著與我們的靈同作見證的這靈，成為神的兒女，（羅八</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，）並且知道萬有的主住在我們裏面。（約壹四</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。）我們是藉著這靈，與主聯合成為一靈。（林前六</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。）並且我們是憑著這靈，享受三一神的豐富。（林後十三</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60C463F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約壹三章結束的話論到那靈，這指明這章所</w:t>
      </w:r>
      <w:r w:rsidRPr="00A3244F">
        <w:rPr>
          <w:rFonts w:ascii="Batang" w:eastAsia="Batang" w:hAnsi="Batang" w:cs="Batang" w:hint="eastAsia"/>
          <w:color w:val="000000"/>
          <w:sz w:val="43"/>
          <w:szCs w:val="43"/>
          <w:lang w:eastAsia="de-CH"/>
        </w:rPr>
        <w:t>說的是包羅萬有、複合、賜生命、內住之靈的事。約翰在這節不是說到神的靈或聖靈</w:t>
      </w:r>
      <w:r w:rsidRPr="00A3244F">
        <w:rPr>
          <w:rFonts w:ascii="MS Mincho" w:eastAsia="MS Mincho" w:hAnsi="MS Mincho" w:cs="MS Mincho" w:hint="eastAsia"/>
          <w:color w:val="000000"/>
          <w:sz w:val="43"/>
          <w:szCs w:val="43"/>
          <w:lang w:eastAsia="de-CH"/>
        </w:rPr>
        <w:t>，乃是</w:t>
      </w:r>
      <w:r w:rsidRPr="00A3244F">
        <w:rPr>
          <w:rFonts w:ascii="Batang" w:eastAsia="Batang" w:hAnsi="Batang" w:cs="Batang" w:hint="eastAsia"/>
          <w:color w:val="000000"/>
          <w:sz w:val="43"/>
          <w:szCs w:val="43"/>
          <w:lang w:eastAsia="de-CH"/>
        </w:rPr>
        <w:t>說到那靈。每當新約題到那靈，總是指著那包羅萬有、複合、賜生命、內住的靈。聖經末了一章有話說到那靈。（</w:t>
      </w:r>
      <w:r w:rsidRPr="00A3244F">
        <w:rPr>
          <w:rFonts w:ascii="PMingLiU" w:eastAsia="PMingLiU" w:hAnsi="PMingLiU" w:cs="PMingLiU" w:hint="eastAsia"/>
          <w:color w:val="000000"/>
          <w:sz w:val="43"/>
          <w:szCs w:val="43"/>
          <w:lang w:eastAsia="de-CH"/>
        </w:rPr>
        <w:t>啟二二</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。）那靈所包含的比神的靈和聖靈更多。那靈是指在基督得著榮耀以前還沒有的那靈。（約七</w:t>
      </w:r>
      <w:r w:rsidRPr="00A3244F">
        <w:rPr>
          <w:rFonts w:ascii="Times New Roman" w:eastAsia="Times New Roman" w:hAnsi="Times New Roman" w:cs="Times New Roman"/>
          <w:color w:val="000000"/>
          <w:sz w:val="43"/>
          <w:szCs w:val="43"/>
          <w:lang w:eastAsia="de-CH"/>
        </w:rPr>
        <w:t>39</w:t>
      </w:r>
      <w:r w:rsidRPr="00A3244F">
        <w:rPr>
          <w:rFonts w:ascii="MS Mincho" w:eastAsia="MS Mincho" w:hAnsi="MS Mincho" w:cs="MS Mincho" w:hint="eastAsia"/>
          <w:color w:val="000000"/>
          <w:sz w:val="43"/>
          <w:szCs w:val="43"/>
          <w:lang w:eastAsia="de-CH"/>
        </w:rPr>
        <w:t>。）自從基督復活，那靈就</w:t>
      </w:r>
      <w:r w:rsidRPr="00A3244F">
        <w:rPr>
          <w:rFonts w:ascii="MS Mincho" w:eastAsia="MS Mincho" w:hAnsi="MS Mincho" w:cs="MS Mincho" w:hint="eastAsia"/>
          <w:color w:val="000000"/>
          <w:sz w:val="43"/>
          <w:szCs w:val="43"/>
          <w:lang w:eastAsia="de-CH"/>
        </w:rPr>
        <w:lastRenderedPageBreak/>
        <w:t>在這裏了。因此，我們住在主裏面，主住在我們裏面，是由於</w:t>
      </w:r>
      <w:r w:rsidRPr="00A3244F">
        <w:rPr>
          <w:rFonts w:ascii="PMingLiU" w:eastAsia="PMingLiU" w:hAnsi="PMingLiU" w:cs="PMingLiU" w:hint="eastAsia"/>
          <w:color w:val="000000"/>
          <w:sz w:val="43"/>
          <w:szCs w:val="43"/>
          <w:lang w:eastAsia="de-CH"/>
        </w:rPr>
        <w:t>祂所賜給我們的那靈</w:t>
      </w:r>
      <w:r w:rsidRPr="00A3244F">
        <w:rPr>
          <w:rFonts w:ascii="MS Mincho" w:eastAsia="MS Mincho" w:hAnsi="MS Mincho" w:cs="MS Mincho"/>
          <w:color w:val="000000"/>
          <w:sz w:val="43"/>
          <w:szCs w:val="43"/>
          <w:lang w:eastAsia="de-CH"/>
        </w:rPr>
        <w:t>。</w:t>
      </w:r>
    </w:p>
    <w:p w14:paraId="693BDD8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508B1303">
          <v:rect id="_x0000_i1053" style="width:0;height:1.5pt" o:hralign="center" o:hrstd="t" o:hrnoshade="t" o:hr="t" fillcolor="#257412" stroked="f"/>
        </w:pict>
      </w:r>
    </w:p>
    <w:p w14:paraId="38AFA731"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第三十篇　試證諸靈（一）</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45ADE06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讀經：約翰一書四章一至六節</w:t>
      </w:r>
      <w:r w:rsidRPr="00A3244F">
        <w:rPr>
          <w:rFonts w:ascii="MS Mincho" w:eastAsia="MS Mincho" w:hAnsi="MS Mincho" w:cs="MS Mincho"/>
          <w:color w:val="000000"/>
          <w:sz w:val="43"/>
          <w:szCs w:val="43"/>
          <w:lang w:eastAsia="de-CH"/>
        </w:rPr>
        <w:t>。</w:t>
      </w:r>
    </w:p>
    <w:p w14:paraId="3A860AC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本篇信息中，我們要來看約壹四章一至六節。這些經節是特別的一段。表面看來，這一段與前一段或後一段都沒有關聯。我們已經看過，前一段是關於愛弟兄，後一段回到愛弟兄的事上。因此，四章一至六節是介於兩段論到愛弟兄的話之間。那麼，我們也許不了解四章一至六節與這兩段話有怎樣的關係</w:t>
      </w:r>
      <w:r w:rsidRPr="00A3244F">
        <w:rPr>
          <w:rFonts w:ascii="MS Mincho" w:eastAsia="MS Mincho" w:hAnsi="MS Mincho" w:cs="MS Mincho"/>
          <w:color w:val="000000"/>
          <w:sz w:val="43"/>
          <w:szCs w:val="43"/>
          <w:lang w:eastAsia="de-CH"/>
        </w:rPr>
        <w:t>。</w:t>
      </w:r>
    </w:p>
    <w:p w14:paraId="43588C2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需要試證諸</w:t>
      </w:r>
      <w:r w:rsidRPr="00A3244F">
        <w:rPr>
          <w:rFonts w:ascii="MS Mincho" w:eastAsia="MS Mincho" w:hAnsi="MS Mincho" w:cs="MS Mincho"/>
          <w:color w:val="E46044"/>
          <w:sz w:val="39"/>
          <w:szCs w:val="39"/>
          <w:lang w:eastAsia="de-CH"/>
        </w:rPr>
        <w:t>靈</w:t>
      </w:r>
    </w:p>
    <w:p w14:paraId="370654F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我信四章一至六節插進來，至少有兩個原因。第一個原因與我們需要辨別諸靈有關。約翰在三章二十四節</w:t>
      </w:r>
      <w:r w:rsidRPr="00A3244F">
        <w:rPr>
          <w:rFonts w:ascii="Batang" w:eastAsia="Batang" w:hAnsi="Batang" w:cs="Batang" w:hint="eastAsia"/>
          <w:color w:val="000000"/>
          <w:sz w:val="43"/>
          <w:szCs w:val="43"/>
          <w:lang w:eastAsia="de-CH"/>
        </w:rPr>
        <w:t>說到『</w:t>
      </w:r>
      <w:r w:rsidRPr="00A3244F">
        <w:rPr>
          <w:rFonts w:ascii="PMingLiU" w:eastAsia="PMingLiU" w:hAnsi="PMingLiU" w:cs="PMingLiU" w:hint="eastAsia"/>
          <w:color w:val="000000"/>
          <w:sz w:val="43"/>
          <w:szCs w:val="43"/>
          <w:lang w:eastAsia="de-CH"/>
        </w:rPr>
        <w:t>祂所賜給我們的那靈。』因為這裏題到那靈，所以約翰接著說到辨別、試證、試驗諸靈。在宇宙中不只有一種靈，因此我們需要約翰的警告，要試證諸靈</w:t>
      </w:r>
      <w:r w:rsidRPr="00A3244F">
        <w:rPr>
          <w:rFonts w:ascii="MS Mincho" w:eastAsia="MS Mincho" w:hAnsi="MS Mincho" w:cs="MS Mincho"/>
          <w:color w:val="000000"/>
          <w:sz w:val="43"/>
          <w:szCs w:val="43"/>
          <w:lang w:eastAsia="de-CH"/>
        </w:rPr>
        <w:t>。</w:t>
      </w:r>
    </w:p>
    <w:p w14:paraId="08F57D0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四章一至六節乃是插進的話，警告信徒要辨別諸靈，使他們能認出假申言者來。這警告與前面三章二十四節題到那靈有關；我們所以知道神住</w:t>
      </w:r>
      <w:r w:rsidRPr="00A3244F">
        <w:rPr>
          <w:rFonts w:ascii="MS Mincho" w:eastAsia="MS Mincho" w:hAnsi="MS Mincho" w:cs="MS Mincho" w:hint="eastAsia"/>
          <w:color w:val="000000"/>
          <w:sz w:val="43"/>
          <w:szCs w:val="43"/>
          <w:lang w:eastAsia="de-CH"/>
        </w:rPr>
        <w:lastRenderedPageBreak/>
        <w:t>在我們裏面，是由於那靈。二章十八至二十三節曾發出類似的警告。四章一節裏『一切的靈』和『那些靈』這二辭，乃指由真理的靈所推動之申言者的靈，（林前十四</w:t>
      </w:r>
      <w:r w:rsidRPr="00A3244F">
        <w:rPr>
          <w:rFonts w:ascii="Times New Roman" w:eastAsia="Times New Roman" w:hAnsi="Times New Roman" w:cs="Times New Roman"/>
          <w:color w:val="000000"/>
          <w:sz w:val="43"/>
          <w:szCs w:val="43"/>
          <w:lang w:eastAsia="de-CH"/>
        </w:rPr>
        <w:t>32</w:t>
      </w:r>
      <w:r w:rsidRPr="00A3244F">
        <w:rPr>
          <w:rFonts w:ascii="MS Mincho" w:eastAsia="MS Mincho" w:hAnsi="MS Mincho" w:cs="MS Mincho" w:hint="eastAsia"/>
          <w:color w:val="000000"/>
          <w:sz w:val="43"/>
          <w:szCs w:val="43"/>
          <w:lang w:eastAsia="de-CH"/>
        </w:rPr>
        <w:t>，）或由謬妄的靈所發動之假申言者的靈；因此需要藉著試證，辨別那些靈的源頭是出於神的不是。這是約翰在一節</w:t>
      </w:r>
      <w:r w:rsidRPr="00A3244F">
        <w:rPr>
          <w:rFonts w:ascii="Batang" w:eastAsia="Batang" w:hAnsi="Batang" w:cs="Batang" w:hint="eastAsia"/>
          <w:color w:val="000000"/>
          <w:sz w:val="43"/>
          <w:szCs w:val="43"/>
          <w:lang w:eastAsia="de-CH"/>
        </w:rPr>
        <w:t>說『親愛的，一切的靈，</w:t>
      </w:r>
      <w:r w:rsidRPr="00A3244F">
        <w:rPr>
          <w:rFonts w:ascii="MS Gothic" w:eastAsia="MS Gothic" w:hAnsi="MS Gothic" w:cs="MS Gothic" w:hint="eastAsia"/>
          <w:color w:val="000000"/>
          <w:sz w:val="43"/>
          <w:szCs w:val="43"/>
          <w:lang w:eastAsia="de-CH"/>
        </w:rPr>
        <w:t>你們不可都信，總要試證那些靈是出於神的不是』的原因。試證那些靈就是藉著試驗辨別牠們。林前十二</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4CCABA2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不要接納假申言者和敵基督</w:t>
      </w:r>
      <w:r w:rsidRPr="00A3244F">
        <w:rPr>
          <w:rFonts w:ascii="MS Mincho" w:eastAsia="MS Mincho" w:hAnsi="MS Mincho" w:cs="MS Mincho"/>
          <w:color w:val="E46044"/>
          <w:sz w:val="39"/>
          <w:szCs w:val="39"/>
          <w:lang w:eastAsia="de-CH"/>
        </w:rPr>
        <w:t>的</w:t>
      </w:r>
    </w:p>
    <w:p w14:paraId="18545BF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我信約翰將四章一至六節的話插進來，第二個原因是要警告信徒，雖然我們需要愛弟兄，但我們不該接納假申言者和敵基督的。我們應當愛所有的人，包括我們的仇敵。但我們不能接納假申言者或敵基督的</w:t>
      </w:r>
      <w:r w:rsidRPr="00A3244F">
        <w:rPr>
          <w:rFonts w:ascii="MS Mincho" w:eastAsia="MS Mincho" w:hAnsi="MS Mincho" w:cs="MS Mincho"/>
          <w:color w:val="000000"/>
          <w:sz w:val="43"/>
          <w:szCs w:val="43"/>
          <w:lang w:eastAsia="de-CH"/>
        </w:rPr>
        <w:t>。</w:t>
      </w:r>
    </w:p>
    <w:p w14:paraId="7759A90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在我早年服事主的時候，我發覺需要</w:t>
      </w:r>
      <w:r w:rsidRPr="00A3244F">
        <w:rPr>
          <w:rFonts w:ascii="MS Gothic" w:eastAsia="MS Gothic" w:hAnsi="MS Gothic" w:cs="MS Gothic" w:hint="eastAsia"/>
          <w:color w:val="000000"/>
          <w:sz w:val="43"/>
          <w:szCs w:val="43"/>
          <w:lang w:eastAsia="de-CH"/>
        </w:rPr>
        <w:t>幫助聖徒豫防摩登派。在各大學裏有不少的教授，以及其</w:t>
      </w:r>
      <w:r w:rsidRPr="00A3244F">
        <w:rPr>
          <w:rFonts w:ascii="MS Mincho" w:eastAsia="MS Mincho" w:hAnsi="MS Mincho" w:cs="MS Mincho" w:hint="eastAsia"/>
          <w:color w:val="000000"/>
          <w:sz w:val="43"/>
          <w:szCs w:val="43"/>
          <w:lang w:eastAsia="de-CH"/>
        </w:rPr>
        <w:t>他的人，都受了摩登派論基督與聖經之教訓的影響。摩登派教導</w:t>
      </w:r>
      <w:r w:rsidRPr="00A3244F">
        <w:rPr>
          <w:rFonts w:ascii="Batang" w:eastAsia="Batang" w:hAnsi="Batang" w:cs="Batang" w:hint="eastAsia"/>
          <w:color w:val="000000"/>
          <w:sz w:val="43"/>
          <w:szCs w:val="43"/>
          <w:lang w:eastAsia="de-CH"/>
        </w:rPr>
        <w:t>說，基督不是神，</w:t>
      </w:r>
      <w:r w:rsidRPr="00A3244F">
        <w:rPr>
          <w:rFonts w:ascii="PMingLiU" w:eastAsia="PMingLiU" w:hAnsi="PMingLiU" w:cs="PMingLiU" w:hint="eastAsia"/>
          <w:color w:val="000000"/>
          <w:sz w:val="43"/>
          <w:szCs w:val="43"/>
          <w:lang w:eastAsia="de-CH"/>
        </w:rPr>
        <w:t>祂是馬利亞與約瑟的私生子，祂是偉大的哲學家，祂死在十字架上，不是為著救贖，乃是作殉道者。不僅如此，摩登派也不相信聖經，尤其不相信聖經上所記載的神蹟</w:t>
      </w:r>
      <w:r w:rsidRPr="00A3244F">
        <w:rPr>
          <w:rFonts w:ascii="MS Mincho" w:eastAsia="MS Mincho" w:hAnsi="MS Mincho" w:cs="MS Mincho"/>
          <w:color w:val="000000"/>
          <w:sz w:val="43"/>
          <w:szCs w:val="43"/>
          <w:lang w:eastAsia="de-CH"/>
        </w:rPr>
        <w:t>。</w:t>
      </w:r>
    </w:p>
    <w:p w14:paraId="45B5C97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當我們起來反對摩登派時，有些朋友對我們</w:t>
      </w:r>
      <w:r w:rsidRPr="00A3244F">
        <w:rPr>
          <w:rFonts w:ascii="Batang" w:eastAsia="Batang" w:hAnsi="Batang" w:cs="Batang" w:hint="eastAsia"/>
          <w:color w:val="000000"/>
          <w:sz w:val="43"/>
          <w:szCs w:val="43"/>
          <w:lang w:eastAsia="de-CH"/>
        </w:rPr>
        <w:t>說，『我們不該愛他們</w:t>
      </w:r>
      <w:r w:rsidRPr="00A3244F">
        <w:rPr>
          <w:rFonts w:ascii="MS Mincho" w:eastAsia="MS Mincho" w:hAnsi="MS Mincho" w:cs="MS Mincho" w:hint="eastAsia"/>
          <w:color w:val="000000"/>
          <w:sz w:val="43"/>
          <w:szCs w:val="43"/>
          <w:lang w:eastAsia="de-CH"/>
        </w:rPr>
        <w:t>麼？我們不該接納他們麼？』但我們是實行約翰在二書裏的話：『若有人到</w:t>
      </w:r>
      <w:r w:rsidRPr="00A3244F">
        <w:rPr>
          <w:rFonts w:ascii="MS Gothic" w:eastAsia="MS Gothic" w:hAnsi="MS Gothic" w:cs="MS Gothic" w:hint="eastAsia"/>
          <w:color w:val="000000"/>
          <w:sz w:val="43"/>
          <w:szCs w:val="43"/>
          <w:lang w:eastAsia="de-CH"/>
        </w:rPr>
        <w:t>你們那裏，不是傳講這教訓，不要接他到家裏，也不要對他</w:t>
      </w:r>
      <w:r w:rsidRPr="00A3244F">
        <w:rPr>
          <w:rFonts w:ascii="Batang" w:eastAsia="Batang" w:hAnsi="Batang" w:cs="Batang" w:hint="eastAsia"/>
          <w:color w:val="000000"/>
          <w:sz w:val="43"/>
          <w:szCs w:val="43"/>
          <w:lang w:eastAsia="de-CH"/>
        </w:rPr>
        <w:t>說，願</w:t>
      </w:r>
      <w:r w:rsidRPr="00A3244F">
        <w:rPr>
          <w:rFonts w:ascii="MS Gothic" w:eastAsia="MS Gothic" w:hAnsi="MS Gothic" w:cs="MS Gothic" w:hint="eastAsia"/>
          <w:color w:val="000000"/>
          <w:sz w:val="43"/>
          <w:szCs w:val="43"/>
          <w:lang w:eastAsia="de-CH"/>
        </w:rPr>
        <w:t>你喜樂。』（約貳</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。）愛人是一回事，但接納假申言者或敵基督的，是完全不同的事</w:t>
      </w:r>
      <w:r w:rsidRPr="00A3244F">
        <w:rPr>
          <w:rFonts w:ascii="MS Mincho" w:eastAsia="MS Mincho" w:hAnsi="MS Mincho" w:cs="MS Mincho"/>
          <w:color w:val="000000"/>
          <w:sz w:val="43"/>
          <w:szCs w:val="43"/>
          <w:lang w:eastAsia="de-CH"/>
        </w:rPr>
        <w:t>。</w:t>
      </w:r>
    </w:p>
    <w:p w14:paraId="69FE609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約翰曉得當他</w:t>
      </w:r>
      <w:r w:rsidRPr="00A3244F">
        <w:rPr>
          <w:rFonts w:ascii="Batang" w:eastAsia="Batang" w:hAnsi="Batang" w:cs="Batang" w:hint="eastAsia"/>
          <w:color w:val="000000"/>
          <w:sz w:val="43"/>
          <w:szCs w:val="43"/>
          <w:lang w:eastAsia="de-CH"/>
        </w:rPr>
        <w:t>說到愛弟兄時，</w:t>
      </w:r>
      <w:r w:rsidRPr="00A3244F">
        <w:rPr>
          <w:rFonts w:ascii="MS Mincho" w:eastAsia="MS Mincho" w:hAnsi="MS Mincho" w:cs="MS Mincho" w:hint="eastAsia"/>
          <w:color w:val="000000"/>
          <w:sz w:val="43"/>
          <w:szCs w:val="43"/>
          <w:lang w:eastAsia="de-CH"/>
        </w:rPr>
        <w:t>必須</w:t>
      </w:r>
      <w:r w:rsidRPr="00A3244F">
        <w:rPr>
          <w:rFonts w:ascii="Batang" w:eastAsia="Batang" w:hAnsi="Batang" w:cs="Batang" w:hint="eastAsia"/>
          <w:color w:val="000000"/>
          <w:sz w:val="43"/>
          <w:szCs w:val="43"/>
          <w:lang w:eastAsia="de-CH"/>
        </w:rPr>
        <w:t>說一些論到假申言者和敵基督者的話。我們必須試證諸靈，避開假申言者。雖然我們需要愛弟兄，甚至愛所有的人，但我們</w:t>
      </w:r>
      <w:r w:rsidRPr="00A3244F">
        <w:rPr>
          <w:rFonts w:ascii="PMingLiU" w:eastAsia="PMingLiU" w:hAnsi="PMingLiU" w:cs="PMingLiU" w:hint="eastAsia"/>
          <w:color w:val="000000"/>
          <w:sz w:val="43"/>
          <w:szCs w:val="43"/>
          <w:lang w:eastAsia="de-CH"/>
        </w:rPr>
        <w:t>絕不該接納假申言者或敵基督的</w:t>
      </w:r>
      <w:r w:rsidRPr="00A3244F">
        <w:rPr>
          <w:rFonts w:ascii="MS Mincho" w:eastAsia="MS Mincho" w:hAnsi="MS Mincho" w:cs="MS Mincho"/>
          <w:color w:val="000000"/>
          <w:sz w:val="43"/>
          <w:szCs w:val="43"/>
          <w:lang w:eastAsia="de-CH"/>
        </w:rPr>
        <w:t>。</w:t>
      </w:r>
    </w:p>
    <w:p w14:paraId="5ECCB84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約翰在約壹四章一節告訴我們：『有許多假申言者已經出來，進到世界裏了。』在馬太二十四章二十四節，假申言者與假基督不同。但在這裏，假申言者就是敵基督的，（約壹四</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，）就是那些將關於基督身位的異端教導人的。（約壹二</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22~23</w:t>
      </w:r>
      <w:r w:rsidRPr="00A3244F">
        <w:rPr>
          <w:rFonts w:ascii="MS Mincho" w:eastAsia="MS Mincho" w:hAnsi="MS Mincho" w:cs="MS Mincho" w:hint="eastAsia"/>
          <w:color w:val="000000"/>
          <w:sz w:val="43"/>
          <w:szCs w:val="43"/>
          <w:lang w:eastAsia="de-CH"/>
        </w:rPr>
        <w:t>。）四章一節的『世界』不是指宇宙或這地，乃是指人，指地上的人類社會，他們是撒但世界系統的組成分子</w:t>
      </w:r>
      <w:r w:rsidRPr="00A3244F">
        <w:rPr>
          <w:rFonts w:ascii="MS Mincho" w:eastAsia="MS Mincho" w:hAnsi="MS Mincho" w:cs="MS Mincho"/>
          <w:color w:val="000000"/>
          <w:sz w:val="43"/>
          <w:szCs w:val="43"/>
          <w:lang w:eastAsia="de-CH"/>
        </w:rPr>
        <w:t>。</w:t>
      </w:r>
    </w:p>
    <w:p w14:paraId="6EC66ECE"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認出神的靈</w:t>
      </w:r>
      <w:r w:rsidRPr="00A3244F">
        <w:rPr>
          <w:rFonts w:ascii="MS Mincho" w:eastAsia="MS Mincho" w:hAnsi="MS Mincho" w:cs="MS Mincho"/>
          <w:color w:val="E46044"/>
          <w:sz w:val="39"/>
          <w:szCs w:val="39"/>
          <w:lang w:eastAsia="de-CH"/>
        </w:rPr>
        <w:t>來</w:t>
      </w:r>
    </w:p>
    <w:p w14:paraId="4D95CE1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約翰在約壹四章二節接著</w:t>
      </w:r>
      <w:r w:rsidRPr="00A3244F">
        <w:rPr>
          <w:rFonts w:ascii="Batang" w:eastAsia="Batang" w:hAnsi="Batang" w:cs="Batang" w:hint="eastAsia"/>
          <w:color w:val="000000"/>
          <w:sz w:val="43"/>
          <w:szCs w:val="43"/>
          <w:lang w:eastAsia="de-CH"/>
        </w:rPr>
        <w:t>說，『凡</w:t>
      </w:r>
      <w:r w:rsidRPr="00A3244F">
        <w:rPr>
          <w:rFonts w:ascii="MS Mincho" w:eastAsia="MS Mincho" w:hAnsi="MS Mincho" w:cs="MS Mincho" w:hint="eastAsia"/>
          <w:color w:val="000000"/>
          <w:sz w:val="43"/>
          <w:szCs w:val="43"/>
          <w:lang w:eastAsia="de-CH"/>
        </w:rPr>
        <w:t>靈承認耶</w:t>
      </w:r>
      <w:r w:rsidRPr="00A3244F">
        <w:rPr>
          <w:rFonts w:ascii="MS Gothic" w:eastAsia="MS Gothic" w:hAnsi="MS Gothic" w:cs="MS Gothic" w:hint="eastAsia"/>
          <w:color w:val="000000"/>
          <w:sz w:val="43"/>
          <w:szCs w:val="43"/>
          <w:lang w:eastAsia="de-CH"/>
        </w:rPr>
        <w:t>穌基督是在肉體裏來的，就是出於神的；在此你們</w:t>
      </w:r>
      <w:r w:rsidRPr="00A3244F">
        <w:rPr>
          <w:rFonts w:ascii="MS Gothic" w:eastAsia="MS Gothic" w:hAnsi="MS Gothic" w:cs="MS Gothic" w:hint="eastAsia"/>
          <w:color w:val="000000"/>
          <w:sz w:val="43"/>
          <w:szCs w:val="43"/>
          <w:lang w:eastAsia="de-CH"/>
        </w:rPr>
        <w:lastRenderedPageBreak/>
        <w:t>可以認出神的靈來。』這裏的『靈，』是指由真理的聖靈所推動之真申言者的靈；這靈承認耶穌神聖的成孕，確認</w:t>
      </w:r>
      <w:r w:rsidRPr="00A3244F">
        <w:rPr>
          <w:rFonts w:ascii="PMingLiU" w:eastAsia="PMingLiU" w:hAnsi="PMingLiU" w:cs="PMingLiU" w:hint="eastAsia"/>
          <w:color w:val="000000"/>
          <w:sz w:val="43"/>
          <w:szCs w:val="43"/>
          <w:lang w:eastAsia="de-CH"/>
        </w:rPr>
        <w:t>祂這位神的兒子在肉體裏出生。凡這樣的靈必是出於神的。在此我們可以認出神的靈來</w:t>
      </w:r>
      <w:r w:rsidRPr="00A3244F">
        <w:rPr>
          <w:rFonts w:ascii="MS Mincho" w:eastAsia="MS Mincho" w:hAnsi="MS Mincho" w:cs="MS Mincho"/>
          <w:color w:val="000000"/>
          <w:sz w:val="43"/>
          <w:szCs w:val="43"/>
          <w:lang w:eastAsia="de-CH"/>
        </w:rPr>
        <w:t>。</w:t>
      </w:r>
    </w:p>
    <w:p w14:paraId="070F5E7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耶</w:t>
      </w:r>
      <w:r w:rsidRPr="00A3244F">
        <w:rPr>
          <w:rFonts w:ascii="MS Gothic" w:eastAsia="MS Gothic" w:hAnsi="MS Gothic" w:cs="MS Gothic" w:hint="eastAsia"/>
          <w:color w:val="000000"/>
          <w:sz w:val="43"/>
          <w:szCs w:val="43"/>
          <w:lang w:eastAsia="de-CH"/>
        </w:rPr>
        <w:t>穌是由聖靈成孕的。（太一</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。）承認耶</w:t>
      </w:r>
      <w:r w:rsidRPr="00A3244F">
        <w:rPr>
          <w:rFonts w:ascii="MS Gothic" w:eastAsia="MS Gothic" w:hAnsi="MS Gothic" w:cs="MS Gothic" w:hint="eastAsia"/>
          <w:color w:val="000000"/>
          <w:sz w:val="43"/>
          <w:szCs w:val="43"/>
          <w:lang w:eastAsia="de-CH"/>
        </w:rPr>
        <w:t>穌是在肉體裏來的，就是承認</w:t>
      </w:r>
      <w:r w:rsidRPr="00A3244F">
        <w:rPr>
          <w:rFonts w:ascii="PMingLiU" w:eastAsia="PMingLiU" w:hAnsi="PMingLiU" w:cs="PMingLiU" w:hint="eastAsia"/>
          <w:color w:val="000000"/>
          <w:sz w:val="43"/>
          <w:szCs w:val="43"/>
          <w:lang w:eastAsia="de-CH"/>
        </w:rPr>
        <w:t>祂這位神的兒子神聖的成孕，在肉體裏出生。（路一</w:t>
      </w:r>
      <w:r w:rsidRPr="00A3244F">
        <w:rPr>
          <w:rFonts w:ascii="Times New Roman" w:eastAsia="Times New Roman" w:hAnsi="Times New Roman" w:cs="Times New Roman"/>
          <w:color w:val="000000"/>
          <w:sz w:val="43"/>
          <w:szCs w:val="43"/>
          <w:lang w:eastAsia="de-CH"/>
        </w:rPr>
        <w:t>31~35</w:t>
      </w:r>
      <w:r w:rsidRPr="00A3244F">
        <w:rPr>
          <w:rFonts w:ascii="MS Mincho" w:eastAsia="MS Mincho" w:hAnsi="MS Mincho" w:cs="MS Mincho" w:hint="eastAsia"/>
          <w:color w:val="000000"/>
          <w:sz w:val="43"/>
          <w:szCs w:val="43"/>
          <w:lang w:eastAsia="de-CH"/>
        </w:rPr>
        <w:t>。）既然</w:t>
      </w:r>
      <w:r w:rsidRPr="00A3244F">
        <w:rPr>
          <w:rFonts w:ascii="PMingLiU" w:eastAsia="PMingLiU" w:hAnsi="PMingLiU" w:cs="PMingLiU" w:hint="eastAsia"/>
          <w:color w:val="000000"/>
          <w:sz w:val="43"/>
          <w:szCs w:val="43"/>
          <w:lang w:eastAsia="de-CH"/>
        </w:rPr>
        <w:t>祂是由聖靈成孕，在肉體裏出生，聖靈就絕不會否認祂是藉著神聖的成孕在肉體裏來的</w:t>
      </w:r>
      <w:r w:rsidRPr="00A3244F">
        <w:rPr>
          <w:rFonts w:ascii="MS Mincho" w:eastAsia="MS Mincho" w:hAnsi="MS Mincho" w:cs="MS Mincho"/>
          <w:color w:val="000000"/>
          <w:sz w:val="43"/>
          <w:szCs w:val="43"/>
          <w:lang w:eastAsia="de-CH"/>
        </w:rPr>
        <w:t>。</w:t>
      </w:r>
    </w:p>
    <w:p w14:paraId="73A87BA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敵基督者的意</w:t>
      </w:r>
      <w:r w:rsidRPr="00A3244F">
        <w:rPr>
          <w:rFonts w:ascii="MS Mincho" w:eastAsia="MS Mincho" w:hAnsi="MS Mincho" w:cs="MS Mincho"/>
          <w:color w:val="E46044"/>
          <w:sz w:val="39"/>
          <w:szCs w:val="39"/>
          <w:lang w:eastAsia="de-CH"/>
        </w:rPr>
        <w:t>義</w:t>
      </w:r>
    </w:p>
    <w:p w14:paraId="219BE5B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在這一點上，我們需要進一</w:t>
      </w:r>
      <w:r w:rsidRPr="00A3244F">
        <w:rPr>
          <w:rFonts w:ascii="MS Gothic" w:eastAsia="MS Gothic" w:hAnsi="MS Gothic" w:cs="MS Gothic" w:hint="eastAsia"/>
          <w:color w:val="000000"/>
          <w:sz w:val="43"/>
          <w:szCs w:val="43"/>
          <w:lang w:eastAsia="de-CH"/>
        </w:rPr>
        <w:t>步來看『敵基督的』一辭的意義。主耶穌在馬太二十四章五節</w:t>
      </w:r>
      <w:r w:rsidRPr="00A3244F">
        <w:rPr>
          <w:rFonts w:ascii="Batang" w:eastAsia="Batang" w:hAnsi="Batang" w:cs="Batang" w:hint="eastAsia"/>
          <w:color w:val="000000"/>
          <w:sz w:val="43"/>
          <w:szCs w:val="43"/>
          <w:lang w:eastAsia="de-CH"/>
        </w:rPr>
        <w:t>說，『因</w:t>
      </w:r>
      <w:r w:rsidRPr="00A3244F">
        <w:rPr>
          <w:rFonts w:ascii="MS Mincho" w:eastAsia="MS Mincho" w:hAnsi="MS Mincho" w:cs="MS Mincho" w:hint="eastAsia"/>
          <w:color w:val="000000"/>
          <w:sz w:val="43"/>
          <w:szCs w:val="43"/>
          <w:lang w:eastAsia="de-CH"/>
        </w:rPr>
        <w:t>為將來要有許多人冒我的名來，</w:t>
      </w:r>
      <w:r w:rsidRPr="00A3244F">
        <w:rPr>
          <w:rFonts w:ascii="Batang" w:eastAsia="Batang" w:hAnsi="Batang" w:cs="Batang" w:hint="eastAsia"/>
          <w:color w:val="000000"/>
          <w:sz w:val="43"/>
          <w:szCs w:val="43"/>
          <w:lang w:eastAsia="de-CH"/>
        </w:rPr>
        <w:t>說，我是基督，</w:t>
      </w:r>
      <w:r w:rsidRPr="00A3244F">
        <w:rPr>
          <w:rFonts w:ascii="MS Mincho" w:eastAsia="MS Mincho" w:hAnsi="MS Mincho" w:cs="MS Mincho" w:hint="eastAsia"/>
          <w:color w:val="000000"/>
          <w:sz w:val="43"/>
          <w:szCs w:val="43"/>
          <w:lang w:eastAsia="de-CH"/>
        </w:rPr>
        <w:t>並且要迷惑許多人。』這節</w:t>
      </w:r>
      <w:r w:rsidRPr="00A3244F">
        <w:rPr>
          <w:rFonts w:ascii="Batang" w:eastAsia="Batang" w:hAnsi="Batang" w:cs="Batang" w:hint="eastAsia"/>
          <w:color w:val="000000"/>
          <w:sz w:val="43"/>
          <w:szCs w:val="43"/>
          <w:lang w:eastAsia="de-CH"/>
        </w:rPr>
        <w:t>說到假基督，就是裝作基督，</w:t>
      </w:r>
      <w:r w:rsidRPr="00A3244F">
        <w:rPr>
          <w:rFonts w:ascii="MS Mincho" w:eastAsia="MS Mincho" w:hAnsi="MS Mincho" w:cs="MS Mincho" w:hint="eastAsia"/>
          <w:color w:val="000000"/>
          <w:sz w:val="43"/>
          <w:szCs w:val="43"/>
          <w:lang w:eastAsia="de-CH"/>
        </w:rPr>
        <w:t>為要迷惑信徒的人</w:t>
      </w:r>
      <w:r w:rsidRPr="00A3244F">
        <w:rPr>
          <w:rFonts w:ascii="MS Mincho" w:eastAsia="MS Mincho" w:hAnsi="MS Mincho" w:cs="MS Mincho"/>
          <w:color w:val="000000"/>
          <w:sz w:val="43"/>
          <w:szCs w:val="43"/>
          <w:lang w:eastAsia="de-CH"/>
        </w:rPr>
        <w:t>。</w:t>
      </w:r>
    </w:p>
    <w:p w14:paraId="74C8A50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約翰在約壹二章二十六節和三章七節也</w:t>
      </w:r>
      <w:r w:rsidRPr="00A3244F">
        <w:rPr>
          <w:rFonts w:ascii="Batang" w:eastAsia="Batang" w:hAnsi="Batang" w:cs="Batang" w:hint="eastAsia"/>
          <w:color w:val="000000"/>
          <w:sz w:val="43"/>
          <w:szCs w:val="43"/>
          <w:lang w:eastAsia="de-CH"/>
        </w:rPr>
        <w:t>說到迷惑。在這封書信裏，被迷惑乃是被引離基督身位的實際</w:t>
      </w:r>
      <w:r w:rsidRPr="00A3244F">
        <w:rPr>
          <w:rFonts w:ascii="MS Mincho" w:eastAsia="MS Mincho" w:hAnsi="MS Mincho" w:cs="MS Mincho" w:hint="eastAsia"/>
          <w:color w:val="000000"/>
          <w:sz w:val="43"/>
          <w:szCs w:val="43"/>
          <w:lang w:eastAsia="de-CH"/>
        </w:rPr>
        <w:t>，引離耶</w:t>
      </w:r>
      <w:r w:rsidRPr="00A3244F">
        <w:rPr>
          <w:rFonts w:ascii="MS Gothic" w:eastAsia="MS Gothic" w:hAnsi="MS Gothic" w:cs="MS Gothic" w:hint="eastAsia"/>
          <w:color w:val="000000"/>
          <w:sz w:val="43"/>
          <w:szCs w:val="43"/>
          <w:lang w:eastAsia="de-CH"/>
        </w:rPr>
        <w:t>穌是神的兒子基督這實際。但根據馬太二十四章五節，假基督是裝作基督，為要迷惑人的人</w:t>
      </w:r>
      <w:r w:rsidRPr="00A3244F">
        <w:rPr>
          <w:rFonts w:ascii="MS Mincho" w:eastAsia="MS Mincho" w:hAnsi="MS Mincho" w:cs="MS Mincho"/>
          <w:color w:val="000000"/>
          <w:sz w:val="43"/>
          <w:szCs w:val="43"/>
          <w:lang w:eastAsia="de-CH"/>
        </w:rPr>
        <w:t>。</w:t>
      </w:r>
    </w:p>
    <w:p w14:paraId="506FC79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主耶</w:t>
      </w:r>
      <w:r w:rsidRPr="00A3244F">
        <w:rPr>
          <w:rFonts w:ascii="MS Gothic" w:eastAsia="MS Gothic" w:hAnsi="MS Gothic" w:cs="MS Gothic" w:hint="eastAsia"/>
          <w:color w:val="000000"/>
          <w:sz w:val="43"/>
          <w:szCs w:val="43"/>
          <w:lang w:eastAsia="de-CH"/>
        </w:rPr>
        <w:t>穌在馬太二十四章二十三、二十四節</w:t>
      </w:r>
      <w:r w:rsidRPr="00A3244F">
        <w:rPr>
          <w:rFonts w:ascii="Batang" w:eastAsia="Batang" w:hAnsi="Batang" w:cs="Batang" w:hint="eastAsia"/>
          <w:color w:val="000000"/>
          <w:sz w:val="43"/>
          <w:szCs w:val="43"/>
          <w:lang w:eastAsia="de-CH"/>
        </w:rPr>
        <w:t>說，『那時，若有人對</w:t>
      </w:r>
      <w:r w:rsidRPr="00A3244F">
        <w:rPr>
          <w:rFonts w:ascii="MS Gothic" w:eastAsia="MS Gothic" w:hAnsi="MS Gothic" w:cs="MS Gothic" w:hint="eastAsia"/>
          <w:color w:val="000000"/>
          <w:sz w:val="43"/>
          <w:szCs w:val="43"/>
          <w:lang w:eastAsia="de-CH"/>
        </w:rPr>
        <w:t>你們</w:t>
      </w:r>
      <w:r w:rsidRPr="00A3244F">
        <w:rPr>
          <w:rFonts w:ascii="Batang" w:eastAsia="Batang" w:hAnsi="Batang" w:cs="Batang" w:hint="eastAsia"/>
          <w:color w:val="000000"/>
          <w:sz w:val="43"/>
          <w:szCs w:val="43"/>
          <w:lang w:eastAsia="de-CH"/>
        </w:rPr>
        <w:t>說，看</w:t>
      </w:r>
      <w:r w:rsidRPr="00A3244F">
        <w:rPr>
          <w:rFonts w:ascii="MS Gothic" w:eastAsia="MS Gothic" w:hAnsi="MS Gothic" w:cs="MS Gothic" w:hint="eastAsia"/>
          <w:color w:val="000000"/>
          <w:sz w:val="43"/>
          <w:szCs w:val="43"/>
          <w:lang w:eastAsia="de-CH"/>
        </w:rPr>
        <w:t>哪，基督在這裏！或</w:t>
      </w:r>
      <w:r w:rsidRPr="00A3244F">
        <w:rPr>
          <w:rFonts w:ascii="Batang" w:eastAsia="Batang" w:hAnsi="Batang" w:cs="Batang" w:hint="eastAsia"/>
          <w:color w:val="000000"/>
          <w:sz w:val="43"/>
          <w:szCs w:val="43"/>
          <w:lang w:eastAsia="de-CH"/>
        </w:rPr>
        <w:t>說，基督在那裏！</w:t>
      </w:r>
      <w:r w:rsidRPr="00A3244F">
        <w:rPr>
          <w:rFonts w:ascii="MS Gothic" w:eastAsia="MS Gothic" w:hAnsi="MS Gothic" w:cs="MS Gothic" w:hint="eastAsia"/>
          <w:color w:val="000000"/>
          <w:sz w:val="43"/>
          <w:szCs w:val="43"/>
          <w:lang w:eastAsia="de-CH"/>
        </w:rPr>
        <w:t>你們不要信。因為假基督和假申言者將要起來，顯大神蹟和大奇事；若是可能，連選民也要迷惑了。』這些經節指明，連神的選民也可能受欺騙、被迷惑。由於主論到假基督和假申言者的話，在早期信徒中間就有人教導</w:t>
      </w:r>
      <w:r w:rsidRPr="00A3244F">
        <w:rPr>
          <w:rFonts w:ascii="Batang" w:eastAsia="Batang" w:hAnsi="Batang" w:cs="Batang" w:hint="eastAsia"/>
          <w:color w:val="000000"/>
          <w:sz w:val="43"/>
          <w:szCs w:val="43"/>
          <w:lang w:eastAsia="de-CH"/>
        </w:rPr>
        <w:t>說，假基督和假申言者將要興起</w:t>
      </w:r>
      <w:r w:rsidRPr="00A3244F">
        <w:rPr>
          <w:rFonts w:ascii="MS Mincho" w:eastAsia="MS Mincho" w:hAnsi="MS Mincho" w:cs="MS Mincho"/>
          <w:color w:val="000000"/>
          <w:sz w:val="43"/>
          <w:szCs w:val="43"/>
          <w:lang w:eastAsia="de-CH"/>
        </w:rPr>
        <w:t>。</w:t>
      </w:r>
    </w:p>
    <w:p w14:paraId="6B48178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在約翰一書裏，有三處論到敵基督者的經節。約翰在二章十八節</w:t>
      </w:r>
      <w:r w:rsidRPr="00A3244F">
        <w:rPr>
          <w:rFonts w:ascii="Batang" w:eastAsia="Batang" w:hAnsi="Batang" w:cs="Batang" w:hint="eastAsia"/>
          <w:color w:val="000000"/>
          <w:sz w:val="43"/>
          <w:szCs w:val="43"/>
          <w:lang w:eastAsia="de-CH"/>
        </w:rPr>
        <w:t>說，『小孩子們，如今是末時了；</w:t>
      </w:r>
      <w:r w:rsidRPr="00A3244F">
        <w:rPr>
          <w:rFonts w:ascii="MS Gothic" w:eastAsia="MS Gothic" w:hAnsi="MS Gothic" w:cs="MS Gothic" w:hint="eastAsia"/>
          <w:color w:val="000000"/>
          <w:sz w:val="43"/>
          <w:szCs w:val="43"/>
          <w:lang w:eastAsia="de-CH"/>
        </w:rPr>
        <w:t>你們曾聽見</w:t>
      </w:r>
      <w:r w:rsidRPr="00A3244F">
        <w:rPr>
          <w:rFonts w:ascii="MS Mincho" w:eastAsia="MS Mincho" w:hAnsi="MS Mincho" w:cs="MS Mincho" w:hint="eastAsia"/>
          <w:color w:val="000000"/>
          <w:sz w:val="43"/>
          <w:szCs w:val="43"/>
          <w:lang w:eastAsia="de-CH"/>
        </w:rPr>
        <w:t>，（那）敵基督的要來，現在已經有好些敵基督的出來了，從此我們就知道如今是末時了。』請注意在本節原文，『敵基督的』一辭前面沒有用指定冠詞。約翰只是</w:t>
      </w:r>
      <w:r w:rsidRPr="00A3244F">
        <w:rPr>
          <w:rFonts w:ascii="Batang" w:eastAsia="Batang" w:hAnsi="Batang" w:cs="Batang" w:hint="eastAsia"/>
          <w:color w:val="000000"/>
          <w:sz w:val="43"/>
          <w:szCs w:val="43"/>
          <w:lang w:eastAsia="de-CH"/>
        </w:rPr>
        <w:t>說，信徒聽見敵基督的要來，然後接著說，已經有好些敵基督的出來了</w:t>
      </w:r>
      <w:r w:rsidRPr="00A3244F">
        <w:rPr>
          <w:rFonts w:ascii="MS Mincho" w:eastAsia="MS Mincho" w:hAnsi="MS Mincho" w:cs="MS Mincho"/>
          <w:color w:val="000000"/>
          <w:sz w:val="43"/>
          <w:szCs w:val="43"/>
          <w:lang w:eastAsia="de-CH"/>
        </w:rPr>
        <w:t>。</w:t>
      </w:r>
    </w:p>
    <w:p w14:paraId="47BCBBE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約翰在二章二十二節又</w:t>
      </w:r>
      <w:r w:rsidRPr="00A3244F">
        <w:rPr>
          <w:rFonts w:ascii="Batang" w:eastAsia="Batang" w:hAnsi="Batang" w:cs="Batang" w:hint="eastAsia"/>
          <w:color w:val="000000"/>
          <w:sz w:val="43"/>
          <w:szCs w:val="43"/>
          <w:lang w:eastAsia="de-CH"/>
        </w:rPr>
        <w:t>說到敵基督的：『誰是說</w:t>
      </w:r>
      <w:r w:rsidRPr="00A3244F">
        <w:rPr>
          <w:rFonts w:ascii="MS Gothic" w:eastAsia="MS Gothic" w:hAnsi="MS Gothic" w:cs="MS Gothic" w:hint="eastAsia"/>
          <w:color w:val="000000"/>
          <w:sz w:val="43"/>
          <w:szCs w:val="43"/>
          <w:lang w:eastAsia="de-CH"/>
        </w:rPr>
        <w:t>謊的？不是那否認耶穌是基督的麼？否認父與子的，這就是敵基督的。』『</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謊的』一辭指明假申言者。否認耶穌是基督的</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謊者，假申言者，乃是敵基督的，就是否認父與子的</w:t>
      </w:r>
      <w:r w:rsidRPr="00A3244F">
        <w:rPr>
          <w:rFonts w:ascii="MS Mincho" w:eastAsia="MS Mincho" w:hAnsi="MS Mincho" w:cs="MS Mincho"/>
          <w:color w:val="000000"/>
          <w:sz w:val="43"/>
          <w:szCs w:val="43"/>
          <w:lang w:eastAsia="de-CH"/>
        </w:rPr>
        <w:t>。</w:t>
      </w:r>
    </w:p>
    <w:p w14:paraId="2E80E5E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四章三節</w:t>
      </w:r>
      <w:r w:rsidRPr="00A3244F">
        <w:rPr>
          <w:rFonts w:ascii="Batang" w:eastAsia="Batang" w:hAnsi="Batang" w:cs="Batang" w:hint="eastAsia"/>
          <w:color w:val="000000"/>
          <w:sz w:val="43"/>
          <w:szCs w:val="43"/>
          <w:lang w:eastAsia="de-CH"/>
        </w:rPr>
        <w:t>說，『凡靈不承認耶</w:t>
      </w:r>
      <w:r w:rsidRPr="00A3244F">
        <w:rPr>
          <w:rFonts w:ascii="MS Gothic" w:eastAsia="MS Gothic" w:hAnsi="MS Gothic" w:cs="MS Gothic" w:hint="eastAsia"/>
          <w:color w:val="000000"/>
          <w:sz w:val="43"/>
          <w:szCs w:val="43"/>
          <w:lang w:eastAsia="de-CH"/>
        </w:rPr>
        <w:t>穌，就不是出於神的，這是那敵基督者的靈；你們從前聽見這靈要來，現在已經在世</w:t>
      </w:r>
      <w:r w:rsidRPr="00A3244F">
        <w:rPr>
          <w:rFonts w:ascii="MS Mincho" w:eastAsia="MS Mincho" w:hAnsi="MS Mincho" w:cs="MS Mincho" w:hint="eastAsia"/>
          <w:color w:val="000000"/>
          <w:sz w:val="43"/>
          <w:szCs w:val="43"/>
          <w:lang w:eastAsia="de-CH"/>
        </w:rPr>
        <w:t>界上了。』這節就像二章二</w:t>
      </w:r>
      <w:r w:rsidRPr="00A3244F">
        <w:rPr>
          <w:rFonts w:ascii="MS Mincho" w:eastAsia="MS Mincho" w:hAnsi="MS Mincho" w:cs="MS Mincho" w:hint="eastAsia"/>
          <w:color w:val="000000"/>
          <w:sz w:val="43"/>
          <w:szCs w:val="43"/>
          <w:lang w:eastAsia="de-CH"/>
        </w:rPr>
        <w:lastRenderedPageBreak/>
        <w:t>十二節一樣，指明在約翰一書裏，敵基督的就是假申言者，假申言者就是敵基督的</w:t>
      </w:r>
      <w:r w:rsidRPr="00A3244F">
        <w:rPr>
          <w:rFonts w:ascii="MS Mincho" w:eastAsia="MS Mincho" w:hAnsi="MS Mincho" w:cs="MS Mincho"/>
          <w:color w:val="000000"/>
          <w:sz w:val="43"/>
          <w:szCs w:val="43"/>
          <w:lang w:eastAsia="de-CH"/>
        </w:rPr>
        <w:t>。</w:t>
      </w:r>
    </w:p>
    <w:p w14:paraId="21FFD09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在四章三節裏那不承認耶</w:t>
      </w:r>
      <w:r w:rsidRPr="00A3244F">
        <w:rPr>
          <w:rFonts w:ascii="MS Gothic" w:eastAsia="MS Gothic" w:hAnsi="MS Gothic" w:cs="MS Gothic" w:hint="eastAsia"/>
          <w:color w:val="000000"/>
          <w:sz w:val="43"/>
          <w:szCs w:val="43"/>
          <w:lang w:eastAsia="de-CH"/>
        </w:rPr>
        <w:t>穌的靈，是指由謬妄的靈所發動之假申言者的靈，這靈不承認耶穌是在肉體裏來的。這就是多西特派謬妄的靈。『多西特』字根意，似乎，看來是。多西特派異端的觀點以為耶穌不是真人，只是看來如此。根據多西特派，基督不過是個幻像。多西特派的學</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攙雜了智慧派的學</w:t>
      </w:r>
      <w:r w:rsidRPr="00A3244F">
        <w:rPr>
          <w:rFonts w:ascii="Batang" w:eastAsia="Batang" w:hAnsi="Batang" w:cs="Batang" w:hint="eastAsia"/>
          <w:color w:val="000000"/>
          <w:sz w:val="43"/>
          <w:szCs w:val="43"/>
          <w:lang w:eastAsia="de-CH"/>
        </w:rPr>
        <w:t>說；智慧派</w:t>
      </w:r>
      <w:r w:rsidRPr="00A3244F">
        <w:rPr>
          <w:rFonts w:ascii="MS Mincho" w:eastAsia="MS Mincho" w:hAnsi="MS Mincho" w:cs="MS Mincho" w:hint="eastAsia"/>
          <w:color w:val="000000"/>
          <w:sz w:val="43"/>
          <w:szCs w:val="43"/>
          <w:lang w:eastAsia="de-CH"/>
        </w:rPr>
        <w:t>教導</w:t>
      </w:r>
      <w:r w:rsidRPr="00A3244F">
        <w:rPr>
          <w:rFonts w:ascii="Batang" w:eastAsia="Batang" w:hAnsi="Batang" w:cs="Batang" w:hint="eastAsia"/>
          <w:color w:val="000000"/>
          <w:sz w:val="43"/>
          <w:szCs w:val="43"/>
          <w:lang w:eastAsia="de-CH"/>
        </w:rPr>
        <w:t>說，一切物質在素質上都是邪惡的。因此，多西特派</w:t>
      </w:r>
      <w:r w:rsidRPr="00A3244F">
        <w:rPr>
          <w:rFonts w:ascii="MS Mincho" w:eastAsia="MS Mincho" w:hAnsi="MS Mincho" w:cs="MS Mincho" w:hint="eastAsia"/>
          <w:color w:val="000000"/>
          <w:sz w:val="43"/>
          <w:szCs w:val="43"/>
          <w:lang w:eastAsia="de-CH"/>
        </w:rPr>
        <w:t>教導</w:t>
      </w:r>
      <w:r w:rsidRPr="00A3244F">
        <w:rPr>
          <w:rFonts w:ascii="Batang" w:eastAsia="Batang" w:hAnsi="Batang" w:cs="Batang" w:hint="eastAsia"/>
          <w:color w:val="000000"/>
          <w:sz w:val="43"/>
          <w:szCs w:val="43"/>
          <w:lang w:eastAsia="de-CH"/>
        </w:rPr>
        <w:t>說，基督</w:t>
      </w:r>
      <w:r w:rsidRPr="00A3244F">
        <w:rPr>
          <w:rFonts w:ascii="MS Mincho" w:eastAsia="MS Mincho" w:hAnsi="MS Mincho" w:cs="MS Mincho" w:hint="eastAsia"/>
          <w:color w:val="000000"/>
          <w:sz w:val="43"/>
          <w:szCs w:val="43"/>
          <w:lang w:eastAsia="de-CH"/>
        </w:rPr>
        <w:t>既是聖別的，</w:t>
      </w:r>
      <w:r w:rsidRPr="00A3244F">
        <w:rPr>
          <w:rFonts w:ascii="PMingLiU" w:eastAsia="PMingLiU" w:hAnsi="PMingLiU" w:cs="PMingLiU" w:hint="eastAsia"/>
          <w:color w:val="000000"/>
          <w:sz w:val="43"/>
          <w:szCs w:val="43"/>
          <w:lang w:eastAsia="de-CH"/>
        </w:rPr>
        <w:t>祂就絕不會有人肉體的污穢。他們說基督的身體不是真的血肉，只不過是</w:t>
      </w:r>
      <w:r w:rsidRPr="00A3244F">
        <w:rPr>
          <w:rFonts w:ascii="MS Gothic" w:eastAsia="MS Gothic" w:hAnsi="MS Gothic" w:cs="MS Gothic" w:hint="eastAsia"/>
          <w:color w:val="000000"/>
          <w:sz w:val="43"/>
          <w:szCs w:val="43"/>
          <w:lang w:eastAsia="de-CH"/>
        </w:rPr>
        <w:t>虛幻、短暫的幻像，因此</w:t>
      </w:r>
      <w:r w:rsidRPr="00A3244F">
        <w:rPr>
          <w:rFonts w:ascii="PMingLiU" w:eastAsia="PMingLiU" w:hAnsi="PMingLiU" w:cs="PMingLiU" w:hint="eastAsia"/>
          <w:color w:val="000000"/>
          <w:sz w:val="43"/>
          <w:szCs w:val="43"/>
          <w:lang w:eastAsia="de-CH"/>
        </w:rPr>
        <w:t>祂沒有受苦、受死，也沒有復活。這樣的異端不僅暗中破壞了主的成為肉體，也破壞了祂的救贖與復活。多西特派的學說是頭一班敵基督之謬妄者顯著的特徵，約翰在這裏及約貳七節就是說到他們。這種謬妄者的靈必定不是源於神，不是出於神的。這是敵基督者的靈</w:t>
      </w:r>
      <w:r w:rsidRPr="00A3244F">
        <w:rPr>
          <w:rFonts w:ascii="MS Mincho" w:eastAsia="MS Mincho" w:hAnsi="MS Mincho" w:cs="MS Mincho"/>
          <w:color w:val="000000"/>
          <w:sz w:val="43"/>
          <w:szCs w:val="43"/>
          <w:lang w:eastAsia="de-CH"/>
        </w:rPr>
        <w:t>。</w:t>
      </w:r>
    </w:p>
    <w:p w14:paraId="6DF2014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在約貳七節使徒約翰再次</w:t>
      </w:r>
      <w:r w:rsidRPr="00A3244F">
        <w:rPr>
          <w:rFonts w:ascii="Batang" w:eastAsia="Batang" w:hAnsi="Batang" w:cs="Batang" w:hint="eastAsia"/>
          <w:color w:val="000000"/>
          <w:sz w:val="43"/>
          <w:szCs w:val="43"/>
          <w:lang w:eastAsia="de-CH"/>
        </w:rPr>
        <w:t>說到敵基督的：『因</w:t>
      </w:r>
      <w:r w:rsidRPr="00A3244F">
        <w:rPr>
          <w:rFonts w:ascii="MS Mincho" w:eastAsia="MS Mincho" w:hAnsi="MS Mincho" w:cs="MS Mincho" w:hint="eastAsia"/>
          <w:color w:val="000000"/>
          <w:sz w:val="43"/>
          <w:szCs w:val="43"/>
          <w:lang w:eastAsia="de-CH"/>
        </w:rPr>
        <w:t>為有許多迷惑人的已經出來，進到世界裏，他們不承認耶</w:t>
      </w:r>
      <w:r w:rsidRPr="00A3244F">
        <w:rPr>
          <w:rFonts w:ascii="MS Gothic" w:eastAsia="MS Gothic" w:hAnsi="MS Gothic" w:cs="MS Gothic" w:hint="eastAsia"/>
          <w:color w:val="000000"/>
          <w:sz w:val="43"/>
          <w:szCs w:val="43"/>
          <w:lang w:eastAsia="de-CH"/>
        </w:rPr>
        <w:t>穌基督是在肉體裏來的。這就是那迷惑人的和敵基督的。』這些迷惑人的就是</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謊的，就是假申言者，他們不承認耶穌是神成肉體，因</w:t>
      </w:r>
      <w:r w:rsidRPr="00A3244F">
        <w:rPr>
          <w:rFonts w:ascii="MS Gothic" w:eastAsia="MS Gothic" w:hAnsi="MS Gothic" w:cs="MS Gothic" w:hint="eastAsia"/>
          <w:color w:val="000000"/>
          <w:sz w:val="43"/>
          <w:szCs w:val="43"/>
          <w:lang w:eastAsia="de-CH"/>
        </w:rPr>
        <w:lastRenderedPageBreak/>
        <w:t>而否認了基督的神格。約翰清楚的</w:t>
      </w:r>
      <w:r w:rsidRPr="00A3244F">
        <w:rPr>
          <w:rFonts w:ascii="Batang" w:eastAsia="Batang" w:hAnsi="Batang" w:cs="Batang" w:hint="eastAsia"/>
          <w:color w:val="000000"/>
          <w:sz w:val="43"/>
          <w:szCs w:val="43"/>
          <w:lang w:eastAsia="de-CH"/>
        </w:rPr>
        <w:t>說，這些迷惑人</w:t>
      </w:r>
      <w:r w:rsidRPr="00A3244F">
        <w:rPr>
          <w:rFonts w:ascii="MS Mincho" w:eastAsia="MS Mincho" w:hAnsi="MS Mincho" w:cs="MS Mincho" w:hint="eastAsia"/>
          <w:color w:val="000000"/>
          <w:sz w:val="43"/>
          <w:szCs w:val="43"/>
          <w:lang w:eastAsia="de-CH"/>
        </w:rPr>
        <w:t>的就是敵基督的</w:t>
      </w:r>
      <w:r w:rsidRPr="00A3244F">
        <w:rPr>
          <w:rFonts w:ascii="MS Mincho" w:eastAsia="MS Mincho" w:hAnsi="MS Mincho" w:cs="MS Mincho"/>
          <w:color w:val="000000"/>
          <w:sz w:val="43"/>
          <w:szCs w:val="43"/>
          <w:lang w:eastAsia="de-CH"/>
        </w:rPr>
        <w:t>。</w:t>
      </w:r>
    </w:p>
    <w:p w14:paraId="7826F0A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已往許多聖經教師將『敵基督的』這名稱用得很特別。保羅在帖後二章三、四節</w:t>
      </w:r>
      <w:r w:rsidRPr="00A3244F">
        <w:rPr>
          <w:rFonts w:ascii="Batang" w:eastAsia="Batang" w:hAnsi="Batang" w:cs="Batang" w:hint="eastAsia"/>
          <w:color w:val="000000"/>
          <w:sz w:val="43"/>
          <w:szCs w:val="43"/>
          <w:lang w:eastAsia="de-CH"/>
        </w:rPr>
        <w:t>說到那不法的人，『就是滅亡之子，</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他是那敵對、且高抬自己超過一切稱為神，或受人敬拜者的，甚至坐在神的殿裏，展示自己，</w:t>
      </w:r>
      <w:r w:rsidRPr="00A3244F">
        <w:rPr>
          <w:rFonts w:ascii="Batang" w:eastAsia="Batang" w:hAnsi="Batang" w:cs="Batang" w:hint="eastAsia"/>
          <w:color w:val="000000"/>
          <w:sz w:val="43"/>
          <w:szCs w:val="43"/>
          <w:lang w:eastAsia="de-CH"/>
        </w:rPr>
        <w:t>說他就是神。』就如在但以理七章二十至二十一節、二十四至二十六節，八章九至十二節、二十三至二十五節，九章二十七節，十一章三十六至三十七節所豫言的，這不法的人要將</w:t>
      </w:r>
      <w:r w:rsidRPr="00A3244F">
        <w:rPr>
          <w:rFonts w:ascii="MS Mincho" w:eastAsia="MS Mincho" w:hAnsi="MS Mincho" w:cs="MS Mincho" w:hint="eastAsia"/>
          <w:color w:val="000000"/>
          <w:sz w:val="43"/>
          <w:szCs w:val="43"/>
          <w:lang w:eastAsia="de-CH"/>
        </w:rPr>
        <w:t>真理</w:t>
      </w:r>
      <w:r w:rsidRPr="00A3244F">
        <w:rPr>
          <w:rFonts w:ascii="PMingLiU" w:eastAsia="PMingLiU" w:hAnsi="PMingLiU" w:cs="PMingLiU" w:hint="eastAsia"/>
          <w:color w:val="000000"/>
          <w:sz w:val="43"/>
          <w:szCs w:val="43"/>
          <w:lang w:eastAsia="de-CH"/>
        </w:rPr>
        <w:t>拋棄於地，更改律法，異常的毀滅且敗壞多人，褻瀆神並誘騙人。保羅豫言到這不法之人的來臨</w:t>
      </w:r>
      <w:r w:rsidRPr="00A3244F">
        <w:rPr>
          <w:rFonts w:ascii="MS Mincho" w:eastAsia="MS Mincho" w:hAnsi="MS Mincho" w:cs="MS Mincho"/>
          <w:color w:val="000000"/>
          <w:sz w:val="43"/>
          <w:szCs w:val="43"/>
          <w:lang w:eastAsia="de-CH"/>
        </w:rPr>
        <w:t>。</w:t>
      </w:r>
    </w:p>
    <w:p w14:paraId="08EA3E6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PMingLiU" w:eastAsia="PMingLiU" w:hAnsi="PMingLiU" w:cs="PMingLiU" w:hint="eastAsia"/>
          <w:color w:val="000000"/>
          <w:sz w:val="43"/>
          <w:szCs w:val="43"/>
          <w:lang w:eastAsia="de-CH"/>
        </w:rPr>
        <w:t>啟示錄十三章有兩個獸：頭一個獸從海中上來，第二個獸從地裏上</w:t>
      </w:r>
      <w:r w:rsidRPr="00A3244F">
        <w:rPr>
          <w:rFonts w:ascii="MS Mincho" w:eastAsia="MS Mincho" w:hAnsi="MS Mincho" w:cs="MS Mincho" w:hint="eastAsia"/>
          <w:color w:val="000000"/>
          <w:sz w:val="43"/>
          <w:szCs w:val="43"/>
          <w:lang w:eastAsia="de-CH"/>
        </w:rPr>
        <w:t>來。第二個獸是假申言者，為頭一個獸作工：『</w:t>
      </w:r>
      <w:r w:rsidRPr="00A3244F">
        <w:rPr>
          <w:rFonts w:ascii="MS Gothic" w:eastAsia="MS Gothic" w:hAnsi="MS Gothic" w:cs="MS Gothic" w:hint="eastAsia"/>
          <w:color w:val="000000"/>
          <w:sz w:val="43"/>
          <w:szCs w:val="43"/>
          <w:lang w:eastAsia="de-CH"/>
        </w:rPr>
        <w:t>牠在頭一個獸面前，施行頭一個獸一切的權柄，並且叫地和住在地上的人，拜那死傷醫好的頭一個獸。』（</w:t>
      </w:r>
      <w:r w:rsidRPr="00A3244F">
        <w:rPr>
          <w:rFonts w:ascii="PMingLiU" w:eastAsia="PMingLiU" w:hAnsi="PMingLiU" w:cs="PMingLiU" w:hint="eastAsia"/>
          <w:color w:val="000000"/>
          <w:sz w:val="43"/>
          <w:szCs w:val="43"/>
          <w:lang w:eastAsia="de-CH"/>
        </w:rPr>
        <w:t>啟十三</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。）頭一個獸將是復興的羅馬帝國末了一位該撒，而第二個獸，就是假申言者，將要為他作工</w:t>
      </w:r>
      <w:r w:rsidRPr="00A3244F">
        <w:rPr>
          <w:rFonts w:ascii="MS Mincho" w:eastAsia="MS Mincho" w:hAnsi="MS Mincho" w:cs="MS Mincho"/>
          <w:color w:val="000000"/>
          <w:sz w:val="43"/>
          <w:szCs w:val="43"/>
          <w:lang w:eastAsia="de-CH"/>
        </w:rPr>
        <w:t>。</w:t>
      </w:r>
    </w:p>
    <w:p w14:paraId="1D69079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因著這些豫言，許多聖經教師就稱要來的不法之人（就是那要高抬自己超過神，使自己得著敬拜，並要反對、逼迫基督徒和猶太人的）為『敵</w:t>
      </w:r>
      <w:r w:rsidRPr="00A3244F">
        <w:rPr>
          <w:rFonts w:ascii="MS Mincho" w:eastAsia="MS Mincho" w:hAnsi="MS Mincho" w:cs="MS Mincho" w:hint="eastAsia"/>
          <w:color w:val="000000"/>
          <w:sz w:val="43"/>
          <w:szCs w:val="43"/>
          <w:lang w:eastAsia="de-CH"/>
        </w:rPr>
        <w:lastRenderedPageBreak/>
        <w:t>基督的。』他也是</w:t>
      </w:r>
      <w:r w:rsidRPr="00A3244F">
        <w:rPr>
          <w:rFonts w:ascii="PMingLiU" w:eastAsia="PMingLiU" w:hAnsi="PMingLiU" w:cs="PMingLiU" w:hint="eastAsia"/>
          <w:color w:val="000000"/>
          <w:sz w:val="43"/>
          <w:szCs w:val="43"/>
          <w:lang w:eastAsia="de-CH"/>
        </w:rPr>
        <w:t>啟示錄十三章的頭一個獸。將『敵基督的』這名稱用在這人身上當然沒有錯</w:t>
      </w:r>
      <w:r w:rsidRPr="00A3244F">
        <w:rPr>
          <w:rFonts w:ascii="MS Mincho" w:eastAsia="MS Mincho" w:hAnsi="MS Mincho" w:cs="MS Mincho"/>
          <w:color w:val="000000"/>
          <w:sz w:val="43"/>
          <w:szCs w:val="43"/>
          <w:lang w:eastAsia="de-CH"/>
        </w:rPr>
        <w:t>。</w:t>
      </w:r>
    </w:p>
    <w:p w14:paraId="6155876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對敵基督的來臨不同的解</w:t>
      </w:r>
      <w:r w:rsidRPr="00A3244F">
        <w:rPr>
          <w:rFonts w:ascii="MS Mincho" w:eastAsia="MS Mincho" w:hAnsi="MS Mincho" w:cs="MS Mincho"/>
          <w:color w:val="E46044"/>
          <w:sz w:val="39"/>
          <w:szCs w:val="39"/>
          <w:lang w:eastAsia="de-CH"/>
        </w:rPr>
        <w:t>釋</w:t>
      </w:r>
    </w:p>
    <w:p w14:paraId="29380F7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但是聖經教師對要來的敵基督有不同的解釋。比方</w:t>
      </w:r>
      <w:r w:rsidRPr="00A3244F">
        <w:rPr>
          <w:rFonts w:ascii="Batang" w:eastAsia="Batang" w:hAnsi="Batang" w:cs="Batang" w:hint="eastAsia"/>
          <w:color w:val="000000"/>
          <w:sz w:val="43"/>
          <w:szCs w:val="43"/>
          <w:lang w:eastAsia="de-CH"/>
        </w:rPr>
        <w:t>說，司可福（</w:t>
      </w:r>
      <w:r w:rsidRPr="00A3244F">
        <w:rPr>
          <w:rFonts w:ascii="Times New Roman" w:eastAsia="Times New Roman" w:hAnsi="Times New Roman" w:cs="Times New Roman"/>
          <w:color w:val="000000"/>
          <w:sz w:val="43"/>
          <w:szCs w:val="43"/>
          <w:lang w:eastAsia="de-CH"/>
        </w:rPr>
        <w:t>Dr. Scofield</w:t>
      </w:r>
      <w:r w:rsidRPr="00A3244F">
        <w:rPr>
          <w:rFonts w:ascii="MS Mincho" w:eastAsia="MS Mincho" w:hAnsi="MS Mincho" w:cs="MS Mincho" w:hint="eastAsia"/>
          <w:color w:val="000000"/>
          <w:sz w:val="43"/>
          <w:szCs w:val="43"/>
          <w:lang w:eastAsia="de-CH"/>
        </w:rPr>
        <w:t>）在他的串珠聖經裏</w:t>
      </w:r>
      <w:r w:rsidRPr="00A3244F">
        <w:rPr>
          <w:rFonts w:ascii="Batang" w:eastAsia="Batang" w:hAnsi="Batang" w:cs="Batang" w:hint="eastAsia"/>
          <w:color w:val="000000"/>
          <w:sz w:val="43"/>
          <w:szCs w:val="43"/>
          <w:lang w:eastAsia="de-CH"/>
        </w:rPr>
        <w:t>說，那敵基督的將是</w:t>
      </w:r>
      <w:r w:rsidRPr="00A3244F">
        <w:rPr>
          <w:rFonts w:ascii="PMingLiU" w:eastAsia="PMingLiU" w:hAnsi="PMingLiU" w:cs="PMingLiU" w:hint="eastAsia"/>
          <w:color w:val="000000"/>
          <w:sz w:val="43"/>
          <w:szCs w:val="43"/>
          <w:lang w:eastAsia="de-CH"/>
        </w:rPr>
        <w:t>啟示錄十三章的第二個獸，就是那從地裏上來的獸：『「好些敵基督的」在先，為那敵基督的豫備道路；這敵基督的就是啟示錄十三章十一至十七節「從地裏上來的獸」，並啟示錄十六章十三節，十九章二十節，二十章十節的「假申言者。」他是最後的宗教領袖，就如啟示錄十三章一至八節的獸是最後的政治領袖。為了施行逼迫，他得允許執行王獸的專制權勢。』有些聖經教師的領會與司可福相反，他們說啟示錄十三章的頭一個獸乃是那敵基督的，第二個獸乃是假申言者。但司可福說，第二個獸</w:t>
      </w:r>
      <w:r w:rsidRPr="00A3244F">
        <w:rPr>
          <w:rFonts w:ascii="MS Mincho" w:eastAsia="MS Mincho" w:hAnsi="MS Mincho" w:cs="MS Mincho" w:hint="eastAsia"/>
          <w:color w:val="000000"/>
          <w:sz w:val="43"/>
          <w:szCs w:val="43"/>
          <w:lang w:eastAsia="de-CH"/>
        </w:rPr>
        <w:t>，假申言者，乃是那敵基督的。這就是</w:t>
      </w:r>
      <w:r w:rsidRPr="00A3244F">
        <w:rPr>
          <w:rFonts w:ascii="Batang" w:eastAsia="Batang" w:hAnsi="Batang" w:cs="Batang" w:hint="eastAsia"/>
          <w:color w:val="000000"/>
          <w:sz w:val="43"/>
          <w:szCs w:val="43"/>
          <w:lang w:eastAsia="de-CH"/>
        </w:rPr>
        <w:t>說，司可福說假申言者就是敵基督的</w:t>
      </w:r>
      <w:r w:rsidRPr="00A3244F">
        <w:rPr>
          <w:rFonts w:ascii="MS Mincho" w:eastAsia="MS Mincho" w:hAnsi="MS Mincho" w:cs="MS Mincho"/>
          <w:color w:val="000000"/>
          <w:sz w:val="43"/>
          <w:szCs w:val="43"/>
          <w:lang w:eastAsia="de-CH"/>
        </w:rPr>
        <w:t>。</w:t>
      </w:r>
    </w:p>
    <w:p w14:paraId="66B6705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新司可福串珠聖經的註解裏題出一個略為不同的解釋：『許多人認為「從地裏上來的獸」就是那敵基督的</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如果「從地裏上來的獸」（</w:t>
      </w:r>
      <w:r w:rsidRPr="00A3244F">
        <w:rPr>
          <w:rFonts w:ascii="PMingLiU" w:eastAsia="PMingLiU" w:hAnsi="PMingLiU" w:cs="PMingLiU" w:hint="eastAsia"/>
          <w:color w:val="000000"/>
          <w:sz w:val="43"/>
          <w:szCs w:val="43"/>
          <w:lang w:eastAsia="de-CH"/>
        </w:rPr>
        <w:t>啟十三</w:t>
      </w:r>
      <w:r w:rsidRPr="00A3244F">
        <w:rPr>
          <w:rFonts w:ascii="Times New Roman" w:eastAsia="Times New Roman" w:hAnsi="Times New Roman" w:cs="Times New Roman"/>
          <w:color w:val="000000"/>
          <w:sz w:val="43"/>
          <w:szCs w:val="43"/>
          <w:lang w:eastAsia="de-CH"/>
        </w:rPr>
        <w:t>11~17</w:t>
      </w:r>
      <w:r w:rsidRPr="00A3244F">
        <w:rPr>
          <w:rFonts w:ascii="MS Mincho" w:eastAsia="MS Mincho" w:hAnsi="MS Mincho" w:cs="MS Mincho" w:hint="eastAsia"/>
          <w:color w:val="000000"/>
          <w:sz w:val="43"/>
          <w:szCs w:val="43"/>
          <w:lang w:eastAsia="de-CH"/>
        </w:rPr>
        <w:t>）就是那敵基督的，他就與十六章十三節，十九章二十節，二十章十節的「假申言者」一</w:t>
      </w:r>
      <w:r w:rsidRPr="00A3244F">
        <w:rPr>
          <w:rFonts w:ascii="MS Mincho" w:eastAsia="MS Mincho" w:hAnsi="MS Mincho" w:cs="MS Mincho" w:hint="eastAsia"/>
          <w:color w:val="000000"/>
          <w:sz w:val="43"/>
          <w:szCs w:val="43"/>
          <w:lang w:eastAsia="de-CH"/>
        </w:rPr>
        <w:lastRenderedPageBreak/>
        <w:t>樣。但是因為「敵基督的」一辭從來沒有直接用在他身上，有些人就認為「敵基督的」（意思是反對基督的）是指頭一個獸，（</w:t>
      </w:r>
      <w:r w:rsidRPr="00A3244F">
        <w:rPr>
          <w:rFonts w:ascii="PMingLiU" w:eastAsia="PMingLiU" w:hAnsi="PMingLiU" w:cs="PMingLiU" w:hint="eastAsia"/>
          <w:color w:val="000000"/>
          <w:sz w:val="43"/>
          <w:szCs w:val="43"/>
          <w:lang w:eastAsia="de-CH"/>
        </w:rPr>
        <w:t>啟十三</w:t>
      </w:r>
      <w:r w:rsidRPr="00A3244F">
        <w:rPr>
          <w:rFonts w:ascii="Times New Roman" w:eastAsia="Times New Roman" w:hAnsi="Times New Roman" w:cs="Times New Roman"/>
          <w:color w:val="000000"/>
          <w:sz w:val="43"/>
          <w:szCs w:val="43"/>
          <w:lang w:eastAsia="de-CH"/>
        </w:rPr>
        <w:t>1~10</w:t>
      </w:r>
      <w:r w:rsidRPr="00A3244F">
        <w:rPr>
          <w:rFonts w:ascii="MS Mincho" w:eastAsia="MS Mincho" w:hAnsi="MS Mincho" w:cs="MS Mincho" w:hint="eastAsia"/>
          <w:color w:val="000000"/>
          <w:sz w:val="43"/>
          <w:szCs w:val="43"/>
          <w:lang w:eastAsia="de-CH"/>
        </w:rPr>
        <w:t>，）就是那政治的統治者。』因此，對於『敵基督的』這名稱該用在誰身上，聖經教師們顯然有不同的解釋</w:t>
      </w:r>
      <w:r w:rsidRPr="00A3244F">
        <w:rPr>
          <w:rFonts w:ascii="MS Mincho" w:eastAsia="MS Mincho" w:hAnsi="MS Mincho" w:cs="MS Mincho"/>
          <w:color w:val="000000"/>
          <w:sz w:val="43"/>
          <w:szCs w:val="43"/>
          <w:lang w:eastAsia="de-CH"/>
        </w:rPr>
        <w:t>。</w:t>
      </w:r>
    </w:p>
    <w:p w14:paraId="0001B71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我們研究這件事，是要指出敵基督的不會只有一位。我想沒有一位聖經教師敢</w:t>
      </w:r>
      <w:r w:rsidRPr="00A3244F">
        <w:rPr>
          <w:rFonts w:ascii="Batang" w:eastAsia="Batang" w:hAnsi="Batang" w:cs="Batang" w:hint="eastAsia"/>
          <w:color w:val="000000"/>
          <w:sz w:val="43"/>
          <w:szCs w:val="43"/>
          <w:lang w:eastAsia="de-CH"/>
        </w:rPr>
        <w:t>說，只有那要來的不法之人，滅亡之子，是敵基督的。我們不該那樣確定的</w:t>
      </w:r>
      <w:r w:rsidRPr="00A3244F">
        <w:rPr>
          <w:rFonts w:ascii="MS Mincho" w:eastAsia="MS Mincho" w:hAnsi="MS Mincho" w:cs="MS Mincho" w:hint="eastAsia"/>
          <w:color w:val="000000"/>
          <w:sz w:val="43"/>
          <w:szCs w:val="43"/>
          <w:lang w:eastAsia="de-CH"/>
        </w:rPr>
        <w:t>教導</w:t>
      </w:r>
      <w:r w:rsidRPr="00A3244F">
        <w:rPr>
          <w:rFonts w:ascii="Batang" w:eastAsia="Batang" w:hAnsi="Batang" w:cs="Batang" w:hint="eastAsia"/>
          <w:color w:val="000000"/>
          <w:sz w:val="43"/>
          <w:szCs w:val="43"/>
          <w:lang w:eastAsia="de-CH"/>
        </w:rPr>
        <w:t>說，敵基督的只有一位，在這一位來臨之前不會有其他敵基督的。但是由於傳統的</w:t>
      </w:r>
      <w:r w:rsidRPr="00A3244F">
        <w:rPr>
          <w:rFonts w:ascii="MS Mincho" w:eastAsia="MS Mincho" w:hAnsi="MS Mincho" w:cs="MS Mincho" w:hint="eastAsia"/>
          <w:color w:val="000000"/>
          <w:sz w:val="43"/>
          <w:szCs w:val="43"/>
          <w:lang w:eastAsia="de-CH"/>
        </w:rPr>
        <w:t>教訓，許多基督徒有這樣的觀念，認為只有一個人是那敵基督的</w:t>
      </w:r>
      <w:r w:rsidRPr="00A3244F">
        <w:rPr>
          <w:rFonts w:ascii="MS Mincho" w:eastAsia="MS Mincho" w:hAnsi="MS Mincho" w:cs="MS Mincho"/>
          <w:color w:val="000000"/>
          <w:sz w:val="43"/>
          <w:szCs w:val="43"/>
          <w:lang w:eastAsia="de-CH"/>
        </w:rPr>
        <w:t>。</w:t>
      </w:r>
    </w:p>
    <w:p w14:paraId="5CD8D6C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聖經教師常</w:t>
      </w:r>
      <w:r w:rsidRPr="00A3244F">
        <w:rPr>
          <w:rFonts w:ascii="Batang" w:eastAsia="Batang" w:hAnsi="Batang" w:cs="Batang" w:hint="eastAsia"/>
          <w:color w:val="000000"/>
          <w:sz w:val="43"/>
          <w:szCs w:val="43"/>
          <w:lang w:eastAsia="de-CH"/>
        </w:rPr>
        <w:t>說到那敵基督的，給人一個印象，以</w:t>
      </w:r>
      <w:r w:rsidRPr="00A3244F">
        <w:rPr>
          <w:rFonts w:ascii="MS Mincho" w:eastAsia="MS Mincho" w:hAnsi="MS Mincho" w:cs="MS Mincho" w:hint="eastAsia"/>
          <w:color w:val="000000"/>
          <w:sz w:val="43"/>
          <w:szCs w:val="43"/>
          <w:lang w:eastAsia="de-CH"/>
        </w:rPr>
        <w:t>為『敵基督的』是專有名詞，僅指一個人。但是根據約翰在約壹二章十八節、二十二節，四章三節，和約貳七節對這辭的用法，這乃是一般的名稱，指某一類的人。這不是獨一專有的名稱，指一個特殊的人。因此，『敵基督的』這名稱與『基督』這名稱不同，因為只有一位基督，凡自稱是基督的，不是假基督就是敵基督的。但我們不該將『敵基督的』一辭用作專有名詞</w:t>
      </w:r>
      <w:r w:rsidRPr="00A3244F">
        <w:rPr>
          <w:rFonts w:ascii="MS Mincho" w:eastAsia="MS Mincho" w:hAnsi="MS Mincho" w:cs="MS Mincho"/>
          <w:color w:val="000000"/>
          <w:sz w:val="43"/>
          <w:szCs w:val="43"/>
          <w:lang w:eastAsia="de-CH"/>
        </w:rPr>
        <w:t>。</w:t>
      </w:r>
    </w:p>
    <w:p w14:paraId="05B359D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繙譯聖經的人對這一點持有不同的意見。比方</w:t>
      </w:r>
      <w:r w:rsidRPr="00A3244F">
        <w:rPr>
          <w:rFonts w:ascii="Batang" w:eastAsia="Batang" w:hAnsi="Batang" w:cs="Batang" w:hint="eastAsia"/>
          <w:color w:val="000000"/>
          <w:sz w:val="43"/>
          <w:szCs w:val="43"/>
          <w:lang w:eastAsia="de-CH"/>
        </w:rPr>
        <w:t>說，衛斯特（</w:t>
      </w:r>
      <w:r w:rsidRPr="00A3244F">
        <w:rPr>
          <w:rFonts w:ascii="Times New Roman" w:eastAsia="Times New Roman" w:hAnsi="Times New Roman" w:cs="Times New Roman"/>
          <w:color w:val="000000"/>
          <w:sz w:val="43"/>
          <w:szCs w:val="43"/>
          <w:lang w:eastAsia="de-CH"/>
        </w:rPr>
        <w:t>Wuest</w:t>
      </w:r>
      <w:r w:rsidRPr="00A3244F">
        <w:rPr>
          <w:rFonts w:ascii="MS Mincho" w:eastAsia="MS Mincho" w:hAnsi="MS Mincho" w:cs="MS Mincho" w:hint="eastAsia"/>
          <w:color w:val="000000"/>
          <w:sz w:val="43"/>
          <w:szCs w:val="43"/>
          <w:lang w:eastAsia="de-CH"/>
        </w:rPr>
        <w:t>）在他的譯本中將『敵基督</w:t>
      </w:r>
      <w:r w:rsidRPr="00A3244F">
        <w:rPr>
          <w:rFonts w:ascii="MS Mincho" w:eastAsia="MS Mincho" w:hAnsi="MS Mincho" w:cs="MS Mincho" w:hint="eastAsia"/>
          <w:color w:val="000000"/>
          <w:sz w:val="43"/>
          <w:szCs w:val="43"/>
          <w:lang w:eastAsia="de-CH"/>
        </w:rPr>
        <w:lastRenderedPageBreak/>
        <w:t>的』一辭大寫，使其成為專有名詞。伯克</w:t>
      </w:r>
      <w:r w:rsidRPr="00A3244F">
        <w:rPr>
          <w:rFonts w:ascii="MS Gothic" w:eastAsia="MS Gothic" w:hAnsi="MS Gothic" w:cs="MS Gothic" w:hint="eastAsia"/>
          <w:color w:val="000000"/>
          <w:sz w:val="43"/>
          <w:szCs w:val="43"/>
          <w:lang w:eastAsia="de-CH"/>
        </w:rPr>
        <w:t>萊譯本（</w:t>
      </w:r>
      <w:r w:rsidRPr="00A3244F">
        <w:rPr>
          <w:rFonts w:ascii="Times New Roman" w:eastAsia="Times New Roman" w:hAnsi="Times New Roman" w:cs="Times New Roman"/>
          <w:color w:val="000000"/>
          <w:sz w:val="43"/>
          <w:szCs w:val="43"/>
          <w:lang w:eastAsia="de-CH"/>
        </w:rPr>
        <w:t>the Berkeley Version</w:t>
      </w:r>
      <w:r w:rsidRPr="00A3244F">
        <w:rPr>
          <w:rFonts w:ascii="MS Mincho" w:eastAsia="MS Mincho" w:hAnsi="MS Mincho" w:cs="MS Mincho" w:hint="eastAsia"/>
          <w:color w:val="000000"/>
          <w:sz w:val="43"/>
          <w:szCs w:val="43"/>
          <w:lang w:eastAsia="de-CH"/>
        </w:rPr>
        <w:t>）也是這樣作。但是，達祕（</w:t>
      </w:r>
      <w:r w:rsidRPr="00A3244F">
        <w:rPr>
          <w:rFonts w:ascii="Times New Roman" w:eastAsia="Times New Roman" w:hAnsi="Times New Roman" w:cs="Times New Roman"/>
          <w:color w:val="000000"/>
          <w:sz w:val="43"/>
          <w:szCs w:val="43"/>
          <w:lang w:eastAsia="de-CH"/>
        </w:rPr>
        <w:t>J</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N</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Darby</w:t>
      </w:r>
      <w:r w:rsidRPr="00A3244F">
        <w:rPr>
          <w:rFonts w:ascii="MS Mincho" w:eastAsia="MS Mincho" w:hAnsi="MS Mincho" w:cs="MS Mincho" w:hint="eastAsia"/>
          <w:color w:val="000000"/>
          <w:sz w:val="43"/>
          <w:szCs w:val="43"/>
          <w:lang w:eastAsia="de-CH"/>
        </w:rPr>
        <w:t>）在他的新譯本裏並沒有將這辭大寫。同樣的，『敵基督的』一辭在欽定英文譯本、英譯美國標準本或英譯新美國標準本裏都沒有大寫</w:t>
      </w:r>
      <w:r w:rsidRPr="00A3244F">
        <w:rPr>
          <w:rFonts w:ascii="MS Mincho" w:eastAsia="MS Mincho" w:hAnsi="MS Mincho" w:cs="MS Mincho"/>
          <w:color w:val="000000"/>
          <w:sz w:val="43"/>
          <w:szCs w:val="43"/>
          <w:lang w:eastAsia="de-CH"/>
        </w:rPr>
        <w:t>。</w:t>
      </w:r>
    </w:p>
    <w:p w14:paraId="4C8A8FD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Batang" w:eastAsia="Batang" w:hAnsi="Batang" w:cs="Batang" w:hint="eastAsia"/>
          <w:color w:val="000000"/>
          <w:sz w:val="43"/>
          <w:szCs w:val="43"/>
          <w:lang w:eastAsia="de-CH"/>
        </w:rPr>
        <w:t>說只有一位敵基督的是不合乎聖經的。但是說那不法的人，</w:t>
      </w:r>
      <w:r w:rsidRPr="00A3244F">
        <w:rPr>
          <w:rFonts w:ascii="MS Mincho" w:eastAsia="MS Mincho" w:hAnsi="MS Mincho" w:cs="MS Mincho" w:hint="eastAsia"/>
          <w:color w:val="000000"/>
          <w:sz w:val="43"/>
          <w:szCs w:val="43"/>
          <w:lang w:eastAsia="de-CH"/>
        </w:rPr>
        <w:t>就是那高抬自己超過一切稱為神者的滅亡之子，不是敵基督的也不對。那人確定該視為敵基督的</w:t>
      </w:r>
      <w:r w:rsidRPr="00A3244F">
        <w:rPr>
          <w:rFonts w:ascii="MS Mincho" w:eastAsia="MS Mincho" w:hAnsi="MS Mincho" w:cs="MS Mincho"/>
          <w:color w:val="000000"/>
          <w:sz w:val="43"/>
          <w:szCs w:val="43"/>
          <w:lang w:eastAsia="de-CH"/>
        </w:rPr>
        <w:t>。</w:t>
      </w:r>
    </w:p>
    <w:p w14:paraId="7ABD9CF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在馬太二十四章裏，假申言者是一類，假基督是</w:t>
      </w:r>
      <w:r w:rsidRPr="00A3244F">
        <w:rPr>
          <w:rFonts w:ascii="MS Gothic" w:eastAsia="MS Gothic" w:hAnsi="MS Gothic" w:cs="MS Gothic" w:hint="eastAsia"/>
          <w:color w:val="000000"/>
          <w:sz w:val="43"/>
          <w:szCs w:val="43"/>
          <w:lang w:eastAsia="de-CH"/>
        </w:rPr>
        <w:t>另一類。主耶穌在馬太二十四章二十四節清楚的</w:t>
      </w:r>
      <w:r w:rsidRPr="00A3244F">
        <w:rPr>
          <w:rFonts w:ascii="Batang" w:eastAsia="Batang" w:hAnsi="Batang" w:cs="Batang" w:hint="eastAsia"/>
          <w:color w:val="000000"/>
          <w:sz w:val="43"/>
          <w:szCs w:val="43"/>
          <w:lang w:eastAsia="de-CH"/>
        </w:rPr>
        <w:t>說到假基督和假申言者。但是在約翰的書信裏，假申言者就是敵基督的。正如我們已經指出的，有些聖經</w:t>
      </w:r>
      <w:r w:rsidRPr="00A3244F">
        <w:rPr>
          <w:rFonts w:ascii="MS Mincho" w:eastAsia="MS Mincho" w:hAnsi="MS Mincho" w:cs="MS Mincho" w:hint="eastAsia"/>
          <w:color w:val="000000"/>
          <w:sz w:val="43"/>
          <w:szCs w:val="43"/>
          <w:lang w:eastAsia="de-CH"/>
        </w:rPr>
        <w:t>教師</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啟示錄十三章的頭一個獸將是那敵基督的。但司可福和另一些人說，第二個獸，假申言者，將是那敵基督的。照司可福的解釋，那敵基督的是與假申言者同類</w:t>
      </w:r>
      <w:r w:rsidRPr="00A3244F">
        <w:rPr>
          <w:rFonts w:ascii="MS Mincho" w:eastAsia="MS Mincho" w:hAnsi="MS Mincho" w:cs="MS Mincho"/>
          <w:color w:val="000000"/>
          <w:sz w:val="43"/>
          <w:szCs w:val="43"/>
          <w:lang w:eastAsia="de-CH"/>
        </w:rPr>
        <w:t>。</w:t>
      </w:r>
    </w:p>
    <w:p w14:paraId="573BE32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我們從這一切研究該得到甚麼結論？我們是否該把假申言者和敵基督的視為不同的兩類？一面</w:t>
      </w:r>
      <w:r w:rsidRPr="00A3244F">
        <w:rPr>
          <w:rFonts w:ascii="Batang" w:eastAsia="Batang" w:hAnsi="Batang" w:cs="Batang" w:hint="eastAsia"/>
          <w:color w:val="000000"/>
          <w:sz w:val="43"/>
          <w:szCs w:val="43"/>
          <w:lang w:eastAsia="de-CH"/>
        </w:rPr>
        <w:t>說，我們可以把他</w:t>
      </w:r>
      <w:r w:rsidRPr="00A3244F">
        <w:rPr>
          <w:rFonts w:ascii="MS Mincho" w:eastAsia="MS Mincho" w:hAnsi="MS Mincho" w:cs="MS Mincho" w:hint="eastAsia"/>
          <w:color w:val="000000"/>
          <w:sz w:val="43"/>
          <w:szCs w:val="43"/>
          <w:lang w:eastAsia="de-CH"/>
        </w:rPr>
        <w:t>們領會成不同的兩類。但是假申言者和假基督最終都是敵</w:t>
      </w:r>
      <w:r w:rsidRPr="00A3244F">
        <w:rPr>
          <w:rFonts w:ascii="MS Gothic" w:eastAsia="MS Gothic" w:hAnsi="MS Gothic" w:cs="MS Gothic" w:hint="eastAsia"/>
          <w:color w:val="000000"/>
          <w:sz w:val="43"/>
          <w:szCs w:val="43"/>
          <w:lang w:eastAsia="de-CH"/>
        </w:rPr>
        <w:t>擋基督，反對基督的</w:t>
      </w:r>
      <w:r w:rsidRPr="00A3244F">
        <w:rPr>
          <w:rFonts w:ascii="MS Gothic" w:eastAsia="MS Gothic" w:hAnsi="MS Gothic" w:cs="MS Gothic" w:hint="eastAsia"/>
          <w:color w:val="000000"/>
          <w:sz w:val="43"/>
          <w:szCs w:val="43"/>
          <w:lang w:eastAsia="de-CH"/>
        </w:rPr>
        <w:lastRenderedPageBreak/>
        <w:t>，因此都是敵基督的。在下篇信息裏，我們要來看敵基督者的原則</w:t>
      </w:r>
      <w:r w:rsidRPr="00A3244F">
        <w:rPr>
          <w:rFonts w:ascii="MS Mincho" w:eastAsia="MS Mincho" w:hAnsi="MS Mincho" w:cs="MS Mincho"/>
          <w:color w:val="000000"/>
          <w:sz w:val="43"/>
          <w:szCs w:val="43"/>
          <w:lang w:eastAsia="de-CH"/>
        </w:rPr>
        <w:t>。</w:t>
      </w:r>
    </w:p>
    <w:p w14:paraId="2F875D1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02652C97">
          <v:rect id="_x0000_i1054" style="width:0;height:1.5pt" o:hralign="center" o:hrstd="t" o:hrnoshade="t" o:hr="t" fillcolor="#257412" stroked="f"/>
        </w:pict>
      </w:r>
    </w:p>
    <w:p w14:paraId="770BEF9B"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第三十一篇　敵基督者的原則</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1FF417D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讀經：約翰一書二章十八節，二十二節，四章三節，約翰二書七節</w:t>
      </w:r>
      <w:r w:rsidRPr="00A3244F">
        <w:rPr>
          <w:rFonts w:ascii="MS Mincho" w:eastAsia="MS Mincho" w:hAnsi="MS Mincho" w:cs="MS Mincho"/>
          <w:color w:val="000000"/>
          <w:sz w:val="43"/>
          <w:szCs w:val="43"/>
          <w:lang w:eastAsia="de-CH"/>
        </w:rPr>
        <w:t>。</w:t>
      </w:r>
    </w:p>
    <w:p w14:paraId="7243DA7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使徒約翰在他的書信裏有四節</w:t>
      </w:r>
      <w:r w:rsidRPr="00A3244F">
        <w:rPr>
          <w:rFonts w:ascii="Batang" w:eastAsia="Batang" w:hAnsi="Batang" w:cs="Batang" w:hint="eastAsia"/>
          <w:color w:val="000000"/>
          <w:sz w:val="43"/>
          <w:szCs w:val="43"/>
          <w:lang w:eastAsia="de-CH"/>
        </w:rPr>
        <w:t>說到敵基督的。在約壹二章十八節他說，已經有好些敵基督的出來了；在約壹二章二十二節他說，敵基督的，說</w:t>
      </w:r>
      <w:r w:rsidRPr="00A3244F">
        <w:rPr>
          <w:rFonts w:ascii="MS Gothic" w:eastAsia="MS Gothic" w:hAnsi="MS Gothic" w:cs="MS Gothic" w:hint="eastAsia"/>
          <w:color w:val="000000"/>
          <w:sz w:val="43"/>
          <w:szCs w:val="43"/>
          <w:lang w:eastAsia="de-CH"/>
        </w:rPr>
        <w:t>謊的，乃是否認父與子的；在約壹四章三節他</w:t>
      </w:r>
      <w:r w:rsidRPr="00A3244F">
        <w:rPr>
          <w:rFonts w:ascii="Batang" w:eastAsia="Batang" w:hAnsi="Batang" w:cs="Batang" w:hint="eastAsia"/>
          <w:color w:val="000000"/>
          <w:sz w:val="43"/>
          <w:szCs w:val="43"/>
          <w:lang w:eastAsia="de-CH"/>
        </w:rPr>
        <w:t>說，那敵基督者的靈不承認耶</w:t>
      </w:r>
      <w:r w:rsidRPr="00A3244F">
        <w:rPr>
          <w:rFonts w:ascii="MS Gothic" w:eastAsia="MS Gothic" w:hAnsi="MS Gothic" w:cs="MS Gothic" w:hint="eastAsia"/>
          <w:color w:val="000000"/>
          <w:sz w:val="43"/>
          <w:szCs w:val="43"/>
          <w:lang w:eastAsia="de-CH"/>
        </w:rPr>
        <w:t>穌；在約貳七節他</w:t>
      </w:r>
      <w:r w:rsidRPr="00A3244F">
        <w:rPr>
          <w:rFonts w:ascii="Batang" w:eastAsia="Batang" w:hAnsi="Batang" w:cs="Batang" w:hint="eastAsia"/>
          <w:color w:val="000000"/>
          <w:sz w:val="43"/>
          <w:szCs w:val="43"/>
          <w:lang w:eastAsia="de-CH"/>
        </w:rPr>
        <w:t>說，那些已經出來，進到世界裏迷惑人的，就是敵基督的。我們能看見，在這四節裏有敵基督者的原則</w:t>
      </w:r>
      <w:r w:rsidRPr="00A3244F">
        <w:rPr>
          <w:rFonts w:ascii="MS Mincho" w:eastAsia="MS Mincho" w:hAnsi="MS Mincho" w:cs="MS Mincho"/>
          <w:color w:val="000000"/>
          <w:sz w:val="43"/>
          <w:szCs w:val="43"/>
          <w:lang w:eastAsia="de-CH"/>
        </w:rPr>
        <w:t>。</w:t>
      </w:r>
    </w:p>
    <w:p w14:paraId="3021D48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在原則上，甚麼是敵基督的？我們要回答這問題，就要看約壹二章十八節：『小孩子們，如今是末時了；</w:t>
      </w:r>
      <w:r w:rsidRPr="00A3244F">
        <w:rPr>
          <w:rFonts w:ascii="MS Gothic" w:eastAsia="MS Gothic" w:hAnsi="MS Gothic" w:cs="MS Gothic" w:hint="eastAsia"/>
          <w:color w:val="000000"/>
          <w:sz w:val="43"/>
          <w:szCs w:val="43"/>
          <w:lang w:eastAsia="de-CH"/>
        </w:rPr>
        <w:t>你們曾聽見，那敵基督的要來，現在已經有好些敵基督的出來了，從此我們就知道如今是末時了。』這節含示一個原則。凡實行這原則的</w:t>
      </w:r>
      <w:r w:rsidRPr="00A3244F">
        <w:rPr>
          <w:rFonts w:ascii="MS Mincho" w:eastAsia="MS Mincho" w:hAnsi="MS Mincho" w:cs="MS Mincho" w:hint="eastAsia"/>
          <w:color w:val="000000"/>
          <w:sz w:val="43"/>
          <w:szCs w:val="43"/>
          <w:lang w:eastAsia="de-CH"/>
        </w:rPr>
        <w:t>，就是在敵基督者的一類</w:t>
      </w:r>
      <w:r w:rsidRPr="00A3244F">
        <w:rPr>
          <w:rFonts w:ascii="MS Mincho" w:eastAsia="MS Mincho" w:hAnsi="MS Mincho" w:cs="MS Mincho"/>
          <w:color w:val="000000"/>
          <w:sz w:val="43"/>
          <w:szCs w:val="43"/>
          <w:lang w:eastAsia="de-CH"/>
        </w:rPr>
        <w:t>。</w:t>
      </w:r>
    </w:p>
    <w:p w14:paraId="1CE27D0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在使徒們的時候，有許多關於要來之敵基督者的談論。當約翰告訴這封書信的受信者，他們『曾聽見，那敵基督的要來，』就是指著這事。然</w:t>
      </w:r>
      <w:r w:rsidRPr="00A3244F">
        <w:rPr>
          <w:rFonts w:ascii="MS Mincho" w:eastAsia="MS Mincho" w:hAnsi="MS Mincho" w:cs="MS Mincho" w:hint="eastAsia"/>
          <w:color w:val="000000"/>
          <w:sz w:val="43"/>
          <w:szCs w:val="43"/>
          <w:lang w:eastAsia="de-CH"/>
        </w:rPr>
        <w:lastRenderedPageBreak/>
        <w:t>後他立刻接著</w:t>
      </w:r>
      <w:r w:rsidRPr="00A3244F">
        <w:rPr>
          <w:rFonts w:ascii="Batang" w:eastAsia="Batang" w:hAnsi="Batang" w:cs="Batang" w:hint="eastAsia"/>
          <w:color w:val="000000"/>
          <w:sz w:val="43"/>
          <w:szCs w:val="43"/>
          <w:lang w:eastAsia="de-CH"/>
        </w:rPr>
        <w:t>說，已經有好些敵基督的出來了。敵基督的有許多，這事實含示一個原則－敵基督者的原則</w:t>
      </w:r>
      <w:r w:rsidRPr="00A3244F">
        <w:rPr>
          <w:rFonts w:ascii="MS Mincho" w:eastAsia="MS Mincho" w:hAnsi="MS Mincho" w:cs="MS Mincho"/>
          <w:color w:val="000000"/>
          <w:sz w:val="43"/>
          <w:szCs w:val="43"/>
          <w:lang w:eastAsia="de-CH"/>
        </w:rPr>
        <w:t>。</w:t>
      </w:r>
    </w:p>
    <w:p w14:paraId="37E374C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否認基督的所</w:t>
      </w:r>
      <w:r w:rsidRPr="00A3244F">
        <w:rPr>
          <w:rFonts w:ascii="MS Mincho" w:eastAsia="MS Mincho" w:hAnsi="MS Mincho" w:cs="MS Mincho"/>
          <w:color w:val="E46044"/>
          <w:sz w:val="39"/>
          <w:szCs w:val="39"/>
          <w:lang w:eastAsia="de-CH"/>
        </w:rPr>
        <w:t>是</w:t>
      </w:r>
    </w:p>
    <w:p w14:paraId="2C0393B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我們在約壹二章二十二節能更清楚的看見甚麼是敵基督者的原則：『誰是</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謊的？不是那否認耶穌是基督的麼？否認父與子的，這就是敵基督的。』我要請你們注意在這節用了兩次的『否認』一辭。這節</w:t>
      </w:r>
      <w:r w:rsidRPr="00A3244F">
        <w:rPr>
          <w:rFonts w:ascii="Batang" w:eastAsia="Batang" w:hAnsi="Batang" w:cs="Batang" w:hint="eastAsia"/>
          <w:color w:val="000000"/>
          <w:sz w:val="43"/>
          <w:szCs w:val="43"/>
          <w:lang w:eastAsia="de-CH"/>
        </w:rPr>
        <w:t>說到否認耶</w:t>
      </w:r>
      <w:r w:rsidRPr="00A3244F">
        <w:rPr>
          <w:rFonts w:ascii="MS Gothic" w:eastAsia="MS Gothic" w:hAnsi="MS Gothic" w:cs="MS Gothic" w:hint="eastAsia"/>
          <w:color w:val="000000"/>
          <w:sz w:val="43"/>
          <w:szCs w:val="43"/>
          <w:lang w:eastAsia="de-CH"/>
        </w:rPr>
        <w:t>穌是基督，又</w:t>
      </w:r>
      <w:r w:rsidRPr="00A3244F">
        <w:rPr>
          <w:rFonts w:ascii="Batang" w:eastAsia="Batang" w:hAnsi="Batang" w:cs="Batang" w:hint="eastAsia"/>
          <w:color w:val="000000"/>
          <w:sz w:val="43"/>
          <w:szCs w:val="43"/>
          <w:lang w:eastAsia="de-CH"/>
        </w:rPr>
        <w:t>說到否認父與子。這裏有敵基督者的原則。敵基督者的原</w:t>
      </w:r>
      <w:r w:rsidRPr="00A3244F">
        <w:rPr>
          <w:rFonts w:ascii="MS Mincho" w:eastAsia="MS Mincho" w:hAnsi="MS Mincho" w:cs="MS Mincho" w:hint="eastAsia"/>
          <w:color w:val="000000"/>
          <w:sz w:val="43"/>
          <w:szCs w:val="43"/>
          <w:lang w:eastAsia="de-CH"/>
        </w:rPr>
        <w:t>則就是否認基督的所是。一個人要成為敵基督的，必須遵循甚麼原則？他必須遵循否認基督之所是的原則。耶</w:t>
      </w:r>
      <w:r w:rsidRPr="00A3244F">
        <w:rPr>
          <w:rFonts w:ascii="MS Gothic" w:eastAsia="MS Gothic" w:hAnsi="MS Gothic" w:cs="MS Gothic" w:hint="eastAsia"/>
          <w:color w:val="000000"/>
          <w:sz w:val="43"/>
          <w:szCs w:val="43"/>
          <w:lang w:eastAsia="de-CH"/>
        </w:rPr>
        <w:t>穌是基督，基督是神的兒子，神的兒子是父的具體化身。否認這真理的任何一面，就是否認基督的所是，因而遵循了敵基督者的原則</w:t>
      </w:r>
      <w:r w:rsidRPr="00A3244F">
        <w:rPr>
          <w:rFonts w:ascii="MS Mincho" w:eastAsia="MS Mincho" w:hAnsi="MS Mincho" w:cs="MS Mincho"/>
          <w:color w:val="000000"/>
          <w:sz w:val="43"/>
          <w:szCs w:val="43"/>
          <w:lang w:eastAsia="de-CH"/>
        </w:rPr>
        <w:t>。</w:t>
      </w:r>
    </w:p>
    <w:p w14:paraId="2047A24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敵基督者的原則就是否認基督身位的一些點。根據約壹二章二十二節，敵基督的否認耶</w:t>
      </w:r>
      <w:r w:rsidRPr="00A3244F">
        <w:rPr>
          <w:rFonts w:ascii="MS Gothic" w:eastAsia="MS Gothic" w:hAnsi="MS Gothic" w:cs="MS Gothic" w:hint="eastAsia"/>
          <w:color w:val="000000"/>
          <w:sz w:val="43"/>
          <w:szCs w:val="43"/>
          <w:lang w:eastAsia="de-CH"/>
        </w:rPr>
        <w:t>穌是基督。我們已經看見，這是塞林則的異端；他把在地上為人的耶穌與屬天的基督分開。（他認為耶穌是約瑟和馬利亞的兒子。）塞林則也教導</w:t>
      </w:r>
      <w:r w:rsidRPr="00A3244F">
        <w:rPr>
          <w:rFonts w:ascii="Batang" w:eastAsia="Batang" w:hAnsi="Batang" w:cs="Batang" w:hint="eastAsia"/>
          <w:color w:val="000000"/>
          <w:sz w:val="43"/>
          <w:szCs w:val="43"/>
          <w:lang w:eastAsia="de-CH"/>
        </w:rPr>
        <w:t>說，耶</w:t>
      </w:r>
      <w:r w:rsidRPr="00A3244F">
        <w:rPr>
          <w:rFonts w:ascii="MS Gothic" w:eastAsia="MS Gothic" w:hAnsi="MS Gothic" w:cs="MS Gothic" w:hint="eastAsia"/>
          <w:color w:val="000000"/>
          <w:sz w:val="43"/>
          <w:szCs w:val="43"/>
          <w:lang w:eastAsia="de-CH"/>
        </w:rPr>
        <w:t>穌受浸以後，基督彷彿鴿子降在</w:t>
      </w:r>
      <w:r w:rsidRPr="00A3244F">
        <w:rPr>
          <w:rFonts w:ascii="PMingLiU" w:eastAsia="PMingLiU" w:hAnsi="PMingLiU" w:cs="PMingLiU" w:hint="eastAsia"/>
          <w:color w:val="000000"/>
          <w:sz w:val="43"/>
          <w:szCs w:val="43"/>
          <w:lang w:eastAsia="de-CH"/>
        </w:rPr>
        <w:t>祂身上，但在祂職事的末了離開了祂，以致耶穌在十字架上受苦，</w:t>
      </w:r>
      <w:r w:rsidRPr="00A3244F">
        <w:rPr>
          <w:rFonts w:ascii="MS Mincho" w:eastAsia="MS Mincho" w:hAnsi="MS Mincho" w:cs="MS Mincho" w:hint="eastAsia"/>
          <w:color w:val="000000"/>
          <w:sz w:val="43"/>
          <w:szCs w:val="43"/>
          <w:lang w:eastAsia="de-CH"/>
        </w:rPr>
        <w:t>並從死人中復活，而基督一直留為一個獨立</w:t>
      </w:r>
      <w:r w:rsidRPr="00A3244F">
        <w:rPr>
          <w:rFonts w:ascii="MS Mincho" w:eastAsia="MS Mincho" w:hAnsi="MS Mincho" w:cs="MS Mincho" w:hint="eastAsia"/>
          <w:color w:val="000000"/>
          <w:sz w:val="43"/>
          <w:szCs w:val="43"/>
          <w:lang w:eastAsia="de-CH"/>
        </w:rPr>
        <w:lastRenderedPageBreak/>
        <w:t>的靈。因此，塞林則否認耶</w:t>
      </w:r>
      <w:r w:rsidRPr="00A3244F">
        <w:rPr>
          <w:rFonts w:ascii="MS Gothic" w:eastAsia="MS Gothic" w:hAnsi="MS Gothic" w:cs="MS Gothic" w:hint="eastAsia"/>
          <w:color w:val="000000"/>
          <w:sz w:val="43"/>
          <w:szCs w:val="43"/>
          <w:lang w:eastAsia="de-CH"/>
        </w:rPr>
        <w:t>穌是基督。二十二節指明，這也就是否認父與子。我們將二十二節的兩句話放在一起，能清楚的看見，否認基督就是否認父與子。因為塞林則否認耶穌是基督，因而否認父與子，他就是敵基督的。這是個例子</w:t>
      </w:r>
      <w:r w:rsidRPr="00A3244F">
        <w:rPr>
          <w:rFonts w:ascii="Batang" w:eastAsia="Batang" w:hAnsi="Batang" w:cs="Batang" w:hint="eastAsia"/>
          <w:color w:val="000000"/>
          <w:sz w:val="43"/>
          <w:szCs w:val="43"/>
          <w:lang w:eastAsia="de-CH"/>
        </w:rPr>
        <w:t>說明敵基督者的原則。一個人否認基督所是的某一方面，就使他至少在原則上成</w:t>
      </w:r>
      <w:r w:rsidRPr="00A3244F">
        <w:rPr>
          <w:rFonts w:ascii="MS Mincho" w:eastAsia="MS Mincho" w:hAnsi="MS Mincho" w:cs="MS Mincho" w:hint="eastAsia"/>
          <w:color w:val="000000"/>
          <w:sz w:val="43"/>
          <w:szCs w:val="43"/>
          <w:lang w:eastAsia="de-CH"/>
        </w:rPr>
        <w:t>為敵基督的</w:t>
      </w:r>
      <w:r w:rsidRPr="00A3244F">
        <w:rPr>
          <w:rFonts w:ascii="MS Mincho" w:eastAsia="MS Mincho" w:hAnsi="MS Mincho" w:cs="MS Mincho"/>
          <w:color w:val="000000"/>
          <w:sz w:val="43"/>
          <w:szCs w:val="43"/>
          <w:lang w:eastAsia="de-CH"/>
        </w:rPr>
        <w:t>。</w:t>
      </w:r>
    </w:p>
    <w:p w14:paraId="7728ADB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反對基督與頂替基</w:t>
      </w:r>
      <w:r w:rsidRPr="00A3244F">
        <w:rPr>
          <w:rFonts w:ascii="MS Mincho" w:eastAsia="MS Mincho" w:hAnsi="MS Mincho" w:cs="MS Mincho"/>
          <w:color w:val="E46044"/>
          <w:sz w:val="39"/>
          <w:szCs w:val="39"/>
          <w:lang w:eastAsia="de-CH"/>
        </w:rPr>
        <w:t>督</w:t>
      </w:r>
    </w:p>
    <w:p w14:paraId="6E9C58D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希臘文的字首</w:t>
      </w:r>
      <w:r w:rsidRPr="00A3244F">
        <w:rPr>
          <w:rFonts w:ascii="Times New Roman" w:eastAsia="Times New Roman" w:hAnsi="Times New Roman" w:cs="Times New Roman"/>
          <w:color w:val="000000"/>
          <w:sz w:val="43"/>
          <w:szCs w:val="43"/>
          <w:lang w:eastAsia="de-CH"/>
        </w:rPr>
        <w:t>anti</w:t>
      </w:r>
      <w:r w:rsidRPr="00A3244F">
        <w:rPr>
          <w:rFonts w:ascii="MS Mincho" w:eastAsia="MS Mincho" w:hAnsi="MS Mincho" w:cs="MS Mincho" w:hint="eastAsia"/>
          <w:color w:val="000000"/>
          <w:sz w:val="43"/>
          <w:szCs w:val="43"/>
          <w:lang w:eastAsia="de-CH"/>
        </w:rPr>
        <w:t>，安替，有兩個主要的意義，第一是反對，第二是頂替或代替。這指明敵基督者反對基督，並且以別的頂替基督。敵基督者一面是反對基督，</w:t>
      </w:r>
      <w:r w:rsidRPr="00A3244F">
        <w:rPr>
          <w:rFonts w:ascii="MS Gothic" w:eastAsia="MS Gothic" w:hAnsi="MS Gothic" w:cs="MS Gothic" w:hint="eastAsia"/>
          <w:color w:val="000000"/>
          <w:sz w:val="43"/>
          <w:szCs w:val="43"/>
          <w:lang w:eastAsia="de-CH"/>
        </w:rPr>
        <w:t>另一面也是以一些事物</w:t>
      </w:r>
      <w:r w:rsidRPr="00A3244F">
        <w:rPr>
          <w:rFonts w:ascii="MS Mincho" w:eastAsia="MS Mincho" w:hAnsi="MS Mincho" w:cs="MS Mincho" w:hint="eastAsia"/>
          <w:color w:val="000000"/>
          <w:sz w:val="43"/>
          <w:szCs w:val="43"/>
          <w:lang w:eastAsia="de-CH"/>
        </w:rPr>
        <w:t>代替基督，頂替基督。我們藉此看見，敵基督者的原則與否認基督的所是有關。這就是敵基督，反對基督。當然，</w:t>
      </w:r>
      <w:r w:rsidRPr="00A3244F">
        <w:rPr>
          <w:rFonts w:ascii="MS Gothic" w:eastAsia="MS Gothic" w:hAnsi="MS Gothic" w:cs="MS Gothic" w:hint="eastAsia"/>
          <w:color w:val="000000"/>
          <w:sz w:val="43"/>
          <w:szCs w:val="43"/>
          <w:lang w:eastAsia="de-CH"/>
        </w:rPr>
        <w:t>每當人否認基督的所是，這人自然會以別的頂替基督。因此，敵基督者是反對基督的，也是頂替基督的一位</w:t>
      </w:r>
      <w:r w:rsidRPr="00A3244F">
        <w:rPr>
          <w:rFonts w:ascii="MS Mincho" w:eastAsia="MS Mincho" w:hAnsi="MS Mincho" w:cs="MS Mincho"/>
          <w:color w:val="000000"/>
          <w:sz w:val="43"/>
          <w:szCs w:val="43"/>
          <w:lang w:eastAsia="de-CH"/>
        </w:rPr>
        <w:t>。</w:t>
      </w:r>
    </w:p>
    <w:p w14:paraId="7F08D53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我們可以用摩登派為例，</w:t>
      </w:r>
      <w:r w:rsidRPr="00A3244F">
        <w:rPr>
          <w:rFonts w:ascii="Batang" w:eastAsia="Batang" w:hAnsi="Batang" w:cs="Batang" w:hint="eastAsia"/>
          <w:color w:val="000000"/>
          <w:sz w:val="43"/>
          <w:szCs w:val="43"/>
          <w:lang w:eastAsia="de-CH"/>
        </w:rPr>
        <w:t>說明否認基督和頂替基督。摩登派否認基督是救贖主。他們不信基督</w:t>
      </w:r>
      <w:r w:rsidRPr="00A3244F">
        <w:rPr>
          <w:rFonts w:ascii="MS Mincho" w:eastAsia="MS Mincho" w:hAnsi="MS Mincho" w:cs="MS Mincho" w:hint="eastAsia"/>
          <w:color w:val="000000"/>
          <w:sz w:val="43"/>
          <w:szCs w:val="43"/>
          <w:lang w:eastAsia="de-CH"/>
        </w:rPr>
        <w:t>為我們的罪死在十字架上，卻宣稱基督是為著</w:t>
      </w:r>
      <w:r w:rsidRPr="00A3244F">
        <w:rPr>
          <w:rFonts w:ascii="PMingLiU" w:eastAsia="PMingLiU" w:hAnsi="PMingLiU" w:cs="PMingLiU" w:hint="eastAsia"/>
          <w:color w:val="000000"/>
          <w:sz w:val="43"/>
          <w:szCs w:val="43"/>
          <w:lang w:eastAsia="de-CH"/>
        </w:rPr>
        <w:t>祂的教訓受逼迫，因著祂的教訓被治死，作殉道者死在十字架上。摩登派否認基督是救贖主，為我們的罪死在十字架上，這是很清楚的。他們首先否認基督身位的這一面，繼而以殉道者頂替救贖</w:t>
      </w:r>
      <w:r w:rsidRPr="00A3244F">
        <w:rPr>
          <w:rFonts w:ascii="PMingLiU" w:eastAsia="PMingLiU" w:hAnsi="PMingLiU" w:cs="PMingLiU" w:hint="eastAsia"/>
          <w:color w:val="000000"/>
          <w:sz w:val="43"/>
          <w:szCs w:val="43"/>
          <w:lang w:eastAsia="de-CH"/>
        </w:rPr>
        <w:lastRenderedPageBreak/>
        <w:t>主。這樣，他們有殉道者</w:t>
      </w:r>
      <w:r w:rsidRPr="00A3244F">
        <w:rPr>
          <w:rFonts w:ascii="MS Mincho" w:eastAsia="MS Mincho" w:hAnsi="MS Mincho" w:cs="MS Mincho" w:hint="eastAsia"/>
          <w:color w:val="000000"/>
          <w:sz w:val="43"/>
          <w:szCs w:val="43"/>
          <w:lang w:eastAsia="de-CH"/>
        </w:rPr>
        <w:t>而沒有救贖主。這就是因著否認基督的所是，而以別的代替基督</w:t>
      </w:r>
      <w:r w:rsidRPr="00A3244F">
        <w:rPr>
          <w:rFonts w:ascii="MS Mincho" w:eastAsia="MS Mincho" w:hAnsi="MS Mincho" w:cs="MS Mincho"/>
          <w:color w:val="000000"/>
          <w:sz w:val="43"/>
          <w:szCs w:val="43"/>
          <w:lang w:eastAsia="de-CH"/>
        </w:rPr>
        <w:t>。</w:t>
      </w:r>
    </w:p>
    <w:p w14:paraId="10E7B5B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我們必須謹慎，</w:t>
      </w:r>
      <w:r w:rsidRPr="00A3244F">
        <w:rPr>
          <w:rFonts w:ascii="PMingLiU" w:eastAsia="PMingLiU" w:hAnsi="PMingLiU" w:cs="PMingLiU" w:hint="eastAsia"/>
          <w:color w:val="000000"/>
          <w:sz w:val="43"/>
          <w:szCs w:val="43"/>
          <w:lang w:eastAsia="de-CH"/>
        </w:rPr>
        <w:t>絕不要否認基督所是的任何一點。我們絕不該否認基督身位的任何部分、任何方面或任何項目。否認基督身位的任何一面，就是實行敵基督者的原則。有些人聽見這話會說，『我一定不是敵基督的，因為我不反對基督。』我們也許不是有意的反對基督或否認基督，但我們可能無意中否認基督身位的某一面，然後以別的頂替這一面</w:t>
      </w:r>
      <w:r w:rsidRPr="00A3244F">
        <w:rPr>
          <w:rFonts w:ascii="MS Mincho" w:eastAsia="MS Mincho" w:hAnsi="MS Mincho" w:cs="MS Mincho"/>
          <w:color w:val="000000"/>
          <w:sz w:val="43"/>
          <w:szCs w:val="43"/>
          <w:lang w:eastAsia="de-CH"/>
        </w:rPr>
        <w:t>。</w:t>
      </w:r>
    </w:p>
    <w:p w14:paraId="2432B2C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永遠的父與賜生命的</w:t>
      </w:r>
      <w:r w:rsidRPr="00A3244F">
        <w:rPr>
          <w:rFonts w:ascii="MS Mincho" w:eastAsia="MS Mincho" w:hAnsi="MS Mincho" w:cs="MS Mincho"/>
          <w:color w:val="E46044"/>
          <w:sz w:val="39"/>
          <w:szCs w:val="39"/>
          <w:lang w:eastAsia="de-CH"/>
        </w:rPr>
        <w:t>靈</w:t>
      </w:r>
    </w:p>
    <w:p w14:paraId="4802385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有些人定罪我們教導</w:t>
      </w:r>
      <w:r w:rsidRPr="00A3244F">
        <w:rPr>
          <w:rFonts w:ascii="Batang" w:eastAsia="Batang" w:hAnsi="Batang" w:cs="Batang" w:hint="eastAsia"/>
          <w:color w:val="000000"/>
          <w:sz w:val="43"/>
          <w:szCs w:val="43"/>
          <w:lang w:eastAsia="de-CH"/>
        </w:rPr>
        <w:t>說，照著聖經，基督是包羅萬有的，</w:t>
      </w:r>
      <w:r w:rsidRPr="00A3244F">
        <w:rPr>
          <w:rFonts w:ascii="PMingLiU" w:eastAsia="PMingLiU" w:hAnsi="PMingLiU" w:cs="PMingLiU" w:hint="eastAsia"/>
          <w:color w:val="000000"/>
          <w:sz w:val="43"/>
          <w:szCs w:val="43"/>
          <w:lang w:eastAsia="de-CH"/>
        </w:rPr>
        <w:t>祂是神，是子，是父，是靈。林後三章十七節清楚的說，『主就是那靈。』林前十</w:t>
      </w:r>
      <w:r w:rsidRPr="00A3244F">
        <w:rPr>
          <w:rFonts w:ascii="MS Mincho" w:eastAsia="MS Mincho" w:hAnsi="MS Mincho" w:cs="MS Mincho" w:hint="eastAsia"/>
          <w:color w:val="000000"/>
          <w:sz w:val="43"/>
          <w:szCs w:val="43"/>
          <w:lang w:eastAsia="de-CH"/>
        </w:rPr>
        <w:t>五章四十五節下是一節證實的經文：『末後的亞當成了賜生命的靈。』不僅如此，以賽亞九章六節</w:t>
      </w:r>
      <w:r w:rsidRPr="00A3244F">
        <w:rPr>
          <w:rFonts w:ascii="Batang" w:eastAsia="Batang" w:hAnsi="Batang" w:cs="Batang" w:hint="eastAsia"/>
          <w:color w:val="000000"/>
          <w:sz w:val="43"/>
          <w:szCs w:val="43"/>
          <w:lang w:eastAsia="de-CH"/>
        </w:rPr>
        <w:t>說，有一</w:t>
      </w:r>
      <w:r w:rsidRPr="00A3244F">
        <w:rPr>
          <w:rFonts w:ascii="MS Mincho" w:eastAsia="MS Mincho" w:hAnsi="MS Mincho" w:cs="MS Mincho" w:hint="eastAsia"/>
          <w:color w:val="000000"/>
          <w:sz w:val="43"/>
          <w:szCs w:val="43"/>
          <w:lang w:eastAsia="de-CH"/>
        </w:rPr>
        <w:t>嬰孩為我們而生，有一子賜給我們；又</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祂名稱為永在的父，或，根據希伯來文，永遠的父。這裏我們看見子稱為永遠的父。這些經文啟示基督是那靈，也是永遠的父</w:t>
      </w:r>
      <w:r w:rsidRPr="00A3244F">
        <w:rPr>
          <w:rFonts w:ascii="MS Mincho" w:eastAsia="MS Mincho" w:hAnsi="MS Mincho" w:cs="MS Mincho"/>
          <w:color w:val="000000"/>
          <w:sz w:val="43"/>
          <w:szCs w:val="43"/>
          <w:lang w:eastAsia="de-CH"/>
        </w:rPr>
        <w:t>。</w:t>
      </w:r>
    </w:p>
    <w:p w14:paraId="1838419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幾年以前，一些反對的人開會討論如何對付我們關於三一神所謂的異端教訓。在那個會議裏，他們作了以下的評論：『以賽亞九章六節</w:t>
      </w:r>
      <w:r w:rsidRPr="00A3244F">
        <w:rPr>
          <w:rFonts w:ascii="Batang" w:eastAsia="Batang" w:hAnsi="Batang" w:cs="Batang" w:hint="eastAsia"/>
          <w:color w:val="000000"/>
          <w:sz w:val="43"/>
          <w:szCs w:val="43"/>
          <w:lang w:eastAsia="de-CH"/>
        </w:rPr>
        <w:t>說，因</w:t>
      </w:r>
      <w:r w:rsidRPr="00A3244F">
        <w:rPr>
          <w:rFonts w:ascii="Batang" w:eastAsia="Batang" w:hAnsi="Batang" w:cs="Batang" w:hint="eastAsia"/>
          <w:color w:val="000000"/>
          <w:sz w:val="43"/>
          <w:szCs w:val="43"/>
          <w:lang w:eastAsia="de-CH"/>
        </w:rPr>
        <w:lastRenderedPageBreak/>
        <w:t>有一</w:t>
      </w:r>
      <w:r w:rsidRPr="00A3244F">
        <w:rPr>
          <w:rFonts w:ascii="MS Mincho" w:eastAsia="MS Mincho" w:hAnsi="MS Mincho" w:cs="MS Mincho" w:hint="eastAsia"/>
          <w:color w:val="000000"/>
          <w:sz w:val="43"/>
          <w:szCs w:val="43"/>
          <w:lang w:eastAsia="de-CH"/>
        </w:rPr>
        <w:t>嬰孩為我們而生，有一子賜給我們；政權必擔在</w:t>
      </w:r>
      <w:r w:rsidRPr="00A3244F">
        <w:rPr>
          <w:rFonts w:ascii="PMingLiU" w:eastAsia="PMingLiU" w:hAnsi="PMingLiU" w:cs="PMingLiU" w:hint="eastAsia"/>
          <w:color w:val="000000"/>
          <w:sz w:val="43"/>
          <w:szCs w:val="43"/>
          <w:lang w:eastAsia="de-CH"/>
        </w:rPr>
        <w:t>祂的肩頭上；祂名稱為奇妙，策士，全能的神，永在的父，和平的君。在那裏耶穌稱為父。對不對？所以祂是</w:t>
      </w:r>
      <w:r w:rsidRPr="00A3244F">
        <w:rPr>
          <w:rFonts w:ascii="MS Mincho" w:eastAsia="MS Mincho" w:hAnsi="MS Mincho" w:cs="MS Mincho" w:hint="eastAsia"/>
          <w:color w:val="000000"/>
          <w:sz w:val="43"/>
          <w:szCs w:val="43"/>
          <w:lang w:eastAsia="de-CH"/>
        </w:rPr>
        <w:t>父。聖經是那樣</w:t>
      </w:r>
      <w:r w:rsidRPr="00A3244F">
        <w:rPr>
          <w:rFonts w:ascii="Batang" w:eastAsia="Batang" w:hAnsi="Batang" w:cs="Batang" w:hint="eastAsia"/>
          <w:color w:val="000000"/>
          <w:sz w:val="43"/>
          <w:szCs w:val="43"/>
          <w:lang w:eastAsia="de-CH"/>
        </w:rPr>
        <w:t>說的。那是以賽亞九章六節。現在我們通常不這</w:t>
      </w:r>
      <w:r w:rsidRPr="00A3244F">
        <w:rPr>
          <w:rFonts w:ascii="MS Mincho" w:eastAsia="MS Mincho" w:hAnsi="MS Mincho" w:cs="MS Mincho" w:hint="eastAsia"/>
          <w:color w:val="000000"/>
          <w:sz w:val="43"/>
          <w:szCs w:val="43"/>
          <w:lang w:eastAsia="de-CH"/>
        </w:rPr>
        <w:t>麼</w:t>
      </w:r>
      <w:r w:rsidRPr="00A3244F">
        <w:rPr>
          <w:rFonts w:ascii="Batang" w:eastAsia="Batang" w:hAnsi="Batang" w:cs="Batang" w:hint="eastAsia"/>
          <w:color w:val="000000"/>
          <w:sz w:val="43"/>
          <w:szCs w:val="43"/>
          <w:lang w:eastAsia="de-CH"/>
        </w:rPr>
        <w:t>說，因</w:t>
      </w:r>
      <w:r w:rsidRPr="00A3244F">
        <w:rPr>
          <w:rFonts w:ascii="MS Mincho" w:eastAsia="MS Mincho" w:hAnsi="MS Mincho" w:cs="MS Mincho" w:hint="eastAsia"/>
          <w:color w:val="000000"/>
          <w:sz w:val="43"/>
          <w:szCs w:val="43"/>
          <w:lang w:eastAsia="de-CH"/>
        </w:rPr>
        <w:t>為這牽</w:t>
      </w:r>
      <w:r w:rsidRPr="00A3244F">
        <w:rPr>
          <w:rFonts w:ascii="MS Gothic" w:eastAsia="MS Gothic" w:hAnsi="MS Gothic" w:cs="MS Gothic" w:hint="eastAsia"/>
          <w:color w:val="000000"/>
          <w:sz w:val="43"/>
          <w:szCs w:val="43"/>
          <w:lang w:eastAsia="de-CH"/>
        </w:rPr>
        <w:t>涉到傳統。』這些批評者承認，因著他們的傳統，他們通常不</w:t>
      </w:r>
      <w:r w:rsidRPr="00A3244F">
        <w:rPr>
          <w:rFonts w:ascii="Batang" w:eastAsia="Batang" w:hAnsi="Batang" w:cs="Batang" w:hint="eastAsia"/>
          <w:color w:val="000000"/>
          <w:sz w:val="43"/>
          <w:szCs w:val="43"/>
          <w:lang w:eastAsia="de-CH"/>
        </w:rPr>
        <w:t>說基督是父。我</w:t>
      </w:r>
      <w:r w:rsidRPr="00A3244F">
        <w:rPr>
          <w:rFonts w:ascii="MS Mincho" w:eastAsia="MS Mincho" w:hAnsi="MS Mincho" w:cs="MS Mincho" w:hint="eastAsia"/>
          <w:color w:val="000000"/>
          <w:sz w:val="43"/>
          <w:szCs w:val="43"/>
          <w:lang w:eastAsia="de-CH"/>
        </w:rPr>
        <w:t>很高興在反對者的評論當中有誠實的話，承認照著以賽亞九章六節，耶</w:t>
      </w:r>
      <w:r w:rsidRPr="00A3244F">
        <w:rPr>
          <w:rFonts w:ascii="MS Gothic" w:eastAsia="MS Gothic" w:hAnsi="MS Gothic" w:cs="MS Gothic" w:hint="eastAsia"/>
          <w:color w:val="000000"/>
          <w:sz w:val="43"/>
          <w:szCs w:val="43"/>
          <w:lang w:eastAsia="de-CH"/>
        </w:rPr>
        <w:t>穌是父，雖然他們通常不這樣</w:t>
      </w:r>
      <w:r w:rsidRPr="00A3244F">
        <w:rPr>
          <w:rFonts w:ascii="Batang" w:eastAsia="Batang" w:hAnsi="Batang" w:cs="Batang" w:hint="eastAsia"/>
          <w:color w:val="000000"/>
          <w:sz w:val="43"/>
          <w:szCs w:val="43"/>
          <w:lang w:eastAsia="de-CH"/>
        </w:rPr>
        <w:t>說，因</w:t>
      </w:r>
      <w:r w:rsidRPr="00A3244F">
        <w:rPr>
          <w:rFonts w:ascii="MS Mincho" w:eastAsia="MS Mincho" w:hAnsi="MS Mincho" w:cs="MS Mincho" w:hint="eastAsia"/>
          <w:color w:val="000000"/>
          <w:sz w:val="43"/>
          <w:szCs w:val="43"/>
          <w:lang w:eastAsia="de-CH"/>
        </w:rPr>
        <w:t>為這牽</w:t>
      </w:r>
      <w:r w:rsidRPr="00A3244F">
        <w:rPr>
          <w:rFonts w:ascii="MS Gothic" w:eastAsia="MS Gothic" w:hAnsi="MS Gothic" w:cs="MS Gothic" w:hint="eastAsia"/>
          <w:color w:val="000000"/>
          <w:sz w:val="43"/>
          <w:szCs w:val="43"/>
          <w:lang w:eastAsia="de-CH"/>
        </w:rPr>
        <w:t>涉到傳統。藉此我們能看見，在這件事上他們看重傳統過於神聖的</w:t>
      </w:r>
      <w:r w:rsidRPr="00A3244F">
        <w:rPr>
          <w:rFonts w:ascii="PMingLiU" w:eastAsia="PMingLiU" w:hAnsi="PMingLiU" w:cs="PMingLiU" w:hint="eastAsia"/>
          <w:color w:val="000000"/>
          <w:sz w:val="43"/>
          <w:szCs w:val="43"/>
          <w:lang w:eastAsia="de-CH"/>
        </w:rPr>
        <w:t>啟示實際所說的。但是我們遵從神純淨的話。照著聖經，子稱為永遠的父，主基督就是那賜生命的靈</w:t>
      </w:r>
      <w:r w:rsidRPr="00A3244F">
        <w:rPr>
          <w:rFonts w:ascii="MS Mincho" w:eastAsia="MS Mincho" w:hAnsi="MS Mincho" w:cs="MS Mincho"/>
          <w:color w:val="000000"/>
          <w:sz w:val="43"/>
          <w:szCs w:val="43"/>
          <w:lang w:eastAsia="de-CH"/>
        </w:rPr>
        <w:t>。</w:t>
      </w:r>
    </w:p>
    <w:p w14:paraId="41390B7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我剛開始認識基督是那靈，是在一九三三年。我曾有七年多一直受教於弟兄會。他們教導</w:t>
      </w:r>
      <w:r w:rsidRPr="00A3244F">
        <w:rPr>
          <w:rFonts w:ascii="Batang" w:eastAsia="Batang" w:hAnsi="Batang" w:cs="Batang" w:hint="eastAsia"/>
          <w:color w:val="000000"/>
          <w:sz w:val="43"/>
          <w:szCs w:val="43"/>
          <w:lang w:eastAsia="de-CH"/>
        </w:rPr>
        <w:t>說，父、子、聖靈是三個分開的身位。我從弟兄會所</w:t>
      </w:r>
      <w:r w:rsidRPr="00A3244F">
        <w:rPr>
          <w:rFonts w:ascii="MS Mincho" w:eastAsia="MS Mincho" w:hAnsi="MS Mincho" w:cs="MS Mincho" w:hint="eastAsia"/>
          <w:color w:val="000000"/>
          <w:sz w:val="43"/>
          <w:szCs w:val="43"/>
          <w:lang w:eastAsia="de-CH"/>
        </w:rPr>
        <w:t>承受的這種教訓，無疑是符合一般傳統的教訓。我在一九三二年進到召會生活裏，一九三三年到上海與倪弟兄在一起。有一天，在上海的召會邀請一位中國籍的巡迴</w:t>
      </w:r>
      <w:r w:rsidRPr="00A3244F">
        <w:rPr>
          <w:rFonts w:ascii="MS Gothic" w:eastAsia="MS Gothic" w:hAnsi="MS Gothic" w:cs="MS Gothic" w:hint="eastAsia"/>
          <w:color w:val="000000"/>
          <w:sz w:val="43"/>
          <w:szCs w:val="43"/>
          <w:lang w:eastAsia="de-CH"/>
        </w:rPr>
        <w:t>佈道者來聚會中講道，他是與中國</w:t>
      </w:r>
      <w:r w:rsidRPr="00A3244F">
        <w:rPr>
          <w:rFonts w:ascii="Batang" w:eastAsia="Batang" w:hAnsi="Batang" w:cs="Batang" w:hint="eastAsia"/>
          <w:color w:val="000000"/>
          <w:sz w:val="43"/>
          <w:szCs w:val="43"/>
          <w:lang w:eastAsia="de-CH"/>
        </w:rPr>
        <w:t>內地會同工的。他在信息裏極力</w:t>
      </w:r>
      <w:r w:rsidRPr="00A3244F">
        <w:rPr>
          <w:rFonts w:ascii="MS Mincho" w:eastAsia="MS Mincho" w:hAnsi="MS Mincho" w:cs="MS Mincho" w:hint="eastAsia"/>
          <w:color w:val="000000"/>
          <w:sz w:val="43"/>
          <w:szCs w:val="43"/>
          <w:lang w:eastAsia="de-CH"/>
        </w:rPr>
        <w:t>強調，我們不該認為主耶</w:t>
      </w:r>
      <w:r w:rsidRPr="00A3244F">
        <w:rPr>
          <w:rFonts w:ascii="MS Gothic" w:eastAsia="MS Gothic" w:hAnsi="MS Gothic" w:cs="MS Gothic" w:hint="eastAsia"/>
          <w:color w:val="000000"/>
          <w:sz w:val="43"/>
          <w:szCs w:val="43"/>
          <w:lang w:eastAsia="de-CH"/>
        </w:rPr>
        <w:t>穌與那靈是分開的，基督與那靈乃是一。坐在會場後面的倪弟兄聽了這話，大聲的</w:t>
      </w:r>
      <w:r w:rsidRPr="00A3244F">
        <w:rPr>
          <w:rFonts w:ascii="Batang" w:eastAsia="Batang" w:hAnsi="Batang" w:cs="Batang" w:hint="eastAsia"/>
          <w:color w:val="000000"/>
          <w:sz w:val="43"/>
          <w:szCs w:val="43"/>
          <w:lang w:eastAsia="de-CH"/>
        </w:rPr>
        <w:t>說『阿們。』倪弟兄的反應令我驚訝。會後倪</w:t>
      </w:r>
      <w:r w:rsidRPr="00A3244F">
        <w:rPr>
          <w:rFonts w:ascii="Batang" w:eastAsia="Batang" w:hAnsi="Batang" w:cs="Batang" w:hint="eastAsia"/>
          <w:color w:val="000000"/>
          <w:sz w:val="43"/>
          <w:szCs w:val="43"/>
          <w:lang w:eastAsia="de-CH"/>
        </w:rPr>
        <w:lastRenderedPageBreak/>
        <w:t>弟兄與我談論到那篇信息。在那次談話中，倪弟兄對我說『常受，我們都必須認識基督是那靈，這必須是我們的信息。』於是我開始仔細</w:t>
      </w:r>
      <w:r w:rsidRPr="00A3244F">
        <w:rPr>
          <w:rFonts w:ascii="MS Mincho" w:eastAsia="MS Mincho" w:hAnsi="MS Mincho" w:cs="MS Mincho" w:hint="eastAsia"/>
          <w:color w:val="000000"/>
          <w:sz w:val="43"/>
          <w:szCs w:val="43"/>
          <w:lang w:eastAsia="de-CH"/>
        </w:rPr>
        <w:t>研讀這事。我越研讀主的話，越確信今天基督與那靈乃是一</w:t>
      </w:r>
      <w:r w:rsidRPr="00A3244F">
        <w:rPr>
          <w:rFonts w:ascii="MS Mincho" w:eastAsia="MS Mincho" w:hAnsi="MS Mincho" w:cs="MS Mincho"/>
          <w:color w:val="000000"/>
          <w:sz w:val="43"/>
          <w:szCs w:val="43"/>
          <w:lang w:eastAsia="de-CH"/>
        </w:rPr>
        <w:t>。</w:t>
      </w:r>
    </w:p>
    <w:p w14:paraId="447A4E6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關於基督身位的某些方面，許多信徒遵循傳統而忽視聖經的</w:t>
      </w:r>
      <w:r w:rsidRPr="00A3244F">
        <w:rPr>
          <w:rFonts w:ascii="PMingLiU" w:eastAsia="PMingLiU" w:hAnsi="PMingLiU" w:cs="PMingLiU" w:hint="eastAsia"/>
          <w:color w:val="000000"/>
          <w:sz w:val="43"/>
          <w:szCs w:val="43"/>
          <w:lang w:eastAsia="de-CH"/>
        </w:rPr>
        <w:t>啟示。我們如果是公平的，就會看見以賽亞九章六節說，子稱為父，並且林後三章十七節和林前十五章四十五節下半啟示，基督是賜生命的靈。否認基督是永遠的父，或否認祂是賜生命的靈，乃是反對祂身位的這些方面。就這意義說，這樣的否認乃是遵循敵基督者的原則，就是否認基督所是的一部分</w:t>
      </w:r>
      <w:r w:rsidRPr="00A3244F">
        <w:rPr>
          <w:rFonts w:ascii="MS Mincho" w:eastAsia="MS Mincho" w:hAnsi="MS Mincho" w:cs="MS Mincho"/>
          <w:color w:val="000000"/>
          <w:sz w:val="43"/>
          <w:szCs w:val="43"/>
          <w:lang w:eastAsia="de-CH"/>
        </w:rPr>
        <w:t>。</w:t>
      </w:r>
    </w:p>
    <w:p w14:paraId="231F257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創造主與受造之</w:t>
      </w:r>
      <w:r w:rsidRPr="00A3244F">
        <w:rPr>
          <w:rFonts w:ascii="MS Mincho" w:eastAsia="MS Mincho" w:hAnsi="MS Mincho" w:cs="MS Mincho"/>
          <w:color w:val="E46044"/>
          <w:sz w:val="39"/>
          <w:szCs w:val="39"/>
          <w:lang w:eastAsia="de-CH"/>
        </w:rPr>
        <w:t>物</w:t>
      </w:r>
    </w:p>
    <w:p w14:paraId="7CECB10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我們在歌羅西一章看見基督身位更多的方面。按照歌羅西一章十五節，基督是一切受造之物的首生者；按照十八節，</w:t>
      </w:r>
      <w:r w:rsidRPr="00A3244F">
        <w:rPr>
          <w:rFonts w:ascii="PMingLiU" w:eastAsia="PMingLiU" w:hAnsi="PMingLiU" w:cs="PMingLiU" w:hint="eastAsia"/>
          <w:color w:val="000000"/>
          <w:sz w:val="43"/>
          <w:szCs w:val="43"/>
          <w:lang w:eastAsia="de-CH"/>
        </w:rPr>
        <w:t>祂是從死人中復活的首生者。基督是一切受造之物的首生者，在神的造物中是第一</w:t>
      </w:r>
      <w:r w:rsidRPr="00A3244F">
        <w:rPr>
          <w:rFonts w:ascii="MS Mincho" w:eastAsia="MS Mincho" w:hAnsi="MS Mincho" w:cs="MS Mincho" w:hint="eastAsia"/>
          <w:color w:val="000000"/>
          <w:sz w:val="43"/>
          <w:szCs w:val="43"/>
          <w:lang w:eastAsia="de-CH"/>
        </w:rPr>
        <w:t>的，正如</w:t>
      </w:r>
      <w:r w:rsidRPr="00A3244F">
        <w:rPr>
          <w:rFonts w:ascii="PMingLiU" w:eastAsia="PMingLiU" w:hAnsi="PMingLiU" w:cs="PMingLiU" w:hint="eastAsia"/>
          <w:color w:val="000000"/>
          <w:sz w:val="43"/>
          <w:szCs w:val="43"/>
          <w:lang w:eastAsia="de-CH"/>
        </w:rPr>
        <w:t>祂是從死人中復活的首生者，就是說祂在復活裏是第一的。然而有些聖經教師承認基督在復活裏是第一位，卻不說基督在神的創造裏是第一位。說基督在復活裏是第一位，在創造裏卻不是第一位，這是荒謬的。『首生者』</w:t>
      </w:r>
      <w:r w:rsidRPr="00A3244F">
        <w:rPr>
          <w:rFonts w:ascii="PMingLiU" w:eastAsia="PMingLiU" w:hAnsi="PMingLiU" w:cs="PMingLiU" w:hint="eastAsia"/>
          <w:color w:val="000000"/>
          <w:sz w:val="43"/>
          <w:szCs w:val="43"/>
          <w:lang w:eastAsia="de-CH"/>
        </w:rPr>
        <w:lastRenderedPageBreak/>
        <w:t>這名稱在同一章用了兩次，指基督在神的創造裏是首生者，在復活裏也是首生者。傳統的神學承認基督在復活裏是第一的，卻不承認基督在神的創造裏是第一的</w:t>
      </w:r>
      <w:r w:rsidRPr="00A3244F">
        <w:rPr>
          <w:rFonts w:ascii="MS Mincho" w:eastAsia="MS Mincho" w:hAnsi="MS Mincho" w:cs="MS Mincho"/>
          <w:color w:val="000000"/>
          <w:sz w:val="43"/>
          <w:szCs w:val="43"/>
          <w:lang w:eastAsia="de-CH"/>
        </w:rPr>
        <w:t>。</w:t>
      </w:r>
    </w:p>
    <w:p w14:paraId="1F5023E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有些教師和神學家不願</w:t>
      </w:r>
      <w:r w:rsidRPr="00A3244F">
        <w:rPr>
          <w:rFonts w:ascii="Batang" w:eastAsia="Batang" w:hAnsi="Batang" w:cs="Batang" w:hint="eastAsia"/>
          <w:color w:val="000000"/>
          <w:sz w:val="43"/>
          <w:szCs w:val="43"/>
          <w:lang w:eastAsia="de-CH"/>
        </w:rPr>
        <w:t>說基督是受造之物。他們宣稱基督這位神，創造主，不可能是受造之物。但是基督在</w:t>
      </w:r>
      <w:r w:rsidRPr="00A3244F">
        <w:rPr>
          <w:rFonts w:ascii="PMingLiU" w:eastAsia="PMingLiU" w:hAnsi="PMingLiU" w:cs="PMingLiU" w:hint="eastAsia"/>
          <w:color w:val="000000"/>
          <w:sz w:val="43"/>
          <w:szCs w:val="43"/>
          <w:lang w:eastAsia="de-CH"/>
        </w:rPr>
        <w:t>祂人性的這一面實在是受造之物。聖經清楚且確定的說，基督有分於血肉之體。（</w:t>
      </w:r>
      <w:r w:rsidRPr="00A3244F">
        <w:rPr>
          <w:rFonts w:ascii="MS Mincho" w:eastAsia="MS Mincho" w:hAnsi="MS Mincho" w:cs="MS Mincho" w:hint="eastAsia"/>
          <w:color w:val="000000"/>
          <w:sz w:val="43"/>
          <w:szCs w:val="43"/>
          <w:lang w:eastAsia="de-CH"/>
        </w:rPr>
        <w:t>來二</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。）基督成了一個有血有肉的人，人豈不是受造之物麼？血與肉豈不是受造之物的成分麼？人性、肉體和血當然都是受造的東西。事實上，</w:t>
      </w:r>
      <w:r w:rsidRPr="00A3244F">
        <w:rPr>
          <w:rFonts w:ascii="Batang" w:eastAsia="Batang" w:hAnsi="Batang" w:cs="Batang" w:hint="eastAsia"/>
          <w:color w:val="000000"/>
          <w:sz w:val="43"/>
          <w:szCs w:val="43"/>
          <w:lang w:eastAsia="de-CH"/>
        </w:rPr>
        <w:t>說基督不是受造之物幾乎等於說基督不是在肉體裏來的，就如約壹四章所定罪的</w:t>
      </w:r>
      <w:r w:rsidRPr="00A3244F">
        <w:rPr>
          <w:rFonts w:ascii="MS Mincho" w:eastAsia="MS Mincho" w:hAnsi="MS Mincho" w:cs="MS Mincho"/>
          <w:color w:val="000000"/>
          <w:sz w:val="43"/>
          <w:szCs w:val="43"/>
          <w:lang w:eastAsia="de-CH"/>
        </w:rPr>
        <w:t>。</w:t>
      </w:r>
    </w:p>
    <w:p w14:paraId="607D030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有些人否認基督是受造之物，乃是出於好意。他們的用意是要維護基督的神性。按照他們的領會，</w:t>
      </w:r>
      <w:r w:rsidRPr="00A3244F">
        <w:rPr>
          <w:rFonts w:ascii="Batang" w:eastAsia="Batang" w:hAnsi="Batang" w:cs="Batang" w:hint="eastAsia"/>
          <w:color w:val="000000"/>
          <w:sz w:val="43"/>
          <w:szCs w:val="43"/>
          <w:lang w:eastAsia="de-CH"/>
        </w:rPr>
        <w:t>說基督是受造之物就撤除</w:t>
      </w:r>
      <w:r w:rsidRPr="00A3244F">
        <w:rPr>
          <w:rFonts w:ascii="PMingLiU" w:eastAsia="PMingLiU" w:hAnsi="PMingLiU" w:cs="PMingLiU" w:hint="eastAsia"/>
          <w:color w:val="000000"/>
          <w:sz w:val="43"/>
          <w:szCs w:val="43"/>
          <w:lang w:eastAsia="de-CH"/>
        </w:rPr>
        <w:t>祂的神性以及祂作創造主、全能神的身分。原則上，這就是多西特派所作的。多西特派異端的看法是：耶穌基督不是真人，只不過看來是在肉體裏的人。他們教導人說，基督既是聖別的，祂就絕不會有人肉體的污穢。因此，他們</w:t>
      </w:r>
      <w:r w:rsidRPr="00A3244F">
        <w:rPr>
          <w:rFonts w:ascii="MS Mincho" w:eastAsia="MS Mincho" w:hAnsi="MS Mincho" w:cs="MS Mincho" w:hint="eastAsia"/>
          <w:color w:val="000000"/>
          <w:sz w:val="43"/>
          <w:szCs w:val="43"/>
          <w:lang w:eastAsia="de-CH"/>
        </w:rPr>
        <w:t>教導</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祂的身體不是真的血肉，只不過是短暫的幻像。多西特派持守一種觀念，認為物質本身就是邪惡的，所以他們否認基督是在肉體裏來的。即使多西特派的存心是好的</w:t>
      </w:r>
      <w:r w:rsidRPr="00A3244F">
        <w:rPr>
          <w:rFonts w:ascii="PMingLiU" w:eastAsia="PMingLiU" w:hAnsi="PMingLiU" w:cs="PMingLiU" w:hint="eastAsia"/>
          <w:color w:val="000000"/>
          <w:sz w:val="43"/>
          <w:szCs w:val="43"/>
          <w:lang w:eastAsia="de-CH"/>
        </w:rPr>
        <w:lastRenderedPageBreak/>
        <w:t>，但他們還是遵循了敵基督者的原則，因為他們否認基督所是的一部分</w:t>
      </w:r>
      <w:r w:rsidRPr="00A3244F">
        <w:rPr>
          <w:rFonts w:ascii="MS Mincho" w:eastAsia="MS Mincho" w:hAnsi="MS Mincho" w:cs="MS Mincho"/>
          <w:color w:val="000000"/>
          <w:sz w:val="43"/>
          <w:szCs w:val="43"/>
          <w:lang w:eastAsia="de-CH"/>
        </w:rPr>
        <w:t>。</w:t>
      </w:r>
    </w:p>
    <w:p w14:paraId="36EA9F7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不論一個人的用意怎樣，是善良或是邪惡，只要他否認基督身位的任何一面，即使也許是無意中這樣作，他還是遵循敵基督者的原則。有人也許是好意要高舉基督為全能的創造主。因著有這樣的用意，他可能不願意</w:t>
      </w:r>
      <w:r w:rsidRPr="00A3244F">
        <w:rPr>
          <w:rFonts w:ascii="Batang" w:eastAsia="Batang" w:hAnsi="Batang" w:cs="Batang" w:hint="eastAsia"/>
          <w:color w:val="000000"/>
          <w:sz w:val="43"/>
          <w:szCs w:val="43"/>
          <w:lang w:eastAsia="de-CH"/>
        </w:rPr>
        <w:t>說基督是受造之物。但是聖經</w:t>
      </w:r>
      <w:r w:rsidRPr="00A3244F">
        <w:rPr>
          <w:rFonts w:ascii="PMingLiU" w:eastAsia="PMingLiU" w:hAnsi="PMingLiU" w:cs="PMingLiU" w:hint="eastAsia"/>
          <w:color w:val="000000"/>
          <w:sz w:val="43"/>
          <w:szCs w:val="43"/>
          <w:lang w:eastAsia="de-CH"/>
        </w:rPr>
        <w:t>啟示，就著基督的人性這面說，（人性必定是受造的，）祂乃是受造之物。不僅如此，照著</w:t>
      </w:r>
      <w:r w:rsidRPr="00A3244F">
        <w:rPr>
          <w:rFonts w:ascii="MS Mincho" w:eastAsia="MS Mincho" w:hAnsi="MS Mincho" w:cs="MS Mincho" w:hint="eastAsia"/>
          <w:color w:val="000000"/>
          <w:sz w:val="43"/>
          <w:szCs w:val="43"/>
          <w:lang w:eastAsia="de-CH"/>
        </w:rPr>
        <w:t>新約，今天基督還是人。但是有些基督徒不信基督現今坐在諸天之上的寶座上乃是人。耶</w:t>
      </w:r>
      <w:r w:rsidRPr="00A3244F">
        <w:rPr>
          <w:rFonts w:ascii="MS Gothic" w:eastAsia="MS Gothic" w:hAnsi="MS Gothic" w:cs="MS Gothic" w:hint="eastAsia"/>
          <w:color w:val="000000"/>
          <w:sz w:val="43"/>
          <w:szCs w:val="43"/>
          <w:lang w:eastAsia="de-CH"/>
        </w:rPr>
        <w:t>穌基督是神又是人。因為</w:t>
      </w:r>
      <w:r w:rsidRPr="00A3244F">
        <w:rPr>
          <w:rFonts w:ascii="PMingLiU" w:eastAsia="PMingLiU" w:hAnsi="PMingLiU" w:cs="PMingLiU" w:hint="eastAsia"/>
          <w:color w:val="000000"/>
          <w:sz w:val="43"/>
          <w:szCs w:val="43"/>
          <w:lang w:eastAsia="de-CH"/>
        </w:rPr>
        <w:t>祂是神又是人，所以祂是創造主又是受造之物</w:t>
      </w:r>
      <w:r w:rsidRPr="00A3244F">
        <w:rPr>
          <w:rFonts w:ascii="MS Mincho" w:eastAsia="MS Mincho" w:hAnsi="MS Mincho" w:cs="MS Mincho"/>
          <w:color w:val="000000"/>
          <w:sz w:val="43"/>
          <w:szCs w:val="43"/>
          <w:lang w:eastAsia="de-CH"/>
        </w:rPr>
        <w:t>。</w:t>
      </w:r>
    </w:p>
    <w:p w14:paraId="61F3F28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那些遵循傳統神學的人，常否認基督所是的三方面。他們否認基督是那靈，否認基督是父，否認基督在受造之物中是第一的。既然敵基督者的原則乃是否認基督所是的某一方面，所以只要是否認這三方面的任何一面，儘管是不知不覺，無意之中作的，也是實行這原則</w:t>
      </w:r>
      <w:r w:rsidRPr="00A3244F">
        <w:rPr>
          <w:rFonts w:ascii="MS Mincho" w:eastAsia="MS Mincho" w:hAnsi="MS Mincho" w:cs="MS Mincho"/>
          <w:color w:val="000000"/>
          <w:sz w:val="43"/>
          <w:szCs w:val="43"/>
          <w:lang w:eastAsia="de-CH"/>
        </w:rPr>
        <w:t>。</w:t>
      </w:r>
    </w:p>
    <w:p w14:paraId="66AC8A5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如果我們明白甚麼是敵基督者的原則，就會看見有些聖經教師不知不覺的遵循了這個原則。根據約翰一書和二書，凡否認基督身位任何一項的，就是遵循敵基督者的原則。但願我們對這事實</w:t>
      </w:r>
      <w:r w:rsidRPr="00A3244F">
        <w:rPr>
          <w:rFonts w:ascii="MS Mincho" w:eastAsia="MS Mincho" w:hAnsi="MS Mincho" w:cs="MS Mincho" w:hint="eastAsia"/>
          <w:color w:val="000000"/>
          <w:sz w:val="43"/>
          <w:szCs w:val="43"/>
          <w:lang w:eastAsia="de-CH"/>
        </w:rPr>
        <w:lastRenderedPageBreak/>
        <w:t>有深刻的印象：敵基督者的原則是首先否認基督所是的一部分，然後以別的頂替基督</w:t>
      </w:r>
      <w:r w:rsidRPr="00A3244F">
        <w:rPr>
          <w:rFonts w:ascii="MS Mincho" w:eastAsia="MS Mincho" w:hAnsi="MS Mincho" w:cs="MS Mincho"/>
          <w:color w:val="000000"/>
          <w:sz w:val="43"/>
          <w:szCs w:val="43"/>
          <w:lang w:eastAsia="de-CH"/>
        </w:rPr>
        <w:t>。</w:t>
      </w:r>
    </w:p>
    <w:p w14:paraId="0443651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7E6C4FCE">
          <v:rect id="_x0000_i1055" style="width:0;height:1.5pt" o:hralign="center" o:hrstd="t" o:hrnoshade="t" o:hr="t" fillcolor="#257412" stroked="f"/>
        </w:pict>
      </w:r>
    </w:p>
    <w:p w14:paraId="288A4CD8"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第三十二篇　經</w:t>
      </w:r>
      <w:r w:rsidRPr="00A3244F">
        <w:rPr>
          <w:rFonts w:ascii="MS Gothic" w:eastAsia="MS Gothic" w:hAnsi="MS Gothic" w:cs="MS Gothic" w:hint="eastAsia"/>
          <w:b/>
          <w:bCs/>
          <w:color w:val="000000"/>
          <w:sz w:val="27"/>
          <w:szCs w:val="27"/>
          <w:lang w:eastAsia="de-CH"/>
        </w:rPr>
        <w:t>歷並享受那包羅萬有的靈</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5CB2CF5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讀經：約翰一書四章一至六節</w:t>
      </w:r>
      <w:r w:rsidRPr="00A3244F">
        <w:rPr>
          <w:rFonts w:ascii="MS Mincho" w:eastAsia="MS Mincho" w:hAnsi="MS Mincho" w:cs="MS Mincho"/>
          <w:color w:val="000000"/>
          <w:sz w:val="43"/>
          <w:szCs w:val="43"/>
          <w:lang w:eastAsia="de-CH"/>
        </w:rPr>
        <w:t>。</w:t>
      </w:r>
    </w:p>
    <w:p w14:paraId="52C9F4E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我們在主恢復裏的負擔，是要供應三一神作我們的生命並一切，使我們得以享受</w:t>
      </w:r>
      <w:r w:rsidRPr="00A3244F">
        <w:rPr>
          <w:rFonts w:ascii="PMingLiU" w:eastAsia="PMingLiU" w:hAnsi="PMingLiU" w:cs="PMingLiU" w:hint="eastAsia"/>
          <w:color w:val="000000"/>
          <w:sz w:val="43"/>
          <w:szCs w:val="43"/>
          <w:lang w:eastAsia="de-CH"/>
        </w:rPr>
        <w:t>祂一切的所是。關於這一點，我們是站在那些在我們前面的偉大聖經教師的肩膀上。我們從別人的經歷學習了許多。我們研讀了召會歷史、傳記、以及從頭幾個世紀直到如今那些偉大教師最重要的著作，這一切對我們有很大的幫助。當然我們自己也研讀聖經。因此，我們確實知道我們在那裏，並且我們確信凡主引導我們在這職事裏所說的，都是準確的</w:t>
      </w:r>
      <w:r w:rsidRPr="00A3244F">
        <w:rPr>
          <w:rFonts w:ascii="MS Mincho" w:eastAsia="MS Mincho" w:hAnsi="MS Mincho" w:cs="MS Mincho"/>
          <w:color w:val="000000"/>
          <w:sz w:val="43"/>
          <w:szCs w:val="43"/>
          <w:lang w:eastAsia="de-CH"/>
        </w:rPr>
        <w:t>。</w:t>
      </w:r>
    </w:p>
    <w:p w14:paraId="28C5451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神的心</w:t>
      </w:r>
      <w:r w:rsidRPr="00A3244F">
        <w:rPr>
          <w:rFonts w:ascii="MS Mincho" w:eastAsia="MS Mincho" w:hAnsi="MS Mincho" w:cs="MS Mincho"/>
          <w:color w:val="E46044"/>
          <w:sz w:val="39"/>
          <w:szCs w:val="39"/>
          <w:lang w:eastAsia="de-CH"/>
        </w:rPr>
        <w:t>意</w:t>
      </w:r>
    </w:p>
    <w:p w14:paraId="32F96BC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因著多年的經</w:t>
      </w:r>
      <w:r w:rsidRPr="00A3244F">
        <w:rPr>
          <w:rFonts w:ascii="MS Gothic" w:eastAsia="MS Gothic" w:hAnsi="MS Gothic" w:cs="MS Gothic" w:hint="eastAsia"/>
          <w:color w:val="000000"/>
          <w:sz w:val="43"/>
          <w:szCs w:val="43"/>
          <w:lang w:eastAsia="de-CH"/>
        </w:rPr>
        <w:t>歷與研讀，我們看見根據聖經整體的</w:t>
      </w:r>
      <w:r w:rsidRPr="00A3244F">
        <w:rPr>
          <w:rFonts w:ascii="PMingLiU" w:eastAsia="PMingLiU" w:hAnsi="PMingLiU" w:cs="PMingLiU" w:hint="eastAsia"/>
          <w:color w:val="000000"/>
          <w:sz w:val="43"/>
          <w:szCs w:val="43"/>
          <w:lang w:eastAsia="de-CH"/>
        </w:rPr>
        <w:t>啟示，神的心意是要將祂自己作到我們裏面，使祂能作我們的生命，我們能憑祂而活</w:t>
      </w:r>
      <w:r w:rsidRPr="00A3244F">
        <w:rPr>
          <w:rFonts w:ascii="MS Mincho" w:eastAsia="MS Mincho" w:hAnsi="MS Mincho" w:cs="MS Mincho" w:hint="eastAsia"/>
          <w:color w:val="000000"/>
          <w:sz w:val="43"/>
          <w:szCs w:val="43"/>
          <w:lang w:eastAsia="de-CH"/>
        </w:rPr>
        <w:t>，作</w:t>
      </w:r>
      <w:r w:rsidRPr="00A3244F">
        <w:rPr>
          <w:rFonts w:ascii="PMingLiU" w:eastAsia="PMingLiU" w:hAnsi="PMingLiU" w:cs="PMingLiU" w:hint="eastAsia"/>
          <w:color w:val="000000"/>
          <w:sz w:val="43"/>
          <w:szCs w:val="43"/>
          <w:lang w:eastAsia="de-CH"/>
        </w:rPr>
        <w:t>祂的彰顯。這是神的心意。神要達成這心意，就必須是三一的。神若不是三一的，若不是父、子、靈，就無法將祂自己作到我們裏面。神要將祂自</w:t>
      </w:r>
      <w:r w:rsidRPr="00A3244F">
        <w:rPr>
          <w:rFonts w:ascii="PMingLiU" w:eastAsia="PMingLiU" w:hAnsi="PMingLiU" w:cs="PMingLiU" w:hint="eastAsia"/>
          <w:color w:val="000000"/>
          <w:sz w:val="43"/>
          <w:szCs w:val="43"/>
          <w:lang w:eastAsia="de-CH"/>
        </w:rPr>
        <w:lastRenderedPageBreak/>
        <w:t>己作到我們裏面，首先必須將祂自己分賜給我們，將祂自己灌輸到我們裏面。祂若作不到這一點，就不能將祂自己作到我們裏面作我們的生命。三一神若只是在我們外面，給我們相信、敬拜、並為祂作工，祂就不可能作我們的生命。神要作我們的生命，就必須將祂自己灌輸到我們裏面；為了完成這灌輸，神必須是父、子、靈</w:t>
      </w:r>
      <w:r w:rsidRPr="00A3244F">
        <w:rPr>
          <w:rFonts w:ascii="MS Mincho" w:eastAsia="MS Mincho" w:hAnsi="MS Mincho" w:cs="MS Mincho"/>
          <w:color w:val="000000"/>
          <w:sz w:val="43"/>
          <w:szCs w:val="43"/>
          <w:lang w:eastAsia="de-CH"/>
        </w:rPr>
        <w:t>。</w:t>
      </w:r>
    </w:p>
    <w:p w14:paraId="25A7E5D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子在父的名裏並同著父而</w:t>
      </w:r>
      <w:r w:rsidRPr="00A3244F">
        <w:rPr>
          <w:rFonts w:ascii="MS Mincho" w:eastAsia="MS Mincho" w:hAnsi="MS Mincho" w:cs="MS Mincho"/>
          <w:color w:val="E46044"/>
          <w:sz w:val="39"/>
          <w:szCs w:val="39"/>
          <w:lang w:eastAsia="de-CH"/>
        </w:rPr>
        <w:t>來</w:t>
      </w:r>
    </w:p>
    <w:p w14:paraId="3529465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神照著</w:t>
      </w:r>
      <w:r w:rsidRPr="00A3244F">
        <w:rPr>
          <w:rFonts w:ascii="PMingLiU" w:eastAsia="PMingLiU" w:hAnsi="PMingLiU" w:cs="PMingLiU" w:hint="eastAsia"/>
          <w:color w:val="000000"/>
          <w:sz w:val="43"/>
          <w:szCs w:val="43"/>
          <w:lang w:eastAsia="de-CH"/>
        </w:rPr>
        <w:t>祂自己的形像造人，目的是要將祂自己灌輸到人裏面，使人可以成</w:t>
      </w:r>
      <w:r w:rsidRPr="00A3244F">
        <w:rPr>
          <w:rFonts w:ascii="MS Mincho" w:eastAsia="MS Mincho" w:hAnsi="MS Mincho" w:cs="MS Mincho" w:hint="eastAsia"/>
          <w:color w:val="000000"/>
          <w:sz w:val="43"/>
          <w:szCs w:val="43"/>
          <w:lang w:eastAsia="de-CH"/>
        </w:rPr>
        <w:t>為</w:t>
      </w:r>
      <w:r w:rsidRPr="00A3244F">
        <w:rPr>
          <w:rFonts w:ascii="PMingLiU" w:eastAsia="PMingLiU" w:hAnsi="PMingLiU" w:cs="PMingLiU" w:hint="eastAsia"/>
          <w:color w:val="000000"/>
          <w:sz w:val="43"/>
          <w:szCs w:val="43"/>
          <w:lang w:eastAsia="de-CH"/>
        </w:rPr>
        <w:t>祂的彰顯。神創造人的目的，是要人作祂的容器，享受祂作生命，好彰顯祂。但是人墮落了。人墮落以後，神親自成為人。成為人的乃是子神，不是父神或靈神。然而，子是在父的名裏並同著父來的。許多基督徒只強調子來，卻忽略子在父的名裏並同著父而來的事實。有些神學家甚至說，當神的兒子來的時候，父留在諸天之上。但新約所啟示的與這天然、屬人的觀念相反。新約啟示當子來的時候，祂從來沒有離開父。主耶穌清楚的說，祂不是獨自一人，因為父與祂同在。祂在約翰八章二十九節說，『那差我來的是與我同在，祂沒有撇下我獨自一人。』主在約翰十六章三十二</w:t>
      </w:r>
      <w:r w:rsidRPr="00A3244F">
        <w:rPr>
          <w:rFonts w:ascii="MS Mincho" w:eastAsia="MS Mincho" w:hAnsi="MS Mincho" w:cs="MS Mincho" w:hint="eastAsia"/>
          <w:color w:val="000000"/>
          <w:sz w:val="43"/>
          <w:szCs w:val="43"/>
          <w:lang w:eastAsia="de-CH"/>
        </w:rPr>
        <w:t>節</w:t>
      </w:r>
      <w:r w:rsidRPr="00A3244F">
        <w:rPr>
          <w:rFonts w:ascii="Batang" w:eastAsia="Batang" w:hAnsi="Batang" w:cs="Batang" w:hint="eastAsia"/>
          <w:color w:val="000000"/>
          <w:sz w:val="43"/>
          <w:szCs w:val="43"/>
          <w:lang w:eastAsia="de-CH"/>
        </w:rPr>
        <w:t>說，『看</w:t>
      </w:r>
      <w:r w:rsidRPr="00A3244F">
        <w:rPr>
          <w:rFonts w:ascii="MS Gothic" w:eastAsia="MS Gothic" w:hAnsi="MS Gothic" w:cs="MS Gothic" w:hint="eastAsia"/>
          <w:color w:val="000000"/>
          <w:sz w:val="43"/>
          <w:szCs w:val="43"/>
          <w:lang w:eastAsia="de-CH"/>
        </w:rPr>
        <w:t>哪，時候將到，且是已經到了，你們要分散，各歸自己的地方去，留下我獨自一人；其實我不是</w:t>
      </w:r>
      <w:r w:rsidRPr="00A3244F">
        <w:rPr>
          <w:rFonts w:ascii="MS Gothic" w:eastAsia="MS Gothic" w:hAnsi="MS Gothic" w:cs="MS Gothic" w:hint="eastAsia"/>
          <w:color w:val="000000"/>
          <w:sz w:val="43"/>
          <w:szCs w:val="43"/>
          <w:lang w:eastAsia="de-CH"/>
        </w:rPr>
        <w:lastRenderedPageBreak/>
        <w:t>獨自一人，因為有父與我同在。』主在地上生活的期間，父與</w:t>
      </w:r>
      <w:r w:rsidRPr="00A3244F">
        <w:rPr>
          <w:rFonts w:ascii="PMingLiU" w:eastAsia="PMingLiU" w:hAnsi="PMingLiU" w:cs="PMingLiU" w:hint="eastAsia"/>
          <w:color w:val="000000"/>
          <w:sz w:val="43"/>
          <w:szCs w:val="43"/>
          <w:lang w:eastAsia="de-CH"/>
        </w:rPr>
        <w:t>祂同在。因此，當子來成為人時，祂是在父的名裏並同著父來過人的生活</w:t>
      </w:r>
      <w:r w:rsidRPr="00A3244F">
        <w:rPr>
          <w:rFonts w:ascii="MS Mincho" w:eastAsia="MS Mincho" w:hAnsi="MS Mincho" w:cs="MS Mincho"/>
          <w:color w:val="000000"/>
          <w:sz w:val="43"/>
          <w:szCs w:val="43"/>
          <w:lang w:eastAsia="de-CH"/>
        </w:rPr>
        <w:t>。</w:t>
      </w:r>
    </w:p>
    <w:p w14:paraId="0B7B69C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主耶</w:t>
      </w:r>
      <w:r w:rsidRPr="00A3244F">
        <w:rPr>
          <w:rFonts w:ascii="MS Gothic" w:eastAsia="MS Gothic" w:hAnsi="MS Gothic" w:cs="MS Gothic" w:hint="eastAsia"/>
          <w:color w:val="000000"/>
          <w:sz w:val="43"/>
          <w:szCs w:val="43"/>
          <w:lang w:eastAsia="de-CH"/>
        </w:rPr>
        <w:t>穌甚至</w:t>
      </w:r>
      <w:r w:rsidRPr="00A3244F">
        <w:rPr>
          <w:rFonts w:ascii="Batang" w:eastAsia="Batang" w:hAnsi="Batang" w:cs="Batang" w:hint="eastAsia"/>
          <w:color w:val="000000"/>
          <w:sz w:val="43"/>
          <w:szCs w:val="43"/>
          <w:lang w:eastAsia="de-CH"/>
        </w:rPr>
        <w:t>說，當</w:t>
      </w:r>
      <w:r w:rsidRPr="00A3244F">
        <w:rPr>
          <w:rFonts w:ascii="PMingLiU" w:eastAsia="PMingLiU" w:hAnsi="PMingLiU" w:cs="PMingLiU" w:hint="eastAsia"/>
          <w:color w:val="000000"/>
          <w:sz w:val="43"/>
          <w:szCs w:val="43"/>
          <w:lang w:eastAsia="de-CH"/>
        </w:rPr>
        <w:t>祂在地上為人時，祂在父裏面，父在祂裏面。祂在約翰十章三十八節說，『我若行了，你們縱然不信我，也當信這些事，叫你們可以知道，且一直知道：父在我裏面，我也在父裏面。』然後在約翰十四章十、十一節，當腓力要求祂將父顯給他們看，祂回答說，『我在父裏面，父在我裏面，你不信麼？我對你們所說的話</w:t>
      </w:r>
      <w:r w:rsidRPr="00A3244F">
        <w:rPr>
          <w:rFonts w:ascii="MS Mincho" w:eastAsia="MS Mincho" w:hAnsi="MS Mincho" w:cs="MS Mincho" w:hint="eastAsia"/>
          <w:color w:val="000000"/>
          <w:sz w:val="43"/>
          <w:szCs w:val="43"/>
          <w:lang w:eastAsia="de-CH"/>
        </w:rPr>
        <w:t>，不是我從自己</w:t>
      </w:r>
      <w:r w:rsidRPr="00A3244F">
        <w:rPr>
          <w:rFonts w:ascii="Batang" w:eastAsia="Batang" w:hAnsi="Batang" w:cs="Batang" w:hint="eastAsia"/>
          <w:color w:val="000000"/>
          <w:sz w:val="43"/>
          <w:szCs w:val="43"/>
          <w:lang w:eastAsia="de-CH"/>
        </w:rPr>
        <w:t>說的，乃是住在我裏面的父作</w:t>
      </w:r>
      <w:r w:rsidRPr="00A3244F">
        <w:rPr>
          <w:rFonts w:ascii="PMingLiU" w:eastAsia="PMingLiU" w:hAnsi="PMingLiU" w:cs="PMingLiU" w:hint="eastAsia"/>
          <w:color w:val="000000"/>
          <w:sz w:val="43"/>
          <w:szCs w:val="43"/>
          <w:lang w:eastAsia="de-CH"/>
        </w:rPr>
        <w:t>祂自己的事。你們當信我，我在父裏面，父在我裏面。』這不僅是父與子同時存在的事，也是父與子互相內在的事。這就是說，父與子存在於彼此的裏面。因此，父與子是以互相內在的方式同時存在。因為子同著父並在父的名裏而來，又因為祂以互相內在的方式與父同時存在，所以祂稱為永遠的父。（賽九</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。）我們無法將這事分析或系統化。我們不要試圖將三一神分析或系統化，我們只當接受聖經中所</w:t>
      </w:r>
      <w:r w:rsidRPr="00A3244F">
        <w:rPr>
          <w:rFonts w:ascii="PMingLiU" w:eastAsia="PMingLiU" w:hAnsi="PMingLiU" w:cs="PMingLiU" w:hint="eastAsia"/>
          <w:color w:val="000000"/>
          <w:sz w:val="43"/>
          <w:szCs w:val="43"/>
          <w:lang w:eastAsia="de-CH"/>
        </w:rPr>
        <w:t>啟示的事實</w:t>
      </w:r>
      <w:r w:rsidRPr="00A3244F">
        <w:rPr>
          <w:rFonts w:ascii="MS Mincho" w:eastAsia="MS Mincho" w:hAnsi="MS Mincho" w:cs="MS Mincho"/>
          <w:color w:val="000000"/>
          <w:sz w:val="43"/>
          <w:szCs w:val="43"/>
          <w:lang w:eastAsia="de-CH"/>
        </w:rPr>
        <w:t>。</w:t>
      </w:r>
    </w:p>
    <w:p w14:paraId="189563F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你曾否聽過，當子來的時候，</w:t>
      </w:r>
      <w:r w:rsidRPr="00A3244F">
        <w:rPr>
          <w:rFonts w:ascii="PMingLiU" w:eastAsia="PMingLiU" w:hAnsi="PMingLiU" w:cs="PMingLiU" w:hint="eastAsia"/>
          <w:color w:val="000000"/>
          <w:sz w:val="43"/>
          <w:szCs w:val="43"/>
          <w:lang w:eastAsia="de-CH"/>
        </w:rPr>
        <w:t>祂是在父的名裏並同著父而來？我們已經說過，有些基督徒有一個印象：當神的兒子</w:t>
      </w:r>
      <w:r w:rsidRPr="00A3244F">
        <w:rPr>
          <w:rFonts w:ascii="MS Mincho" w:eastAsia="MS Mincho" w:hAnsi="MS Mincho" w:cs="MS Mincho" w:hint="eastAsia"/>
          <w:color w:val="000000"/>
          <w:sz w:val="43"/>
          <w:szCs w:val="43"/>
          <w:lang w:eastAsia="de-CH"/>
        </w:rPr>
        <w:t>來時，</w:t>
      </w:r>
      <w:r w:rsidRPr="00A3244F">
        <w:rPr>
          <w:rFonts w:ascii="PMingLiU" w:eastAsia="PMingLiU" w:hAnsi="PMingLiU" w:cs="PMingLiU" w:hint="eastAsia"/>
          <w:color w:val="000000"/>
          <w:sz w:val="43"/>
          <w:szCs w:val="43"/>
          <w:lang w:eastAsia="de-CH"/>
        </w:rPr>
        <w:t>祂是獨自來的，把父留在寶座上。這些基督徒沒有按著聖經受過教導</w:t>
      </w:r>
      <w:r w:rsidRPr="00A3244F">
        <w:rPr>
          <w:rFonts w:ascii="PMingLiU" w:eastAsia="PMingLiU" w:hAnsi="PMingLiU" w:cs="PMingLiU" w:hint="eastAsia"/>
          <w:color w:val="000000"/>
          <w:sz w:val="43"/>
          <w:szCs w:val="43"/>
          <w:lang w:eastAsia="de-CH"/>
        </w:rPr>
        <w:lastRenderedPageBreak/>
        <w:t>：當神的兒子來作人時，祂是同著父來的。父在祂裏面，祂在父裏面。所以祂能說祂絕不是獨自一人，因為甚至在祂受逼迫的時候，父也與祂同在。正如我們從約翰福音所指出的，父是以互相內在的方式與子同在</w:t>
      </w:r>
      <w:r w:rsidRPr="00A3244F">
        <w:rPr>
          <w:rFonts w:ascii="MS Mincho" w:eastAsia="MS Mincho" w:hAnsi="MS Mincho" w:cs="MS Mincho"/>
          <w:color w:val="000000"/>
          <w:sz w:val="43"/>
          <w:szCs w:val="43"/>
          <w:lang w:eastAsia="de-CH"/>
        </w:rPr>
        <w:t>。</w:t>
      </w:r>
    </w:p>
    <w:p w14:paraId="3628B37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那些受傳統神學影響的人也許還是以為，當神的兒子來的時候，</w:t>
      </w:r>
      <w:r w:rsidRPr="00A3244F">
        <w:rPr>
          <w:rFonts w:ascii="PMingLiU" w:eastAsia="PMingLiU" w:hAnsi="PMingLiU" w:cs="PMingLiU" w:hint="eastAsia"/>
          <w:color w:val="000000"/>
          <w:sz w:val="43"/>
          <w:szCs w:val="43"/>
          <w:lang w:eastAsia="de-CH"/>
        </w:rPr>
        <w:t>祂將父留在寶座上。根據這觀念，當子在拿撒勒生活，在盡祂的職事時，父是在諸天之上的寶座上觀看祂。但約翰福音裏關於父與子的啟示與這大不相同。約翰一章一節說，『太初有話，話與神同在，話就是神。』藉此我們看見</w:t>
      </w:r>
      <w:r w:rsidRPr="00A3244F">
        <w:rPr>
          <w:rFonts w:ascii="MS Mincho" w:eastAsia="MS Mincho" w:hAnsi="MS Mincho" w:cs="MS Mincho" w:hint="eastAsia"/>
          <w:color w:val="000000"/>
          <w:sz w:val="43"/>
          <w:szCs w:val="43"/>
          <w:lang w:eastAsia="de-CH"/>
        </w:rPr>
        <w:t>，不僅話，基督，與神同在，並且基督就是神。按照約翰一章十四節，話成了肉體；這就是</w:t>
      </w:r>
      <w:r w:rsidRPr="00A3244F">
        <w:rPr>
          <w:rFonts w:ascii="Batang" w:eastAsia="Batang" w:hAnsi="Batang" w:cs="Batang" w:hint="eastAsia"/>
          <w:color w:val="000000"/>
          <w:sz w:val="43"/>
          <w:szCs w:val="43"/>
          <w:lang w:eastAsia="de-CH"/>
        </w:rPr>
        <w:t>說，基督成了一個人，神成了肉體。主在</w:t>
      </w:r>
      <w:r w:rsidRPr="00A3244F">
        <w:rPr>
          <w:rFonts w:ascii="PMingLiU" w:eastAsia="PMingLiU" w:hAnsi="PMingLiU" w:cs="PMingLiU" w:hint="eastAsia"/>
          <w:color w:val="000000"/>
          <w:sz w:val="43"/>
          <w:szCs w:val="43"/>
          <w:lang w:eastAsia="de-CH"/>
        </w:rPr>
        <w:t>祂的教導和傳講裏確言，祂在父的名裏並同著父而來。祂也告訴猶太宗教徒和祂的門徒，祂不是獨自一人，因為父一直與祂同在。不僅如此，祂啟示祂的門徒，祂在父裏面，父在祂裏面。因此，說子來的時候將父留在寶座上，完全是不正確的</w:t>
      </w:r>
      <w:r w:rsidRPr="00A3244F">
        <w:rPr>
          <w:rFonts w:ascii="MS Mincho" w:eastAsia="MS Mincho" w:hAnsi="MS Mincho" w:cs="MS Mincho"/>
          <w:color w:val="000000"/>
          <w:sz w:val="43"/>
          <w:szCs w:val="43"/>
          <w:lang w:eastAsia="de-CH"/>
        </w:rPr>
        <w:t>。</w:t>
      </w:r>
    </w:p>
    <w:p w14:paraId="52792FD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關於子同著父的</w:t>
      </w:r>
      <w:r w:rsidRPr="00A3244F">
        <w:rPr>
          <w:rFonts w:ascii="PMingLiU" w:eastAsia="PMingLiU" w:hAnsi="PMingLiU" w:cs="PMingLiU" w:hint="eastAsia"/>
          <w:color w:val="E46044"/>
          <w:sz w:val="39"/>
          <w:szCs w:val="39"/>
          <w:lang w:eastAsia="de-CH"/>
        </w:rPr>
        <w:t>啟</w:t>
      </w:r>
      <w:r w:rsidRPr="00A3244F">
        <w:rPr>
          <w:rFonts w:ascii="MS Mincho" w:eastAsia="MS Mincho" w:hAnsi="MS Mincho" w:cs="MS Mincho"/>
          <w:color w:val="E46044"/>
          <w:sz w:val="39"/>
          <w:szCs w:val="39"/>
          <w:lang w:eastAsia="de-CH"/>
        </w:rPr>
        <w:t>示</w:t>
      </w:r>
    </w:p>
    <w:p w14:paraId="0E2E69D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當子在地上的時候，</w:t>
      </w:r>
      <w:r w:rsidRPr="00A3244F">
        <w:rPr>
          <w:rFonts w:ascii="PMingLiU" w:eastAsia="PMingLiU" w:hAnsi="PMingLiU" w:cs="PMingLiU" w:hint="eastAsia"/>
          <w:color w:val="000000"/>
          <w:sz w:val="43"/>
          <w:szCs w:val="43"/>
          <w:lang w:eastAsia="de-CH"/>
        </w:rPr>
        <w:t>祂活在父裏面，父也活在祂裏面。子從來不說自己的話；祂是說父的話。子從來不作自己的工；祂是作父的工。子從來不</w:t>
      </w:r>
      <w:r w:rsidRPr="00A3244F">
        <w:rPr>
          <w:rFonts w:ascii="PMingLiU" w:eastAsia="PMingLiU" w:hAnsi="PMingLiU" w:cs="PMingLiU" w:hint="eastAsia"/>
          <w:color w:val="000000"/>
          <w:sz w:val="43"/>
          <w:szCs w:val="43"/>
          <w:lang w:eastAsia="de-CH"/>
        </w:rPr>
        <w:lastRenderedPageBreak/>
        <w:t>尋求自己的榮耀；祂是尋求父的榮耀。所</w:t>
      </w:r>
      <w:r w:rsidRPr="00A3244F">
        <w:rPr>
          <w:rFonts w:ascii="MS Mincho" w:eastAsia="MS Mincho" w:hAnsi="MS Mincho" w:cs="MS Mincho" w:hint="eastAsia"/>
          <w:color w:val="000000"/>
          <w:sz w:val="43"/>
          <w:szCs w:val="43"/>
          <w:lang w:eastAsia="de-CH"/>
        </w:rPr>
        <w:t>以，在約翰福音裏所有的，乃是子同著父的</w:t>
      </w:r>
      <w:r w:rsidRPr="00A3244F">
        <w:rPr>
          <w:rFonts w:ascii="PMingLiU" w:eastAsia="PMingLiU" w:hAnsi="PMingLiU" w:cs="PMingLiU" w:hint="eastAsia"/>
          <w:color w:val="000000"/>
          <w:sz w:val="43"/>
          <w:szCs w:val="43"/>
          <w:lang w:eastAsia="de-CH"/>
        </w:rPr>
        <w:t>啟示。因此，以賽亞九章六節說，那賜給我們的子，稱為永遠的父。約翰三章十六節說，神愛世人，甚至將祂的獨生子賜給他們。不錯，神是將祂的兒子賜給我們，但祂兒子的名稱為永遠的父！有些人試圖解釋以賽亞九章六節，說子只是稱為父，實際上並不是父。何等荒謬！子是同著父並在父的名裏而來；祂也活在父裏面，並且父活在祂裏面。這裏有子也有父，因為子是同著父。當然，子與父之間仍然有區別。雖然如此，約翰福音卻清楚的啟示，子在父裏面，父在子裏面。所以子能說，『我與父原是一。』（約十</w:t>
      </w:r>
      <w:r w:rsidRPr="00A3244F">
        <w:rPr>
          <w:rFonts w:ascii="Times New Roman" w:eastAsia="Times New Roman" w:hAnsi="Times New Roman" w:cs="Times New Roman"/>
          <w:color w:val="000000"/>
          <w:sz w:val="43"/>
          <w:szCs w:val="43"/>
          <w:lang w:eastAsia="de-CH"/>
        </w:rPr>
        <w:t>30</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259EF8D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那靈是子的實</w:t>
      </w:r>
      <w:r w:rsidRPr="00A3244F">
        <w:rPr>
          <w:rFonts w:ascii="MS Mincho" w:eastAsia="MS Mincho" w:hAnsi="MS Mincho" w:cs="MS Mincho"/>
          <w:color w:val="E46044"/>
          <w:sz w:val="39"/>
          <w:szCs w:val="39"/>
          <w:lang w:eastAsia="de-CH"/>
        </w:rPr>
        <w:t>際</w:t>
      </w:r>
    </w:p>
    <w:p w14:paraId="5EBCBEC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子死在十字架上，並且被埋葬以後，在復活裏成了賜生命的靈。這就是</w:t>
      </w:r>
      <w:r w:rsidRPr="00A3244F">
        <w:rPr>
          <w:rFonts w:ascii="Batang" w:eastAsia="Batang" w:hAnsi="Batang" w:cs="Batang" w:hint="eastAsia"/>
          <w:color w:val="000000"/>
          <w:sz w:val="43"/>
          <w:szCs w:val="43"/>
          <w:lang w:eastAsia="de-CH"/>
        </w:rPr>
        <w:t>說，父在子裏面，子成了賜生命的靈。這就是約翰七章三十九節所說到的那靈：『耶</w:t>
      </w:r>
      <w:r w:rsidRPr="00A3244F">
        <w:rPr>
          <w:rFonts w:ascii="MS Gothic" w:eastAsia="MS Gothic" w:hAnsi="MS Gothic" w:cs="MS Gothic" w:hint="eastAsia"/>
          <w:color w:val="000000"/>
          <w:sz w:val="43"/>
          <w:szCs w:val="43"/>
          <w:lang w:eastAsia="de-CH"/>
        </w:rPr>
        <w:t>穌這話是指看信入</w:t>
      </w:r>
      <w:r w:rsidRPr="00A3244F">
        <w:rPr>
          <w:rFonts w:ascii="PMingLiU" w:eastAsia="PMingLiU" w:hAnsi="PMingLiU" w:cs="PMingLiU" w:hint="eastAsia"/>
          <w:color w:val="000000"/>
          <w:sz w:val="43"/>
          <w:szCs w:val="43"/>
          <w:lang w:eastAsia="de-CH"/>
        </w:rPr>
        <w:t>祂的人將要受的那靈說的；那時還沒有那靈，因為耶穌尚未得著榮耀。』現今當我們傳福音論到子基督，人相信祂並呼求祂的名時，他們不僅接受了子，也接受了父與靈，因為三者乃是一。子同著父來，靈不僅同著子來，且是子同著父的實際。我們需要清楚，子同著父來，而靈不僅同著子來，且是子的</w:t>
      </w:r>
      <w:r w:rsidRPr="00A3244F">
        <w:rPr>
          <w:rFonts w:ascii="PMingLiU" w:eastAsia="PMingLiU" w:hAnsi="PMingLiU" w:cs="PMingLiU" w:hint="eastAsia"/>
          <w:color w:val="000000"/>
          <w:sz w:val="43"/>
          <w:szCs w:val="43"/>
          <w:lang w:eastAsia="de-CH"/>
        </w:rPr>
        <w:lastRenderedPageBreak/>
        <w:t>實際。不僅如此，父、子、靈三者都互相內在。這是聖經中所啟示的三一神－父、子、靈乃是一神</w:t>
      </w:r>
      <w:r w:rsidRPr="00A3244F">
        <w:rPr>
          <w:rFonts w:ascii="MS Mincho" w:eastAsia="MS Mincho" w:hAnsi="MS Mincho" w:cs="MS Mincho"/>
          <w:color w:val="000000"/>
          <w:sz w:val="43"/>
          <w:szCs w:val="43"/>
          <w:lang w:eastAsia="de-CH"/>
        </w:rPr>
        <w:t>。</w:t>
      </w:r>
    </w:p>
    <w:p w14:paraId="09F0738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三一神住在我們裏面作膏油塗</w:t>
      </w:r>
      <w:r w:rsidRPr="00A3244F">
        <w:rPr>
          <w:rFonts w:ascii="MS Mincho" w:eastAsia="MS Mincho" w:hAnsi="MS Mincho" w:cs="MS Mincho"/>
          <w:color w:val="E46044"/>
          <w:sz w:val="39"/>
          <w:szCs w:val="39"/>
          <w:lang w:eastAsia="de-CH"/>
        </w:rPr>
        <w:t>抹</w:t>
      </w:r>
    </w:p>
    <w:p w14:paraId="688CA63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今天當三一神臨到我們時，</w:t>
      </w:r>
      <w:r w:rsidRPr="00A3244F">
        <w:rPr>
          <w:rFonts w:ascii="PMingLiU" w:eastAsia="PMingLiU" w:hAnsi="PMingLiU" w:cs="PMingLiU" w:hint="eastAsia"/>
          <w:color w:val="000000"/>
          <w:sz w:val="43"/>
          <w:szCs w:val="43"/>
          <w:lang w:eastAsia="de-CH"/>
        </w:rPr>
        <w:t>祂乃是那靈而來。這靈的運行就是我們裏面的膏油塗抹。（約壹二</w:t>
      </w:r>
      <w:r w:rsidRPr="00A3244F">
        <w:rPr>
          <w:rFonts w:ascii="Times New Roman" w:eastAsia="Times New Roman" w:hAnsi="Times New Roman" w:cs="Times New Roman"/>
          <w:color w:val="000000"/>
          <w:sz w:val="43"/>
          <w:szCs w:val="43"/>
          <w:lang w:eastAsia="de-CH"/>
        </w:rPr>
        <w:t>27</w:t>
      </w:r>
      <w:r w:rsidRPr="00A3244F">
        <w:rPr>
          <w:rFonts w:ascii="MS Mincho" w:eastAsia="MS Mincho" w:hAnsi="MS Mincho" w:cs="MS Mincho" w:hint="eastAsia"/>
          <w:color w:val="000000"/>
          <w:sz w:val="43"/>
          <w:szCs w:val="43"/>
          <w:lang w:eastAsia="de-CH"/>
        </w:rPr>
        <w:t>。）三一神乃是作包羅萬有、複合、賜生命的靈住在我們裏面，這靈就是在我們裏面運行的膏油。我們不是僅僅有三一神的三分之一；就是</w:t>
      </w:r>
      <w:r w:rsidRPr="00A3244F">
        <w:rPr>
          <w:rFonts w:ascii="Batang" w:eastAsia="Batang" w:hAnsi="Batang" w:cs="Batang" w:hint="eastAsia"/>
          <w:color w:val="000000"/>
          <w:sz w:val="43"/>
          <w:szCs w:val="43"/>
          <w:lang w:eastAsia="de-CH"/>
        </w:rPr>
        <w:t>說，我們所有的聖靈不是與子和父分開的。我們不該有一種觀念，認</w:t>
      </w:r>
      <w:r w:rsidRPr="00A3244F">
        <w:rPr>
          <w:rFonts w:ascii="MS Mincho" w:eastAsia="MS Mincho" w:hAnsi="MS Mincho" w:cs="MS Mincho" w:hint="eastAsia"/>
          <w:color w:val="000000"/>
          <w:sz w:val="43"/>
          <w:szCs w:val="43"/>
          <w:lang w:eastAsia="de-CH"/>
        </w:rPr>
        <w:t>為三一神的三分之一在我們裏面，</w:t>
      </w:r>
      <w:r w:rsidRPr="00A3244F">
        <w:rPr>
          <w:rFonts w:ascii="MS Gothic" w:eastAsia="MS Gothic" w:hAnsi="MS Gothic" w:cs="MS Gothic" w:hint="eastAsia"/>
          <w:color w:val="000000"/>
          <w:sz w:val="43"/>
          <w:szCs w:val="43"/>
          <w:lang w:eastAsia="de-CH"/>
        </w:rPr>
        <w:t>另外三分之二在諸天之上。整個三一神－那靈作子同著父的實際－住在我們裏面作膏抹的油。不僅如此，</w:t>
      </w:r>
      <w:r w:rsidRPr="00A3244F">
        <w:rPr>
          <w:rFonts w:ascii="PMingLiU" w:eastAsia="PMingLiU" w:hAnsi="PMingLiU" w:cs="PMingLiU" w:hint="eastAsia"/>
          <w:color w:val="000000"/>
          <w:sz w:val="43"/>
          <w:szCs w:val="43"/>
          <w:lang w:eastAsia="de-CH"/>
        </w:rPr>
        <w:t>祂在我們裏面不是靜止的；反之，祂是活的、運行的、行動的。這就是膏油塗抹，是三一神作包羅萬</w:t>
      </w:r>
      <w:r w:rsidRPr="00A3244F">
        <w:rPr>
          <w:rFonts w:ascii="MS Mincho" w:eastAsia="MS Mincho" w:hAnsi="MS Mincho" w:cs="MS Mincho" w:hint="eastAsia"/>
          <w:color w:val="000000"/>
          <w:sz w:val="43"/>
          <w:szCs w:val="43"/>
          <w:lang w:eastAsia="de-CH"/>
        </w:rPr>
        <w:t>有的靈，在我們裏面運行，用神的素質浸透我們。這靈對我們首先是生命，然後成了我們的一切，包括我們的性情、構成、美德、屬性、能力、智慧、公義、聖別、救贖、恩慈、謙卑</w:t>
      </w:r>
      <w:r w:rsidRPr="00A3244F">
        <w:rPr>
          <w:rFonts w:ascii="MS Mincho" w:eastAsia="MS Mincho" w:hAnsi="MS Mincho" w:cs="MS Mincho"/>
          <w:color w:val="000000"/>
          <w:sz w:val="43"/>
          <w:szCs w:val="43"/>
          <w:lang w:eastAsia="de-CH"/>
        </w:rPr>
        <w:t>。</w:t>
      </w:r>
    </w:p>
    <w:p w14:paraId="76D21B5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我們以上所</w:t>
      </w:r>
      <w:r w:rsidRPr="00A3244F">
        <w:rPr>
          <w:rFonts w:ascii="Batang" w:eastAsia="Batang" w:hAnsi="Batang" w:cs="Batang" w:hint="eastAsia"/>
          <w:color w:val="000000"/>
          <w:sz w:val="43"/>
          <w:szCs w:val="43"/>
          <w:lang w:eastAsia="de-CH"/>
        </w:rPr>
        <w:t>說的，乃是照著聖經六十六卷，整個神聖</w:t>
      </w:r>
      <w:r w:rsidRPr="00A3244F">
        <w:rPr>
          <w:rFonts w:ascii="PMingLiU" w:eastAsia="PMingLiU" w:hAnsi="PMingLiU" w:cs="PMingLiU" w:hint="eastAsia"/>
          <w:color w:val="000000"/>
          <w:sz w:val="43"/>
          <w:szCs w:val="43"/>
          <w:lang w:eastAsia="de-CH"/>
        </w:rPr>
        <w:t>啟示的中心觀點。就這件事而論，約翰一書是約翰福音的延續。約翰福音啟示基督已經來</w:t>
      </w:r>
      <w:r w:rsidRPr="00A3244F">
        <w:rPr>
          <w:rFonts w:ascii="PMingLiU" w:eastAsia="PMingLiU" w:hAnsi="PMingLiU" w:cs="PMingLiU" w:hint="eastAsia"/>
          <w:color w:val="000000"/>
          <w:sz w:val="43"/>
          <w:szCs w:val="43"/>
          <w:lang w:eastAsia="de-CH"/>
        </w:rPr>
        <w:lastRenderedPageBreak/>
        <w:t>為著神的經綸成就一切，現今祂準備好讓我們藉著相信來接受祂。我們接受祂以後，就應當愛祂，並且藉著祂的愛來愛弟兄。約翰一書告訴我們如何享受那對我們是神聖生命的三一神。我們享受祂，乃是藉著停留、居住、居留在神聖的交通裏。只要我們留</w:t>
      </w:r>
      <w:r w:rsidRPr="00A3244F">
        <w:rPr>
          <w:rFonts w:ascii="MS Mincho" w:eastAsia="MS Mincho" w:hAnsi="MS Mincho" w:cs="MS Mincho" w:hint="eastAsia"/>
          <w:color w:val="000000"/>
          <w:sz w:val="43"/>
          <w:szCs w:val="43"/>
          <w:lang w:eastAsia="de-CH"/>
        </w:rPr>
        <w:t>在這交通裏，我們就會享受是愛與光的三一神。三一神是在我們裏面作我們的享受</w:t>
      </w:r>
      <w:r w:rsidRPr="00A3244F">
        <w:rPr>
          <w:rFonts w:ascii="MS Mincho" w:eastAsia="MS Mincho" w:hAnsi="MS Mincho" w:cs="MS Mincho"/>
          <w:color w:val="000000"/>
          <w:sz w:val="43"/>
          <w:szCs w:val="43"/>
          <w:lang w:eastAsia="de-CH"/>
        </w:rPr>
        <w:t>。</w:t>
      </w:r>
    </w:p>
    <w:p w14:paraId="7570E19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關於基督身位的異</w:t>
      </w:r>
      <w:r w:rsidRPr="00A3244F">
        <w:rPr>
          <w:rFonts w:ascii="MS Mincho" w:eastAsia="MS Mincho" w:hAnsi="MS Mincho" w:cs="MS Mincho"/>
          <w:color w:val="E46044"/>
          <w:sz w:val="39"/>
          <w:szCs w:val="39"/>
          <w:lang w:eastAsia="de-CH"/>
        </w:rPr>
        <w:t>端</w:t>
      </w:r>
    </w:p>
    <w:p w14:paraId="068BC5E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當約翰寫第一封書信時，有一些關於基督身位的異端教訓。其中一種異端宣稱耶</w:t>
      </w:r>
      <w:r w:rsidRPr="00A3244F">
        <w:rPr>
          <w:rFonts w:ascii="MS Gothic" w:eastAsia="MS Gothic" w:hAnsi="MS Gothic" w:cs="MS Gothic" w:hint="eastAsia"/>
          <w:color w:val="000000"/>
          <w:sz w:val="43"/>
          <w:szCs w:val="43"/>
          <w:lang w:eastAsia="de-CH"/>
        </w:rPr>
        <w:t>穌不是基督。這異端否認耶穌的神格。這樣的異端教訓抹煞對三一神的享受</w:t>
      </w:r>
      <w:r w:rsidRPr="00A3244F">
        <w:rPr>
          <w:rFonts w:ascii="MS Mincho" w:eastAsia="MS Mincho" w:hAnsi="MS Mincho" w:cs="MS Mincho"/>
          <w:color w:val="000000"/>
          <w:sz w:val="43"/>
          <w:szCs w:val="43"/>
          <w:lang w:eastAsia="de-CH"/>
        </w:rPr>
        <w:t>。</w:t>
      </w:r>
    </w:p>
    <w:p w14:paraId="3B3443F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另一種關於基督身位的異端宣稱基督是神，但否認</w:t>
      </w:r>
      <w:r w:rsidRPr="00A3244F">
        <w:rPr>
          <w:rFonts w:ascii="PMingLiU" w:eastAsia="PMingLiU" w:hAnsi="PMingLiU" w:cs="PMingLiU" w:hint="eastAsia"/>
          <w:color w:val="000000"/>
          <w:sz w:val="43"/>
          <w:szCs w:val="43"/>
          <w:lang w:eastAsia="de-CH"/>
        </w:rPr>
        <w:t>祂成為肉體。根據這種異端，基督是神，但不是人。由於智慧派的影響，那些教導這異端的人說，物質本身是邪惡的。這些異端論者接著說，基督是聖別的神，不可能成為肉體。因此，他們宣稱基督的肉身僅僅是個幻像。這就是說，他們不信祂有真實的物質身體。</w:t>
      </w:r>
      <w:r w:rsidRPr="00A3244F">
        <w:rPr>
          <w:rFonts w:ascii="MS Mincho" w:eastAsia="MS Mincho" w:hAnsi="MS Mincho" w:cs="MS Mincho" w:hint="eastAsia"/>
          <w:color w:val="000000"/>
          <w:sz w:val="43"/>
          <w:szCs w:val="43"/>
          <w:lang w:eastAsia="de-CH"/>
        </w:rPr>
        <w:t>這異端也消除對包羅萬有之基督的享受</w:t>
      </w:r>
      <w:r w:rsidRPr="00A3244F">
        <w:rPr>
          <w:rFonts w:ascii="MS Mincho" w:eastAsia="MS Mincho" w:hAnsi="MS Mincho" w:cs="MS Mincho"/>
          <w:color w:val="000000"/>
          <w:sz w:val="43"/>
          <w:szCs w:val="43"/>
          <w:lang w:eastAsia="de-CH"/>
        </w:rPr>
        <w:t>。</w:t>
      </w:r>
    </w:p>
    <w:p w14:paraId="5F1FA5F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約翰在這封書信的第二段（約壹二</w:t>
      </w:r>
      <w:r w:rsidRPr="00A3244F">
        <w:rPr>
          <w:rFonts w:ascii="Times New Roman" w:eastAsia="Times New Roman" w:hAnsi="Times New Roman" w:cs="Times New Roman"/>
          <w:color w:val="000000"/>
          <w:sz w:val="43"/>
          <w:szCs w:val="43"/>
          <w:lang w:eastAsia="de-CH"/>
        </w:rPr>
        <w:t>12~27</w:t>
      </w:r>
      <w:r w:rsidRPr="00A3244F">
        <w:rPr>
          <w:rFonts w:ascii="MS Mincho" w:eastAsia="MS Mincho" w:hAnsi="MS Mincho" w:cs="MS Mincho" w:hint="eastAsia"/>
          <w:color w:val="000000"/>
          <w:sz w:val="43"/>
          <w:szCs w:val="43"/>
          <w:lang w:eastAsia="de-CH"/>
        </w:rPr>
        <w:t>）告訴『孩子們，』（約壹二</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，）他們有從那聖者</w:t>
      </w:r>
      <w:r w:rsidRPr="00A3244F">
        <w:rPr>
          <w:rFonts w:ascii="MS Mincho" w:eastAsia="MS Mincho" w:hAnsi="MS Mincho" w:cs="MS Mincho" w:hint="eastAsia"/>
          <w:color w:val="000000"/>
          <w:sz w:val="43"/>
          <w:szCs w:val="43"/>
          <w:lang w:eastAsia="de-CH"/>
        </w:rPr>
        <w:lastRenderedPageBreak/>
        <w:t>來的膏油塗抹，（約壹二</w:t>
      </w:r>
      <w:r w:rsidRPr="00A3244F">
        <w:rPr>
          <w:rFonts w:ascii="Times New Roman" w:eastAsia="Times New Roman" w:hAnsi="Times New Roman" w:cs="Times New Roman"/>
          <w:color w:val="000000"/>
          <w:sz w:val="43"/>
          <w:szCs w:val="43"/>
          <w:lang w:eastAsia="de-CH"/>
        </w:rPr>
        <w:t>20</w:t>
      </w:r>
      <w:r w:rsidRPr="00A3244F">
        <w:rPr>
          <w:rFonts w:ascii="MS Mincho" w:eastAsia="MS Mincho" w:hAnsi="MS Mincho" w:cs="MS Mincho" w:hint="eastAsia"/>
          <w:color w:val="000000"/>
          <w:sz w:val="43"/>
          <w:szCs w:val="43"/>
          <w:lang w:eastAsia="de-CH"/>
        </w:rPr>
        <w:t>，）這膏油塗抹在凡事上教導他們。（約壹二</w:t>
      </w:r>
      <w:r w:rsidRPr="00A3244F">
        <w:rPr>
          <w:rFonts w:ascii="Times New Roman" w:eastAsia="Times New Roman" w:hAnsi="Times New Roman" w:cs="Times New Roman"/>
          <w:color w:val="000000"/>
          <w:sz w:val="43"/>
          <w:szCs w:val="43"/>
          <w:lang w:eastAsia="de-CH"/>
        </w:rPr>
        <w:t>27</w:t>
      </w:r>
      <w:r w:rsidRPr="00A3244F">
        <w:rPr>
          <w:rFonts w:ascii="MS Mincho" w:eastAsia="MS Mincho" w:hAnsi="MS Mincho" w:cs="MS Mincho" w:hint="eastAsia"/>
          <w:color w:val="000000"/>
          <w:sz w:val="43"/>
          <w:szCs w:val="43"/>
          <w:lang w:eastAsia="de-CH"/>
        </w:rPr>
        <w:t>。）約翰似乎是</w:t>
      </w:r>
      <w:r w:rsidRPr="00A3244F">
        <w:rPr>
          <w:rFonts w:ascii="Batang" w:eastAsia="Batang" w:hAnsi="Batang" w:cs="Batang" w:hint="eastAsia"/>
          <w:color w:val="000000"/>
          <w:sz w:val="43"/>
          <w:szCs w:val="43"/>
          <w:lang w:eastAsia="de-CH"/>
        </w:rPr>
        <w:t>說，『膏油塗抹乃是三一神在</w:t>
      </w:r>
      <w:r w:rsidRPr="00A3244F">
        <w:rPr>
          <w:rFonts w:ascii="MS Gothic" w:eastAsia="MS Gothic" w:hAnsi="MS Gothic" w:cs="MS Gothic" w:hint="eastAsia"/>
          <w:color w:val="000000"/>
          <w:sz w:val="43"/>
          <w:szCs w:val="43"/>
          <w:lang w:eastAsia="de-CH"/>
        </w:rPr>
        <w:t>你們裏面的運行和浸透。這</w:t>
      </w:r>
      <w:r w:rsidRPr="00A3244F">
        <w:rPr>
          <w:rFonts w:ascii="Batang" w:eastAsia="Batang" w:hAnsi="Batang" w:cs="Batang" w:hint="eastAsia"/>
          <w:color w:val="000000"/>
          <w:sz w:val="43"/>
          <w:szCs w:val="43"/>
          <w:lang w:eastAsia="de-CH"/>
        </w:rPr>
        <w:t>內裏的膏油塗抹</w:t>
      </w:r>
      <w:r w:rsidRPr="00A3244F">
        <w:rPr>
          <w:rFonts w:ascii="MS Mincho" w:eastAsia="MS Mincho" w:hAnsi="MS Mincho" w:cs="MS Mincho" w:hint="eastAsia"/>
          <w:color w:val="000000"/>
          <w:sz w:val="43"/>
          <w:szCs w:val="43"/>
          <w:lang w:eastAsia="de-CH"/>
        </w:rPr>
        <w:t>教導</w:t>
      </w:r>
      <w:r w:rsidRPr="00A3244F">
        <w:rPr>
          <w:rFonts w:ascii="MS Gothic" w:eastAsia="MS Gothic" w:hAnsi="MS Gothic" w:cs="MS Gothic" w:hint="eastAsia"/>
          <w:color w:val="000000"/>
          <w:sz w:val="43"/>
          <w:szCs w:val="43"/>
          <w:lang w:eastAsia="de-CH"/>
        </w:rPr>
        <w:t>你們一切關於三一神的事。不要聽塞林則和他的跟從者，或多西特派的人，他們是假申言者。』不僅如此，這些假申言者是敵基督的，（約壹二</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22</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，）因為他們反對基督的某方面。他們有一種靈，不是源於神，不是出於神的：『凡靈不承認耶</w:t>
      </w:r>
      <w:r w:rsidRPr="00A3244F">
        <w:rPr>
          <w:rFonts w:ascii="MS Gothic" w:eastAsia="MS Gothic" w:hAnsi="MS Gothic" w:cs="MS Gothic" w:hint="eastAsia"/>
          <w:color w:val="000000"/>
          <w:sz w:val="43"/>
          <w:szCs w:val="43"/>
          <w:lang w:eastAsia="de-CH"/>
        </w:rPr>
        <w:t>穌，就不</w:t>
      </w:r>
      <w:r w:rsidRPr="00A3244F">
        <w:rPr>
          <w:rFonts w:ascii="MS Mincho" w:eastAsia="MS Mincho" w:hAnsi="MS Mincho" w:cs="MS Mincho" w:hint="eastAsia"/>
          <w:color w:val="000000"/>
          <w:sz w:val="43"/>
          <w:szCs w:val="43"/>
          <w:lang w:eastAsia="de-CH"/>
        </w:rPr>
        <w:t>是出於神的，這是那敵基督者的靈；</w:t>
      </w:r>
      <w:r w:rsidRPr="00A3244F">
        <w:rPr>
          <w:rFonts w:ascii="MS Gothic" w:eastAsia="MS Gothic" w:hAnsi="MS Gothic" w:cs="MS Gothic" w:hint="eastAsia"/>
          <w:color w:val="000000"/>
          <w:sz w:val="43"/>
          <w:szCs w:val="43"/>
          <w:lang w:eastAsia="de-CH"/>
        </w:rPr>
        <w:t>你們從前聽見這靈要來，現在已經在世界上了。』（約壹四</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5C2F6CD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我們在前面幾篇信息裏已經指出，敵基督的不只一位。凡是反對基督某方面的，就是敵基督的。敵基督的就是反對基督，並以別的事物頂替基督的</w:t>
      </w:r>
      <w:r w:rsidRPr="00A3244F">
        <w:rPr>
          <w:rFonts w:ascii="MS Mincho" w:eastAsia="MS Mincho" w:hAnsi="MS Mincho" w:cs="MS Mincho"/>
          <w:color w:val="000000"/>
          <w:sz w:val="43"/>
          <w:szCs w:val="43"/>
          <w:lang w:eastAsia="de-CH"/>
        </w:rPr>
        <w:t>。</w:t>
      </w:r>
    </w:p>
    <w:p w14:paraId="226E779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仇敵的狡詐在於否認基督的包羅萬有</w:t>
      </w:r>
      <w:r w:rsidRPr="00A3244F">
        <w:rPr>
          <w:rFonts w:ascii="MS Mincho" w:eastAsia="MS Mincho" w:hAnsi="MS Mincho" w:cs="MS Mincho"/>
          <w:color w:val="E46044"/>
          <w:sz w:val="39"/>
          <w:szCs w:val="39"/>
          <w:lang w:eastAsia="de-CH"/>
        </w:rPr>
        <w:t>性</w:t>
      </w:r>
    </w:p>
    <w:p w14:paraId="02EE209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在第一世紀，撒但狡詐的利用塞林則派和多西特派，</w:t>
      </w:r>
      <w:r w:rsidRPr="00A3244F">
        <w:rPr>
          <w:rFonts w:ascii="MS Gothic" w:eastAsia="MS Gothic" w:hAnsi="MS Gothic" w:cs="MS Gothic" w:hint="eastAsia"/>
          <w:color w:val="000000"/>
          <w:sz w:val="43"/>
          <w:szCs w:val="43"/>
          <w:lang w:eastAsia="de-CH"/>
        </w:rPr>
        <w:t>攔阻基督徒享受三一神，甚至斷</w:t>
      </w:r>
      <w:r w:rsidRPr="00A3244F">
        <w:rPr>
          <w:rFonts w:ascii="PMingLiU" w:eastAsia="PMingLiU" w:hAnsi="PMingLiU" w:cs="PMingLiU" w:hint="eastAsia"/>
          <w:color w:val="000000"/>
          <w:sz w:val="43"/>
          <w:szCs w:val="43"/>
          <w:lang w:eastAsia="de-CH"/>
        </w:rPr>
        <w:t>絕他們對三一神的享受。到了奈西亞會議的時候（主後三二五年），關於三一神似乎是正統的道理已經確立。一般認為奈西亞信經是正統道理的申述，但事實上這信經論到基督的身位並不完全。這信經沒</w:t>
      </w:r>
      <w:r w:rsidRPr="00A3244F">
        <w:rPr>
          <w:rFonts w:ascii="MS Mincho" w:eastAsia="MS Mincho" w:hAnsi="MS Mincho" w:cs="MS Mincho" w:hint="eastAsia"/>
          <w:color w:val="000000"/>
          <w:sz w:val="43"/>
          <w:szCs w:val="43"/>
          <w:lang w:eastAsia="de-CH"/>
        </w:rPr>
        <w:t>有清楚指明，子是在父的名裏並同著父而來，</w:t>
      </w:r>
      <w:r w:rsidRPr="00A3244F">
        <w:rPr>
          <w:rFonts w:ascii="MS Mincho" w:eastAsia="MS Mincho" w:hAnsi="MS Mincho" w:cs="MS Mincho" w:hint="eastAsia"/>
          <w:color w:val="000000"/>
          <w:sz w:val="43"/>
          <w:szCs w:val="43"/>
          <w:lang w:eastAsia="de-CH"/>
        </w:rPr>
        <w:lastRenderedPageBreak/>
        <w:t>甚至稱為永遠的父。這信經也沒有清楚</w:t>
      </w:r>
      <w:r w:rsidRPr="00A3244F">
        <w:rPr>
          <w:rFonts w:ascii="Batang" w:eastAsia="Batang" w:hAnsi="Batang" w:cs="Batang" w:hint="eastAsia"/>
          <w:color w:val="000000"/>
          <w:sz w:val="43"/>
          <w:szCs w:val="43"/>
          <w:lang w:eastAsia="de-CH"/>
        </w:rPr>
        <w:t>說明，子在</w:t>
      </w:r>
      <w:r w:rsidRPr="00A3244F">
        <w:rPr>
          <w:rFonts w:ascii="PMingLiU" w:eastAsia="PMingLiU" w:hAnsi="PMingLiU" w:cs="PMingLiU" w:hint="eastAsia"/>
          <w:color w:val="000000"/>
          <w:sz w:val="43"/>
          <w:szCs w:val="43"/>
          <w:lang w:eastAsia="de-CH"/>
        </w:rPr>
        <w:t>祂的復活裏成了賜生命的靈。此外，這信經沒有說神的靈至終完成於七靈。此外，奈西亞信經沒有清楚的陳明基督是神造物的首生者。藉此我們能看見，只有聖經是完全的，沒有一種信經是完全的</w:t>
      </w:r>
      <w:r w:rsidRPr="00A3244F">
        <w:rPr>
          <w:rFonts w:ascii="MS Mincho" w:eastAsia="MS Mincho" w:hAnsi="MS Mincho" w:cs="MS Mincho"/>
          <w:color w:val="000000"/>
          <w:sz w:val="43"/>
          <w:szCs w:val="43"/>
          <w:lang w:eastAsia="de-CH"/>
        </w:rPr>
        <w:t>。</w:t>
      </w:r>
    </w:p>
    <w:p w14:paraId="046500B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仇敵撒但狡詐的試圖除去基督在</w:t>
      </w:r>
      <w:r w:rsidRPr="00A3244F">
        <w:rPr>
          <w:rFonts w:ascii="PMingLiU" w:eastAsia="PMingLiU" w:hAnsi="PMingLiU" w:cs="PMingLiU" w:hint="eastAsia"/>
          <w:color w:val="000000"/>
          <w:sz w:val="43"/>
          <w:szCs w:val="43"/>
          <w:lang w:eastAsia="de-CH"/>
        </w:rPr>
        <w:t>祂身位裏所是的一些基本項目。因此，那些遵從信經和傳統教訓的人，可能只強調耶穌基督是神的兒子成為肉體。他們也許沒有看見基督也是父，是靈，是神造物的首生者。這種狡計是要陳明一位並非包羅萬有的基督。但聖經中所啟示的基督是包羅萬有的</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祂是神，又是人。祂是子，是父，又是靈。祂也是創造主和受造之物的首生者。按照聖經，基督仍然是人，祂有摸得著的屬靈身體。（約二十</w:t>
      </w:r>
      <w:r w:rsidRPr="00A3244F">
        <w:rPr>
          <w:rFonts w:ascii="Times New Roman" w:eastAsia="Times New Roman" w:hAnsi="Times New Roman" w:cs="Times New Roman"/>
          <w:color w:val="000000"/>
          <w:sz w:val="43"/>
          <w:szCs w:val="43"/>
          <w:lang w:eastAsia="de-CH"/>
        </w:rPr>
        <w:t>27</w:t>
      </w:r>
      <w:r w:rsidRPr="00A3244F">
        <w:rPr>
          <w:rFonts w:ascii="MS Mincho" w:eastAsia="MS Mincho" w:hAnsi="MS Mincho" w:cs="MS Mincho" w:hint="eastAsia"/>
          <w:color w:val="000000"/>
          <w:sz w:val="43"/>
          <w:szCs w:val="43"/>
          <w:lang w:eastAsia="de-CH"/>
        </w:rPr>
        <w:t>。）今天在諸天之上寶座上的基督仍然有人性。（太二六</w:t>
      </w:r>
      <w:r w:rsidRPr="00A3244F">
        <w:rPr>
          <w:rFonts w:ascii="Times New Roman" w:eastAsia="Times New Roman" w:hAnsi="Times New Roman" w:cs="Times New Roman"/>
          <w:color w:val="000000"/>
          <w:sz w:val="43"/>
          <w:szCs w:val="43"/>
          <w:lang w:eastAsia="de-CH"/>
        </w:rPr>
        <w:t>64</w:t>
      </w:r>
      <w:r w:rsidRPr="00A3244F">
        <w:rPr>
          <w:rFonts w:ascii="MS Mincho" w:eastAsia="MS Mincho" w:hAnsi="MS Mincho" w:cs="MS Mincho" w:hint="eastAsia"/>
          <w:color w:val="000000"/>
          <w:sz w:val="43"/>
          <w:szCs w:val="43"/>
          <w:lang w:eastAsia="de-CH"/>
        </w:rPr>
        <w:t>，徒七</w:t>
      </w:r>
      <w:r w:rsidRPr="00A3244F">
        <w:rPr>
          <w:rFonts w:ascii="Times New Roman" w:eastAsia="Times New Roman" w:hAnsi="Times New Roman" w:cs="Times New Roman"/>
          <w:color w:val="000000"/>
          <w:sz w:val="43"/>
          <w:szCs w:val="43"/>
          <w:lang w:eastAsia="de-CH"/>
        </w:rPr>
        <w:t>56</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31D87D3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基督在神的舊造裏是第一的，在復活裏，就是在神的新造裏也是第一的。（西一</w:t>
      </w:r>
      <w:r w:rsidRPr="00A3244F">
        <w:rPr>
          <w:rFonts w:ascii="Times New Roman" w:eastAsia="Times New Roman" w:hAnsi="Times New Roman" w:cs="Times New Roman"/>
          <w:color w:val="000000"/>
          <w:sz w:val="43"/>
          <w:szCs w:val="43"/>
          <w:lang w:eastAsia="de-CH"/>
        </w:rPr>
        <w:t>15</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。）這包羅萬有的一位是我們的能力、智慧、公義、聖別、救贖、生命、生命的供應，也是我們一切屬人的美德，包括恩慈、謙卑、忍耐、和</w:t>
      </w:r>
      <w:r w:rsidRPr="00A3244F">
        <w:rPr>
          <w:rFonts w:ascii="MS Gothic" w:eastAsia="MS Gothic" w:hAnsi="MS Gothic" w:cs="MS Gothic" w:hint="eastAsia"/>
          <w:color w:val="000000"/>
          <w:sz w:val="43"/>
          <w:szCs w:val="43"/>
          <w:lang w:eastAsia="de-CH"/>
        </w:rPr>
        <w:t>溫柔。這奇妙的一位是我們的享受、我們的節期、月朔、</w:t>
      </w:r>
      <w:r w:rsidRPr="00A3244F">
        <w:rPr>
          <w:rFonts w:ascii="MS Gothic" w:eastAsia="MS Gothic" w:hAnsi="MS Gothic" w:cs="MS Gothic" w:hint="eastAsia"/>
          <w:color w:val="000000"/>
          <w:sz w:val="43"/>
          <w:szCs w:val="43"/>
          <w:lang w:eastAsia="de-CH"/>
        </w:rPr>
        <w:lastRenderedPageBreak/>
        <w:t>安息日、食物、飲料、和衣著。聖經中所</w:t>
      </w:r>
      <w:r w:rsidRPr="00A3244F">
        <w:rPr>
          <w:rFonts w:ascii="PMingLiU" w:eastAsia="PMingLiU" w:hAnsi="PMingLiU" w:cs="PMingLiU" w:hint="eastAsia"/>
          <w:color w:val="000000"/>
          <w:sz w:val="43"/>
          <w:szCs w:val="43"/>
          <w:lang w:eastAsia="de-CH"/>
        </w:rPr>
        <w:t>啟示的基督實在是包羅萬</w:t>
      </w:r>
      <w:r w:rsidRPr="00A3244F">
        <w:rPr>
          <w:rFonts w:ascii="MS Mincho" w:eastAsia="MS Mincho" w:hAnsi="MS Mincho" w:cs="MS Mincho" w:hint="eastAsia"/>
          <w:color w:val="000000"/>
          <w:sz w:val="43"/>
          <w:szCs w:val="43"/>
          <w:lang w:eastAsia="de-CH"/>
        </w:rPr>
        <w:t>有的</w:t>
      </w:r>
      <w:r w:rsidRPr="00A3244F">
        <w:rPr>
          <w:rFonts w:ascii="MS Mincho" w:eastAsia="MS Mincho" w:hAnsi="MS Mincho" w:cs="MS Mincho"/>
          <w:color w:val="000000"/>
          <w:sz w:val="43"/>
          <w:szCs w:val="43"/>
          <w:lang w:eastAsia="de-CH"/>
        </w:rPr>
        <w:t>。</w:t>
      </w:r>
    </w:p>
    <w:p w14:paraId="59487B9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因為我們傳講聖經中所</w:t>
      </w:r>
      <w:r w:rsidRPr="00A3244F">
        <w:rPr>
          <w:rFonts w:ascii="PMingLiU" w:eastAsia="PMingLiU" w:hAnsi="PMingLiU" w:cs="PMingLiU" w:hint="eastAsia"/>
          <w:color w:val="000000"/>
          <w:sz w:val="43"/>
          <w:szCs w:val="43"/>
          <w:lang w:eastAsia="de-CH"/>
        </w:rPr>
        <w:t>啟示基督的包羅萬有性，有些人就誣告我們教導泛神論。他們宣稱我們教導一切事物都是神。這控告完全不實，我們也加以駁正。然而我們的爭戰不是為著道理，乃是為著享受包羅萬有的基督</w:t>
      </w:r>
      <w:r w:rsidRPr="00A3244F">
        <w:rPr>
          <w:rFonts w:ascii="MS Mincho" w:eastAsia="MS Mincho" w:hAnsi="MS Mincho" w:cs="MS Mincho"/>
          <w:color w:val="000000"/>
          <w:sz w:val="43"/>
          <w:szCs w:val="43"/>
          <w:lang w:eastAsia="de-CH"/>
        </w:rPr>
        <w:t>。</w:t>
      </w:r>
    </w:p>
    <w:p w14:paraId="4CB9370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經</w:t>
      </w:r>
      <w:r w:rsidRPr="00A3244F">
        <w:rPr>
          <w:rFonts w:ascii="MS Gothic" w:eastAsia="MS Gothic" w:hAnsi="MS Gothic" w:cs="MS Gothic" w:hint="eastAsia"/>
          <w:color w:val="E46044"/>
          <w:sz w:val="39"/>
          <w:szCs w:val="39"/>
          <w:lang w:eastAsia="de-CH"/>
        </w:rPr>
        <w:t>歷並享受三一</w:t>
      </w:r>
      <w:r w:rsidRPr="00A3244F">
        <w:rPr>
          <w:rFonts w:ascii="MS Mincho" w:eastAsia="MS Mincho" w:hAnsi="MS Mincho" w:cs="MS Mincho"/>
          <w:color w:val="E46044"/>
          <w:sz w:val="39"/>
          <w:szCs w:val="39"/>
          <w:lang w:eastAsia="de-CH"/>
        </w:rPr>
        <w:t>神</w:t>
      </w:r>
    </w:p>
    <w:p w14:paraId="7881563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我們已經看見仇敵的一項狡計是否認基督的某些方面，因而限制了</w:t>
      </w:r>
      <w:r w:rsidRPr="00A3244F">
        <w:rPr>
          <w:rFonts w:ascii="PMingLiU" w:eastAsia="PMingLiU" w:hAnsi="PMingLiU" w:cs="PMingLiU" w:hint="eastAsia"/>
          <w:color w:val="000000"/>
          <w:sz w:val="43"/>
          <w:szCs w:val="43"/>
          <w:lang w:eastAsia="de-CH"/>
        </w:rPr>
        <w:t>祂，使祂不再是包羅萬有的。另一項狡計是否認三一神對我們是主觀的，為著給我們經歷並享受。他們把神聖的三一僅僅陳述為宗教的客觀道理。許多基督徒的宗教是以信經為根據。在某些公會裏，每週崇拜時都要背誦使徒信經。許多背誦信經的人對三一神沒有經歷。對他們來說，神聖的三一僅僅是道理上的信仰。但聖經啟示三一神不僅是我們信仰的對象；祂對我們乃是主觀的，住在我們裏面作我們的生命和生命的供應。我們每天，甚至每時每刻都需要這樣經歷祂並享受祂。這由林後十三章十四節論到享受三一</w:t>
      </w:r>
      <w:r w:rsidRPr="00A3244F">
        <w:rPr>
          <w:rFonts w:ascii="MS Mincho" w:eastAsia="MS Mincho" w:hAnsi="MS Mincho" w:cs="MS Mincho" w:hint="eastAsia"/>
          <w:color w:val="000000"/>
          <w:sz w:val="43"/>
          <w:szCs w:val="43"/>
          <w:lang w:eastAsia="de-CH"/>
        </w:rPr>
        <w:t>神的話得著證實</w:t>
      </w:r>
      <w:r w:rsidRPr="00A3244F">
        <w:rPr>
          <w:rFonts w:ascii="MS Mincho" w:eastAsia="MS Mincho" w:hAnsi="MS Mincho" w:cs="MS Mincho"/>
          <w:color w:val="000000"/>
          <w:sz w:val="43"/>
          <w:szCs w:val="43"/>
          <w:lang w:eastAsia="de-CH"/>
        </w:rPr>
        <w:t>。</w:t>
      </w:r>
    </w:p>
    <w:p w14:paraId="14D494A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聖經清楚的</w:t>
      </w:r>
      <w:r w:rsidRPr="00A3244F">
        <w:rPr>
          <w:rFonts w:ascii="PMingLiU" w:eastAsia="PMingLiU" w:hAnsi="PMingLiU" w:cs="PMingLiU" w:hint="eastAsia"/>
          <w:color w:val="000000"/>
          <w:sz w:val="43"/>
          <w:szCs w:val="43"/>
          <w:lang w:eastAsia="de-CH"/>
        </w:rPr>
        <w:t>啟示，三一神經過成為肉體、為人生活、釘十字架、復活、升天等過程以後，已經</w:t>
      </w:r>
      <w:r w:rsidRPr="00A3244F">
        <w:rPr>
          <w:rFonts w:ascii="PMingLiU" w:eastAsia="PMingLiU" w:hAnsi="PMingLiU" w:cs="PMingLiU" w:hint="eastAsia"/>
          <w:color w:val="000000"/>
          <w:sz w:val="43"/>
          <w:szCs w:val="43"/>
          <w:lang w:eastAsia="de-CH"/>
        </w:rPr>
        <w:lastRenderedPageBreak/>
        <w:t>完成於包羅萬有的靈，這靈已經來住在我們的靈裏。阿利路亞，這奇妙、包羅萬有的靈住在我們人的靈裏！我們的靈是個小小的器官，然而這靈卻住在裏面</w:t>
      </w:r>
      <w:r w:rsidRPr="00A3244F">
        <w:rPr>
          <w:rFonts w:ascii="MS Mincho" w:eastAsia="MS Mincho" w:hAnsi="MS Mincho" w:cs="MS Mincho"/>
          <w:color w:val="000000"/>
          <w:sz w:val="43"/>
          <w:szCs w:val="43"/>
          <w:lang w:eastAsia="de-CH"/>
        </w:rPr>
        <w:t>。</w:t>
      </w:r>
    </w:p>
    <w:p w14:paraId="3A57B87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人可以比作電晶體收音機。這樣的收音機有個接收器，能接收無線電波。收音機只要調得正確，就會奏出音樂。我們可以</w:t>
      </w:r>
      <w:r w:rsidRPr="00A3244F">
        <w:rPr>
          <w:rFonts w:ascii="Batang" w:eastAsia="Batang" w:hAnsi="Batang" w:cs="Batang" w:hint="eastAsia"/>
          <w:color w:val="000000"/>
          <w:sz w:val="43"/>
          <w:szCs w:val="43"/>
          <w:lang w:eastAsia="de-CH"/>
        </w:rPr>
        <w:t>說我們人就像電晶體收音機，接收器就是我們人的靈。只要我們的接收器調得正確，我們就享受屬天的音樂。這個例子說明對三一神的享受，這三一神如今乃是賜生命的靈，住在我們重生之</w:t>
      </w:r>
      <w:r w:rsidRPr="00A3244F">
        <w:rPr>
          <w:rFonts w:ascii="MS Mincho" w:eastAsia="MS Mincho" w:hAnsi="MS Mincho" w:cs="MS Mincho" w:hint="eastAsia"/>
          <w:color w:val="000000"/>
          <w:sz w:val="43"/>
          <w:szCs w:val="43"/>
          <w:lang w:eastAsia="de-CH"/>
        </w:rPr>
        <w:t>人的靈裏。這就是為甚麼我們強調人的靈的重要性。我們乃是憑著我們的靈接觸、享受並經</w:t>
      </w:r>
      <w:r w:rsidRPr="00A3244F">
        <w:rPr>
          <w:rFonts w:ascii="MS Gothic" w:eastAsia="MS Gothic" w:hAnsi="MS Gothic" w:cs="MS Gothic" w:hint="eastAsia"/>
          <w:color w:val="000000"/>
          <w:sz w:val="43"/>
          <w:szCs w:val="43"/>
          <w:lang w:eastAsia="de-CH"/>
        </w:rPr>
        <w:t>歷那包羅萬有的靈</w:t>
      </w:r>
      <w:r w:rsidRPr="00A3244F">
        <w:rPr>
          <w:rFonts w:ascii="MS Mincho" w:eastAsia="MS Mincho" w:hAnsi="MS Mincho" w:cs="MS Mincho"/>
          <w:color w:val="000000"/>
          <w:sz w:val="43"/>
          <w:szCs w:val="43"/>
          <w:lang w:eastAsia="de-CH"/>
        </w:rPr>
        <w:t>。</w:t>
      </w:r>
    </w:p>
    <w:p w14:paraId="524B7E7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照著聖經，我們剛強的見證，我們的主今天不僅是三一神的一部分－</w:t>
      </w:r>
      <w:r w:rsidRPr="00A3244F">
        <w:rPr>
          <w:rFonts w:ascii="PMingLiU" w:eastAsia="PMingLiU" w:hAnsi="PMingLiU" w:cs="PMingLiU" w:hint="eastAsia"/>
          <w:color w:val="000000"/>
          <w:sz w:val="43"/>
          <w:szCs w:val="43"/>
          <w:lang w:eastAsia="de-CH"/>
        </w:rPr>
        <w:t>祂乃是整個三一神的具體化身，是子同著父且成為靈。今天在我們的經歷中，祂就是那靈，是子同著父的實際，作我們的生命，給我們享受。我們明白祂是這樣奇妙的一位，就不在意死的道理、虛空的宗教或無意義的儀式。我們所關切的是每天對三一神有經歷、有享受</w:t>
      </w:r>
      <w:r w:rsidRPr="00A3244F">
        <w:rPr>
          <w:rFonts w:ascii="MS Mincho" w:eastAsia="MS Mincho" w:hAnsi="MS Mincho" w:cs="MS Mincho"/>
          <w:color w:val="000000"/>
          <w:sz w:val="43"/>
          <w:szCs w:val="43"/>
          <w:lang w:eastAsia="de-CH"/>
        </w:rPr>
        <w:t>。</w:t>
      </w:r>
    </w:p>
    <w:p w14:paraId="3540B7D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1C3E7F76">
          <v:rect id="_x0000_i1056" style="width:0;height:1.5pt" o:hralign="center" o:hrstd="t" o:hrnoshade="t" o:hr="t" fillcolor="#257412" stroked="f"/>
        </w:pict>
      </w:r>
    </w:p>
    <w:p w14:paraId="0EDA5814"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第三十三篇　試證諸靈（二）</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6971B2F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讀經：約翰一書四章一至六節</w:t>
      </w:r>
      <w:r w:rsidRPr="00A3244F">
        <w:rPr>
          <w:rFonts w:ascii="MS Mincho" w:eastAsia="MS Mincho" w:hAnsi="MS Mincho" w:cs="MS Mincho"/>
          <w:color w:val="000000"/>
          <w:sz w:val="43"/>
          <w:szCs w:val="43"/>
          <w:lang w:eastAsia="de-CH"/>
        </w:rPr>
        <w:t>。</w:t>
      </w:r>
    </w:p>
    <w:p w14:paraId="49EC3E7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不同的教訓與不同的</w:t>
      </w:r>
      <w:r w:rsidRPr="00A3244F">
        <w:rPr>
          <w:rFonts w:ascii="MS Mincho" w:eastAsia="MS Mincho" w:hAnsi="MS Mincho" w:cs="MS Mincho"/>
          <w:color w:val="E46044"/>
          <w:sz w:val="39"/>
          <w:szCs w:val="39"/>
          <w:lang w:eastAsia="de-CH"/>
        </w:rPr>
        <w:t>靈</w:t>
      </w:r>
    </w:p>
    <w:p w14:paraId="0725620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約翰在約壹四章一節</w:t>
      </w:r>
      <w:r w:rsidRPr="00A3244F">
        <w:rPr>
          <w:rFonts w:ascii="Batang" w:eastAsia="Batang" w:hAnsi="Batang" w:cs="Batang" w:hint="eastAsia"/>
          <w:color w:val="000000"/>
          <w:sz w:val="43"/>
          <w:szCs w:val="43"/>
          <w:lang w:eastAsia="de-CH"/>
        </w:rPr>
        <w:t>說，『親愛的，一切的靈，</w:t>
      </w:r>
      <w:r w:rsidRPr="00A3244F">
        <w:rPr>
          <w:rFonts w:ascii="MS Gothic" w:eastAsia="MS Gothic" w:hAnsi="MS Gothic" w:cs="MS Gothic" w:hint="eastAsia"/>
          <w:color w:val="000000"/>
          <w:sz w:val="43"/>
          <w:szCs w:val="43"/>
          <w:lang w:eastAsia="de-CH"/>
        </w:rPr>
        <w:t>你們不可都信，總要試證那些靈是出於神的不是；因為有許多假申言者已經出來，進到世界裏了。』這節清楚的告訴我們，要試證、辨別諸靈。我們不該以為一種特別的教訓只是從施教者本身來的。不，每一種教訓，不論對錯，都是藉著一個靈來的。有不同的教訓，也就有不同的靈。因此，我們需要試驗諸靈，看牠們的源頭是否在於神，看牠們是否出於神。約翰在二節</w:t>
      </w:r>
      <w:r w:rsidRPr="00A3244F">
        <w:rPr>
          <w:rFonts w:ascii="Batang" w:eastAsia="Batang" w:hAnsi="Batang" w:cs="Batang" w:hint="eastAsia"/>
          <w:color w:val="000000"/>
          <w:sz w:val="43"/>
          <w:szCs w:val="43"/>
          <w:lang w:eastAsia="de-CH"/>
        </w:rPr>
        <w:t>說，凡靈承認耶</w:t>
      </w:r>
      <w:r w:rsidRPr="00A3244F">
        <w:rPr>
          <w:rFonts w:ascii="MS Gothic" w:eastAsia="MS Gothic" w:hAnsi="MS Gothic" w:cs="MS Gothic" w:hint="eastAsia"/>
          <w:color w:val="000000"/>
          <w:sz w:val="43"/>
          <w:szCs w:val="43"/>
          <w:lang w:eastAsia="de-CH"/>
        </w:rPr>
        <w:t>穌基督是在肉體裏來的，就是出於神的。但他在三節</w:t>
      </w:r>
      <w:r w:rsidRPr="00A3244F">
        <w:rPr>
          <w:rFonts w:ascii="Batang" w:eastAsia="Batang" w:hAnsi="Batang" w:cs="Batang" w:hint="eastAsia"/>
          <w:color w:val="000000"/>
          <w:sz w:val="43"/>
          <w:szCs w:val="43"/>
          <w:lang w:eastAsia="de-CH"/>
        </w:rPr>
        <w:t>說，凡靈不承認耶</w:t>
      </w:r>
      <w:r w:rsidRPr="00A3244F">
        <w:rPr>
          <w:rFonts w:ascii="MS Gothic" w:eastAsia="MS Gothic" w:hAnsi="MS Gothic" w:cs="MS Gothic" w:hint="eastAsia"/>
          <w:color w:val="000000"/>
          <w:sz w:val="43"/>
          <w:szCs w:val="43"/>
          <w:lang w:eastAsia="de-CH"/>
        </w:rPr>
        <w:t>穌，就不是出於神的，因為這是那敵基督者的靈</w:t>
      </w:r>
      <w:r w:rsidRPr="00A3244F">
        <w:rPr>
          <w:rFonts w:ascii="MS Mincho" w:eastAsia="MS Mincho" w:hAnsi="MS Mincho" w:cs="MS Mincho"/>
          <w:color w:val="000000"/>
          <w:sz w:val="43"/>
          <w:szCs w:val="43"/>
          <w:lang w:eastAsia="de-CH"/>
        </w:rPr>
        <w:t>。</w:t>
      </w:r>
    </w:p>
    <w:p w14:paraId="402E779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二、三節的『凡靈，』以及一節的『那些靈，』是指由真理的靈所推動之申言者的靈，（林前十四</w:t>
      </w:r>
      <w:r w:rsidRPr="00A3244F">
        <w:rPr>
          <w:rFonts w:ascii="Times New Roman" w:eastAsia="Times New Roman" w:hAnsi="Times New Roman" w:cs="Times New Roman"/>
          <w:color w:val="000000"/>
          <w:sz w:val="43"/>
          <w:szCs w:val="43"/>
          <w:lang w:eastAsia="de-CH"/>
        </w:rPr>
        <w:t>32</w:t>
      </w:r>
      <w:r w:rsidRPr="00A3244F">
        <w:rPr>
          <w:rFonts w:ascii="MS Mincho" w:eastAsia="MS Mincho" w:hAnsi="MS Mincho" w:cs="MS Mincho" w:hint="eastAsia"/>
          <w:color w:val="000000"/>
          <w:sz w:val="43"/>
          <w:szCs w:val="43"/>
          <w:lang w:eastAsia="de-CH"/>
        </w:rPr>
        <w:t>，）或由謬妄的靈所發動之假申言者的靈。</w:t>
      </w:r>
      <w:r w:rsidRPr="00A3244F">
        <w:rPr>
          <w:rFonts w:ascii="MS Gothic" w:eastAsia="MS Gothic" w:hAnsi="MS Gothic" w:cs="MS Gothic" w:hint="eastAsia"/>
          <w:color w:val="000000"/>
          <w:sz w:val="43"/>
          <w:szCs w:val="43"/>
          <w:lang w:eastAsia="de-CH"/>
        </w:rPr>
        <w:t>每個申言者，不論是真申言者或假申言者，都有他自己的靈。當真申言者</w:t>
      </w:r>
      <w:r w:rsidRPr="00A3244F">
        <w:rPr>
          <w:rFonts w:ascii="Batang" w:eastAsia="Batang" w:hAnsi="Batang" w:cs="Batang" w:hint="eastAsia"/>
          <w:color w:val="000000"/>
          <w:sz w:val="43"/>
          <w:szCs w:val="43"/>
          <w:lang w:eastAsia="de-CH"/>
        </w:rPr>
        <w:t>說話時，他的靈是由神的靈所推動。但假申言者說話時，他的靈是由</w:t>
      </w:r>
      <w:r w:rsidRPr="00A3244F">
        <w:rPr>
          <w:rFonts w:ascii="MS Gothic" w:eastAsia="MS Gothic" w:hAnsi="MS Gothic" w:cs="MS Gothic" w:hint="eastAsia"/>
          <w:color w:val="000000"/>
          <w:sz w:val="43"/>
          <w:szCs w:val="43"/>
          <w:lang w:eastAsia="de-CH"/>
        </w:rPr>
        <w:t>另一個靈，謬妄的靈所發動。因此，需要藉著試證來辨別諸靈，看牠們是否出於神</w:t>
      </w:r>
      <w:r w:rsidRPr="00A3244F">
        <w:rPr>
          <w:rFonts w:ascii="MS Mincho" w:eastAsia="MS Mincho" w:hAnsi="MS Mincho" w:cs="MS Mincho"/>
          <w:color w:val="000000"/>
          <w:sz w:val="43"/>
          <w:szCs w:val="43"/>
          <w:lang w:eastAsia="de-CH"/>
        </w:rPr>
        <w:t>。</w:t>
      </w:r>
    </w:p>
    <w:p w14:paraId="51AFB06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我們不該認為教訓僅僅是心思與口的事。</w:t>
      </w:r>
      <w:r w:rsidRPr="00A3244F">
        <w:rPr>
          <w:rFonts w:ascii="MS Gothic" w:eastAsia="MS Gothic" w:hAnsi="MS Gothic" w:cs="MS Gothic" w:hint="eastAsia"/>
          <w:color w:val="000000"/>
          <w:sz w:val="43"/>
          <w:szCs w:val="43"/>
          <w:lang w:eastAsia="de-CH"/>
        </w:rPr>
        <w:t>每一種</w:t>
      </w:r>
      <w:r w:rsidRPr="00A3244F">
        <w:rPr>
          <w:rFonts w:ascii="Batang" w:eastAsia="Batang" w:hAnsi="Batang" w:cs="Batang" w:hint="eastAsia"/>
          <w:color w:val="000000"/>
          <w:sz w:val="43"/>
          <w:szCs w:val="43"/>
          <w:lang w:eastAsia="de-CH"/>
        </w:rPr>
        <w:t>說話，每一種</w:t>
      </w:r>
      <w:r w:rsidRPr="00A3244F">
        <w:rPr>
          <w:rFonts w:ascii="MS Mincho" w:eastAsia="MS Mincho" w:hAnsi="MS Mincho" w:cs="MS Mincho" w:hint="eastAsia"/>
          <w:color w:val="000000"/>
          <w:sz w:val="43"/>
          <w:szCs w:val="43"/>
          <w:lang w:eastAsia="de-CH"/>
        </w:rPr>
        <w:t>教訓，</w:t>
      </w:r>
      <w:r w:rsidRPr="00A3244F">
        <w:rPr>
          <w:rFonts w:ascii="Batang" w:eastAsia="Batang" w:hAnsi="Batang" w:cs="Batang" w:hint="eastAsia"/>
          <w:color w:val="000000"/>
          <w:sz w:val="43"/>
          <w:szCs w:val="43"/>
          <w:lang w:eastAsia="de-CH"/>
        </w:rPr>
        <w:t>說話者的靈不是由神的靈所推動，就是由謬妄的靈所發動。這就是說，任何一種道理的講說，總是來自某一種靈；或是來自神的靈所推動之</w:t>
      </w:r>
      <w:r w:rsidRPr="00A3244F">
        <w:rPr>
          <w:rFonts w:ascii="MS Mincho" w:eastAsia="MS Mincho" w:hAnsi="MS Mincho" w:cs="MS Mincho" w:hint="eastAsia"/>
          <w:color w:val="000000"/>
          <w:sz w:val="43"/>
          <w:szCs w:val="43"/>
          <w:lang w:eastAsia="de-CH"/>
        </w:rPr>
        <w:t>真申言者的靈，或是來自惡靈所發動之假申言者的靈</w:t>
      </w:r>
      <w:r w:rsidRPr="00A3244F">
        <w:rPr>
          <w:rFonts w:ascii="MS Mincho" w:eastAsia="MS Mincho" w:hAnsi="MS Mincho" w:cs="MS Mincho"/>
          <w:color w:val="000000"/>
          <w:sz w:val="43"/>
          <w:szCs w:val="43"/>
          <w:lang w:eastAsia="de-CH"/>
        </w:rPr>
        <w:t>。</w:t>
      </w:r>
    </w:p>
    <w:p w14:paraId="5C0F4E9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承認耶</w:t>
      </w:r>
      <w:r w:rsidRPr="00A3244F">
        <w:rPr>
          <w:rFonts w:ascii="MS Gothic" w:eastAsia="MS Gothic" w:hAnsi="MS Gothic" w:cs="MS Gothic" w:hint="eastAsia"/>
          <w:color w:val="E46044"/>
          <w:sz w:val="39"/>
          <w:szCs w:val="39"/>
          <w:lang w:eastAsia="de-CH"/>
        </w:rPr>
        <w:t>穌基督是在肉體裏來</w:t>
      </w:r>
      <w:r w:rsidRPr="00A3244F">
        <w:rPr>
          <w:rFonts w:ascii="MS Mincho" w:eastAsia="MS Mincho" w:hAnsi="MS Mincho" w:cs="MS Mincho"/>
          <w:color w:val="E46044"/>
          <w:sz w:val="39"/>
          <w:szCs w:val="39"/>
          <w:lang w:eastAsia="de-CH"/>
        </w:rPr>
        <w:t>的</w:t>
      </w:r>
    </w:p>
    <w:p w14:paraId="5247A5C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按照約壹四章二節，辨別諸靈的根據，乃是一個靈是否承認耶</w:t>
      </w:r>
      <w:r w:rsidRPr="00A3244F">
        <w:rPr>
          <w:rFonts w:ascii="MS Gothic" w:eastAsia="MS Gothic" w:hAnsi="MS Gothic" w:cs="MS Gothic" w:hint="eastAsia"/>
          <w:color w:val="000000"/>
          <w:sz w:val="43"/>
          <w:szCs w:val="43"/>
          <w:lang w:eastAsia="de-CH"/>
        </w:rPr>
        <w:t>穌基督是在肉體裏來的。因為真申言者的靈是由真理的聖靈所推動的，所以這靈承認耶穌神聖的成孕，並且確認</w:t>
      </w:r>
      <w:r w:rsidRPr="00A3244F">
        <w:rPr>
          <w:rFonts w:ascii="PMingLiU" w:eastAsia="PMingLiU" w:hAnsi="PMingLiU" w:cs="PMingLiU" w:hint="eastAsia"/>
          <w:color w:val="000000"/>
          <w:sz w:val="43"/>
          <w:szCs w:val="43"/>
          <w:lang w:eastAsia="de-CH"/>
        </w:rPr>
        <w:t>祂是生為神的兒子。凡這樣的靈必是出於神的</w:t>
      </w:r>
      <w:r w:rsidRPr="00A3244F">
        <w:rPr>
          <w:rFonts w:ascii="MS Mincho" w:eastAsia="MS Mincho" w:hAnsi="MS Mincho" w:cs="MS Mincho"/>
          <w:color w:val="000000"/>
          <w:sz w:val="43"/>
          <w:szCs w:val="43"/>
          <w:lang w:eastAsia="de-CH"/>
        </w:rPr>
        <w:t>。</w:t>
      </w:r>
    </w:p>
    <w:p w14:paraId="21B01E8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四章二節的『肉體』一辭非常重要。我們人都是生於肉體而成為肉體，（約三</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上，）因此</w:t>
      </w:r>
      <w:r w:rsidRPr="00A3244F">
        <w:rPr>
          <w:rFonts w:ascii="MS Gothic" w:eastAsia="MS Gothic" w:hAnsi="MS Gothic" w:cs="MS Gothic" w:hint="eastAsia"/>
          <w:color w:val="000000"/>
          <w:sz w:val="43"/>
          <w:szCs w:val="43"/>
          <w:lang w:eastAsia="de-CH"/>
        </w:rPr>
        <w:t>每個人都是肉體。承認耶穌基督是在肉體裏來的，就是承認</w:t>
      </w:r>
      <w:r w:rsidRPr="00A3244F">
        <w:rPr>
          <w:rFonts w:ascii="PMingLiU" w:eastAsia="PMingLiU" w:hAnsi="PMingLiU" w:cs="PMingLiU" w:hint="eastAsia"/>
          <w:color w:val="000000"/>
          <w:sz w:val="43"/>
          <w:szCs w:val="43"/>
          <w:lang w:eastAsia="de-CH"/>
        </w:rPr>
        <w:t>祂這位神的兒子神聖的成孕，在肉體裏出生。（路一</w:t>
      </w:r>
      <w:r w:rsidRPr="00A3244F">
        <w:rPr>
          <w:rFonts w:ascii="Times New Roman" w:eastAsia="Times New Roman" w:hAnsi="Times New Roman" w:cs="Times New Roman"/>
          <w:color w:val="000000"/>
          <w:sz w:val="43"/>
          <w:szCs w:val="43"/>
          <w:lang w:eastAsia="de-CH"/>
        </w:rPr>
        <w:t>31~35</w:t>
      </w:r>
      <w:r w:rsidRPr="00A3244F">
        <w:rPr>
          <w:rFonts w:ascii="MS Mincho" w:eastAsia="MS Mincho" w:hAnsi="MS Mincho" w:cs="MS Mincho" w:hint="eastAsia"/>
          <w:color w:val="000000"/>
          <w:sz w:val="43"/>
          <w:szCs w:val="43"/>
          <w:lang w:eastAsia="de-CH"/>
        </w:rPr>
        <w:t>。）這太奇妙了！基督是神藉著聖別的成孕成為肉體來作人。他沒有屬人的父親，因為</w:t>
      </w:r>
      <w:r w:rsidRPr="00A3244F">
        <w:rPr>
          <w:rFonts w:ascii="PMingLiU" w:eastAsia="PMingLiU" w:hAnsi="PMingLiU" w:cs="PMingLiU" w:hint="eastAsia"/>
          <w:color w:val="000000"/>
          <w:sz w:val="43"/>
          <w:szCs w:val="43"/>
          <w:lang w:eastAsia="de-CH"/>
        </w:rPr>
        <w:t>祂是由聖靈成孕的。祂的成孕是聖別的，因為是藉著聖靈完成的。雖然祂是由聖靈成孕，這成孕卻發生在童女的腹中。因此祂這位神，成了在肉體裏的人。祂的身體不是個幻像，這與多西特派錯誤的教訓相反。祂有真實的身體，</w:t>
      </w:r>
      <w:r w:rsidRPr="00A3244F">
        <w:rPr>
          <w:rFonts w:ascii="PMingLiU" w:eastAsia="PMingLiU" w:hAnsi="PMingLiU" w:cs="PMingLiU" w:hint="eastAsia"/>
          <w:color w:val="000000"/>
          <w:sz w:val="43"/>
          <w:szCs w:val="43"/>
          <w:lang w:eastAsia="de-CH"/>
        </w:rPr>
        <w:lastRenderedPageBreak/>
        <w:t>物質的身體，在本質上是具體的。祂由聖靈成孕，成為肉體，由童女馬利亞所生。因為祂是由聖靈成孕，在肉體裏出生，因此聖靈絕不會否認祂是藉著神聖的成孕在肉體裏來的</w:t>
      </w:r>
      <w:r w:rsidRPr="00A3244F">
        <w:rPr>
          <w:rFonts w:ascii="MS Mincho" w:eastAsia="MS Mincho" w:hAnsi="MS Mincho" w:cs="MS Mincho"/>
          <w:color w:val="000000"/>
          <w:sz w:val="43"/>
          <w:szCs w:val="43"/>
          <w:lang w:eastAsia="de-CH"/>
        </w:rPr>
        <w:t>。</w:t>
      </w:r>
    </w:p>
    <w:p w14:paraId="7C9033A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凡否認耶</w:t>
      </w:r>
      <w:r w:rsidRPr="00A3244F">
        <w:rPr>
          <w:rFonts w:ascii="MS Gothic" w:eastAsia="MS Gothic" w:hAnsi="MS Gothic" w:cs="MS Gothic" w:hint="eastAsia"/>
          <w:color w:val="000000"/>
          <w:sz w:val="43"/>
          <w:szCs w:val="43"/>
          <w:lang w:eastAsia="de-CH"/>
        </w:rPr>
        <w:t>穌基督是在肉體裏來的，就是否認</w:t>
      </w:r>
      <w:r w:rsidRPr="00A3244F">
        <w:rPr>
          <w:rFonts w:ascii="PMingLiU" w:eastAsia="PMingLiU" w:hAnsi="PMingLiU" w:cs="PMingLiU" w:hint="eastAsia"/>
          <w:color w:val="000000"/>
          <w:sz w:val="43"/>
          <w:szCs w:val="43"/>
          <w:lang w:eastAsia="de-CH"/>
        </w:rPr>
        <w:t>祂是由聖靈成孕的。不僅如此，凡棄絕耶穌基督是在肉體裏來的，就是棄絕祂的人性和祂的為人生活。這</w:t>
      </w:r>
      <w:r w:rsidRPr="00A3244F">
        <w:rPr>
          <w:rFonts w:ascii="MS Mincho" w:eastAsia="MS Mincho" w:hAnsi="MS Mincho" w:cs="MS Mincho" w:hint="eastAsia"/>
          <w:color w:val="000000"/>
          <w:sz w:val="43"/>
          <w:szCs w:val="43"/>
          <w:lang w:eastAsia="de-CH"/>
        </w:rPr>
        <w:t>樣的人也就棄</w:t>
      </w:r>
      <w:r w:rsidRPr="00A3244F">
        <w:rPr>
          <w:rFonts w:ascii="PMingLiU" w:eastAsia="PMingLiU" w:hAnsi="PMingLiU" w:cs="PMingLiU" w:hint="eastAsia"/>
          <w:color w:val="000000"/>
          <w:sz w:val="43"/>
          <w:szCs w:val="43"/>
          <w:lang w:eastAsia="de-CH"/>
        </w:rPr>
        <w:t>絕基督的救贖。如果基督沒有成為真正的人，祂就不會有人的血流出來為著救贖人類。如果祂沒有藉著聖靈在童女馬利亞腹中成孕而成為肉體，祂絕不能成為我們的代替，被釘十字架，在神面前擔當我們的審判。因此，否認耶穌基督是在肉體裏來的，就是否認祂聖別的成孕、祂的成為肉體、祂的出生、祂的人性、祂的為人生活、以及祂的救贖。新約對這事強調得很清楚：基督的救贖是在祂屬人的身體裏，並藉著祂的流血而成就的</w:t>
      </w:r>
      <w:r w:rsidRPr="00A3244F">
        <w:rPr>
          <w:rFonts w:ascii="MS Mincho" w:eastAsia="MS Mincho" w:hAnsi="MS Mincho" w:cs="MS Mincho"/>
          <w:color w:val="000000"/>
          <w:sz w:val="43"/>
          <w:szCs w:val="43"/>
          <w:lang w:eastAsia="de-CH"/>
        </w:rPr>
        <w:t>。</w:t>
      </w:r>
    </w:p>
    <w:p w14:paraId="431B5FB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凡否認基督的成為肉體，因而棄</w:t>
      </w:r>
      <w:r w:rsidRPr="00A3244F">
        <w:rPr>
          <w:rFonts w:ascii="PMingLiU" w:eastAsia="PMingLiU" w:hAnsi="PMingLiU" w:cs="PMingLiU" w:hint="eastAsia"/>
          <w:color w:val="000000"/>
          <w:sz w:val="43"/>
          <w:szCs w:val="43"/>
          <w:lang w:eastAsia="de-CH"/>
        </w:rPr>
        <w:t>絕祂救贖的，也就否認基督的復活。如果基督從來沒有經過死，祂就不可能進入復活</w:t>
      </w:r>
      <w:r w:rsidRPr="00A3244F">
        <w:rPr>
          <w:rFonts w:ascii="MS Mincho" w:eastAsia="MS Mincho" w:hAnsi="MS Mincho" w:cs="MS Mincho"/>
          <w:color w:val="000000"/>
          <w:sz w:val="43"/>
          <w:szCs w:val="43"/>
          <w:lang w:eastAsia="de-CH"/>
        </w:rPr>
        <w:t>。</w:t>
      </w:r>
    </w:p>
    <w:p w14:paraId="0C34EB7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否認耶</w:t>
      </w:r>
      <w:r w:rsidRPr="00A3244F">
        <w:rPr>
          <w:rFonts w:ascii="MS Gothic" w:eastAsia="MS Gothic" w:hAnsi="MS Gothic" w:cs="MS Gothic" w:hint="eastAsia"/>
          <w:color w:val="000000"/>
          <w:sz w:val="43"/>
          <w:szCs w:val="43"/>
          <w:lang w:eastAsia="de-CH"/>
        </w:rPr>
        <w:t>穌基</w:t>
      </w:r>
      <w:r w:rsidRPr="00A3244F">
        <w:rPr>
          <w:rFonts w:ascii="MS Mincho" w:eastAsia="MS Mincho" w:hAnsi="MS Mincho" w:cs="MS Mincho" w:hint="eastAsia"/>
          <w:color w:val="000000"/>
          <w:sz w:val="43"/>
          <w:szCs w:val="43"/>
          <w:lang w:eastAsia="de-CH"/>
        </w:rPr>
        <w:t>督是在肉體裏來的，乃是大異端。這異端的教訓叫人無法享受神聖的三一。根據新約裏神聖三一的</w:t>
      </w:r>
      <w:r w:rsidRPr="00A3244F">
        <w:rPr>
          <w:rFonts w:ascii="PMingLiU" w:eastAsia="PMingLiU" w:hAnsi="PMingLiU" w:cs="PMingLiU" w:hint="eastAsia"/>
          <w:color w:val="000000"/>
          <w:sz w:val="43"/>
          <w:szCs w:val="43"/>
          <w:lang w:eastAsia="de-CH"/>
        </w:rPr>
        <w:t>啟示，子是同著父並在父的名裏</w:t>
      </w:r>
      <w:r w:rsidRPr="00A3244F">
        <w:rPr>
          <w:rFonts w:ascii="PMingLiU" w:eastAsia="PMingLiU" w:hAnsi="PMingLiU" w:cs="PMingLiU" w:hint="eastAsia"/>
          <w:color w:val="000000"/>
          <w:sz w:val="43"/>
          <w:szCs w:val="43"/>
          <w:lang w:eastAsia="de-CH"/>
        </w:rPr>
        <w:lastRenderedPageBreak/>
        <w:t>，在肉體裏來的。子被釘十字架，又在復活裏成為賜生命的靈。因此，我們有那靈作子同著父的實際。這包括成為肉體、為人生活、藉著流出人的血而成的救贖、在人身體裏的死、埋葬、以及復活。這些都是我們對三一神之享受的組成要素，構成成分。任何人如果否認基督的成為肉體，那人就是否認基督聖別的出生、人性、為人生活、藉著釘十字架而成的救贖、以及復活。這完全消除了對真正的神聖三一的享受。約翰知道這事的嚴重性，因此在他的</w:t>
      </w:r>
      <w:r w:rsidRPr="00A3244F">
        <w:rPr>
          <w:rFonts w:ascii="MS Mincho" w:eastAsia="MS Mincho" w:hAnsi="MS Mincho" w:cs="MS Mincho" w:hint="eastAsia"/>
          <w:color w:val="000000"/>
          <w:sz w:val="43"/>
          <w:szCs w:val="43"/>
          <w:lang w:eastAsia="de-CH"/>
        </w:rPr>
        <w:t>書信裏有四章一至六節，警告信徒需要試證諸靈</w:t>
      </w:r>
      <w:r w:rsidRPr="00A3244F">
        <w:rPr>
          <w:rFonts w:ascii="MS Mincho" w:eastAsia="MS Mincho" w:hAnsi="MS Mincho" w:cs="MS Mincho"/>
          <w:color w:val="000000"/>
          <w:sz w:val="43"/>
          <w:szCs w:val="43"/>
          <w:lang w:eastAsia="de-CH"/>
        </w:rPr>
        <w:t>。</w:t>
      </w:r>
    </w:p>
    <w:p w14:paraId="65392BB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在信徒裏面的三一</w:t>
      </w:r>
      <w:r w:rsidRPr="00A3244F">
        <w:rPr>
          <w:rFonts w:ascii="MS Mincho" w:eastAsia="MS Mincho" w:hAnsi="MS Mincho" w:cs="MS Mincho"/>
          <w:color w:val="E46044"/>
          <w:sz w:val="39"/>
          <w:szCs w:val="39"/>
          <w:lang w:eastAsia="de-CH"/>
        </w:rPr>
        <w:t>神</w:t>
      </w:r>
    </w:p>
    <w:p w14:paraId="5D4EC0E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約翰在約壹四章四節接著</w:t>
      </w:r>
      <w:r w:rsidRPr="00A3244F">
        <w:rPr>
          <w:rFonts w:ascii="Batang" w:eastAsia="Batang" w:hAnsi="Batang" w:cs="Batang" w:hint="eastAsia"/>
          <w:color w:val="000000"/>
          <w:sz w:val="43"/>
          <w:szCs w:val="43"/>
          <w:lang w:eastAsia="de-CH"/>
        </w:rPr>
        <w:t>說，『孩子們，</w:t>
      </w:r>
      <w:r w:rsidRPr="00A3244F">
        <w:rPr>
          <w:rFonts w:ascii="MS Gothic" w:eastAsia="MS Gothic" w:hAnsi="MS Gothic" w:cs="MS Gothic" w:hint="eastAsia"/>
          <w:color w:val="000000"/>
          <w:sz w:val="43"/>
          <w:szCs w:val="43"/>
          <w:lang w:eastAsia="de-CH"/>
        </w:rPr>
        <w:t>你們是出於神的，並且勝了他們；因為那在你們裏面的，比那在世界上的更大。』信徒是出於神的，因為他們是從神生的。（約壹四</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314B4B5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四節裏孩子們所勝過的是假申言者，（約壹四</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，）敵基督者，（約壹四</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，）就是教導關於基督身位之異端的人。信徒按著神聖膏油塗抹的教導，（約壹二</w:t>
      </w:r>
      <w:r w:rsidRPr="00A3244F">
        <w:rPr>
          <w:rFonts w:ascii="Times New Roman" w:eastAsia="Times New Roman" w:hAnsi="Times New Roman" w:cs="Times New Roman"/>
          <w:color w:val="000000"/>
          <w:sz w:val="43"/>
          <w:szCs w:val="43"/>
          <w:lang w:eastAsia="de-CH"/>
        </w:rPr>
        <w:t>27</w:t>
      </w:r>
      <w:r w:rsidRPr="00A3244F">
        <w:rPr>
          <w:rFonts w:ascii="MS Mincho" w:eastAsia="MS Mincho" w:hAnsi="MS Mincho" w:cs="MS Mincho" w:hint="eastAsia"/>
          <w:color w:val="000000"/>
          <w:sz w:val="43"/>
          <w:szCs w:val="43"/>
          <w:lang w:eastAsia="de-CH"/>
        </w:rPr>
        <w:t>，）住在那關於基督神性並</w:t>
      </w:r>
      <w:r w:rsidRPr="00A3244F">
        <w:rPr>
          <w:rFonts w:ascii="PMingLiU" w:eastAsia="PMingLiU" w:hAnsi="PMingLiU" w:cs="PMingLiU" w:hint="eastAsia"/>
          <w:color w:val="000000"/>
          <w:sz w:val="43"/>
          <w:szCs w:val="43"/>
          <w:lang w:eastAsia="de-CH"/>
        </w:rPr>
        <w:t>祂藉神聖成孕而有之人性的真理中，就勝了他們</w:t>
      </w:r>
      <w:r w:rsidRPr="00A3244F">
        <w:rPr>
          <w:rFonts w:ascii="MS Mincho" w:eastAsia="MS Mincho" w:hAnsi="MS Mincho" w:cs="MS Mincho"/>
          <w:color w:val="000000"/>
          <w:sz w:val="43"/>
          <w:szCs w:val="43"/>
          <w:lang w:eastAsia="de-CH"/>
        </w:rPr>
        <w:t>。</w:t>
      </w:r>
    </w:p>
    <w:p w14:paraId="30951D6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約翰在四節告訴信徒，那在他們裏面的，比那在世界上的更大。那在信徒裏面的乃是三一神，</w:t>
      </w:r>
      <w:r w:rsidRPr="00A3244F">
        <w:rPr>
          <w:rFonts w:ascii="PMingLiU" w:eastAsia="PMingLiU" w:hAnsi="PMingLiU" w:cs="PMingLiU" w:hint="eastAsia"/>
          <w:color w:val="000000"/>
          <w:sz w:val="43"/>
          <w:szCs w:val="43"/>
          <w:lang w:eastAsia="de-CH"/>
        </w:rPr>
        <w:t>祂就是那包羅萬有、賜生命、施膏的靈，住在信徒裏面，用三一神一切豐富的成分，從裏面加強我們。（弗三</w:t>
      </w:r>
      <w:r w:rsidRPr="00A3244F">
        <w:rPr>
          <w:rFonts w:ascii="Times New Roman" w:eastAsia="Times New Roman" w:hAnsi="Times New Roman" w:cs="Times New Roman"/>
          <w:color w:val="000000"/>
          <w:sz w:val="43"/>
          <w:szCs w:val="43"/>
          <w:lang w:eastAsia="de-CH"/>
        </w:rPr>
        <w:t>16~19</w:t>
      </w:r>
      <w:r w:rsidRPr="00A3244F">
        <w:rPr>
          <w:rFonts w:ascii="MS Mincho" w:eastAsia="MS Mincho" w:hAnsi="MS Mincho" w:cs="MS Mincho" w:hint="eastAsia"/>
          <w:color w:val="000000"/>
          <w:sz w:val="43"/>
          <w:szCs w:val="43"/>
          <w:lang w:eastAsia="de-CH"/>
        </w:rPr>
        <w:t>。）這樣一位比那惡靈撒但大得多，也強得多</w:t>
      </w:r>
      <w:r w:rsidRPr="00A3244F">
        <w:rPr>
          <w:rFonts w:ascii="MS Mincho" w:eastAsia="MS Mincho" w:hAnsi="MS Mincho" w:cs="MS Mincho"/>
          <w:color w:val="000000"/>
          <w:sz w:val="43"/>
          <w:szCs w:val="43"/>
          <w:lang w:eastAsia="de-CH"/>
        </w:rPr>
        <w:t>。</w:t>
      </w:r>
    </w:p>
    <w:p w14:paraId="639583A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『那在世界上的』是那墮落的天使撒但。他是惡靈，霸</w:t>
      </w:r>
      <w:r w:rsidRPr="00A3244F">
        <w:rPr>
          <w:rFonts w:ascii="MS Gothic" w:eastAsia="MS Gothic" w:hAnsi="MS Gothic" w:cs="MS Gothic" w:hint="eastAsia"/>
          <w:color w:val="000000"/>
          <w:sz w:val="43"/>
          <w:szCs w:val="43"/>
          <w:lang w:eastAsia="de-CH"/>
        </w:rPr>
        <w:t>佔墮落的人類，並在那些組成他世界系統的惡人裏面運行。這樣一位比三一神小得多，也弱得多</w:t>
      </w:r>
      <w:r w:rsidRPr="00A3244F">
        <w:rPr>
          <w:rFonts w:ascii="MS Mincho" w:eastAsia="MS Mincho" w:hAnsi="MS Mincho" w:cs="MS Mincho"/>
          <w:color w:val="000000"/>
          <w:sz w:val="43"/>
          <w:szCs w:val="43"/>
          <w:lang w:eastAsia="de-CH"/>
        </w:rPr>
        <w:t>。</w:t>
      </w:r>
    </w:p>
    <w:p w14:paraId="79E8A74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假申言者與世界系</w:t>
      </w:r>
      <w:r w:rsidRPr="00A3244F">
        <w:rPr>
          <w:rFonts w:ascii="MS Mincho" w:eastAsia="MS Mincho" w:hAnsi="MS Mincho" w:cs="MS Mincho"/>
          <w:color w:val="E46044"/>
          <w:sz w:val="39"/>
          <w:szCs w:val="39"/>
          <w:lang w:eastAsia="de-CH"/>
        </w:rPr>
        <w:t>統</w:t>
      </w:r>
    </w:p>
    <w:p w14:paraId="6D67756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約翰在五節接著</w:t>
      </w:r>
      <w:r w:rsidRPr="00A3244F">
        <w:rPr>
          <w:rFonts w:ascii="Batang" w:eastAsia="Batang" w:hAnsi="Batang" w:cs="Batang" w:hint="eastAsia"/>
          <w:color w:val="000000"/>
          <w:sz w:val="43"/>
          <w:szCs w:val="43"/>
          <w:lang w:eastAsia="de-CH"/>
        </w:rPr>
        <w:t>說，『他們是出於世界的；所以他們的講說乃是出於世界，世人也聽從他們。』這節的『他們，』是指假申言者，敵基督的。關於基督身位的異端者和異端的</w:t>
      </w:r>
      <w:r w:rsidRPr="00A3244F">
        <w:rPr>
          <w:rFonts w:ascii="MS Mincho" w:eastAsia="MS Mincho" w:hAnsi="MS Mincho" w:cs="MS Mincho" w:hint="eastAsia"/>
          <w:color w:val="000000"/>
          <w:sz w:val="43"/>
          <w:szCs w:val="43"/>
          <w:lang w:eastAsia="de-CH"/>
        </w:rPr>
        <w:t>教訓，都是出於撒但的世界系統。因此，組成這個邪惡系統的人就聽從他們，跟隨他們</w:t>
      </w:r>
      <w:r w:rsidRPr="00A3244F">
        <w:rPr>
          <w:rFonts w:ascii="MS Mincho" w:eastAsia="MS Mincho" w:hAnsi="MS Mincho" w:cs="MS Mincho"/>
          <w:color w:val="000000"/>
          <w:sz w:val="43"/>
          <w:szCs w:val="43"/>
          <w:lang w:eastAsia="de-CH"/>
        </w:rPr>
        <w:t>。</w:t>
      </w:r>
    </w:p>
    <w:p w14:paraId="350F423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認識真理的靈和謬妄的</w:t>
      </w:r>
      <w:r w:rsidRPr="00A3244F">
        <w:rPr>
          <w:rFonts w:ascii="MS Mincho" w:eastAsia="MS Mincho" w:hAnsi="MS Mincho" w:cs="MS Mincho"/>
          <w:color w:val="E46044"/>
          <w:sz w:val="39"/>
          <w:szCs w:val="39"/>
          <w:lang w:eastAsia="de-CH"/>
        </w:rPr>
        <w:t>靈</w:t>
      </w:r>
    </w:p>
    <w:p w14:paraId="256B029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約翰在六節作結論</w:t>
      </w:r>
      <w:r w:rsidRPr="00A3244F">
        <w:rPr>
          <w:rFonts w:ascii="Batang" w:eastAsia="Batang" w:hAnsi="Batang" w:cs="Batang" w:hint="eastAsia"/>
          <w:color w:val="000000"/>
          <w:sz w:val="43"/>
          <w:szCs w:val="43"/>
          <w:lang w:eastAsia="de-CH"/>
        </w:rPr>
        <w:t>說，『我們是出於神的；認</w:t>
      </w:r>
      <w:r w:rsidRPr="00A3244F">
        <w:rPr>
          <w:rFonts w:ascii="MS Mincho" w:eastAsia="MS Mincho" w:hAnsi="MS Mincho" w:cs="MS Mincho" w:hint="eastAsia"/>
          <w:color w:val="000000"/>
          <w:sz w:val="43"/>
          <w:szCs w:val="43"/>
          <w:lang w:eastAsia="de-CH"/>
        </w:rPr>
        <w:t>識神的就聽從我們，不出於神的就不聽從我們；從此我們可以認出真理的靈和謬妄的靈來。』使徒、信徒，以及他們所信、所教導關於基督的真理，都是源於神，出於神的。因此從神生、認識</w:t>
      </w:r>
      <w:r w:rsidRPr="00A3244F">
        <w:rPr>
          <w:rFonts w:ascii="MS Mincho" w:eastAsia="MS Mincho" w:hAnsi="MS Mincho" w:cs="MS Mincho" w:hint="eastAsia"/>
          <w:color w:val="000000"/>
          <w:sz w:val="43"/>
          <w:szCs w:val="43"/>
          <w:lang w:eastAsia="de-CH"/>
        </w:rPr>
        <w:lastRenderedPageBreak/>
        <w:t>神的人（約壹四</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）就聽從我們，與我們同在。屬世的人不是出於神的，因為他們不是從神生的。因此，他們不聽從我們</w:t>
      </w:r>
      <w:r w:rsidRPr="00A3244F">
        <w:rPr>
          <w:rFonts w:ascii="MS Mincho" w:eastAsia="MS Mincho" w:hAnsi="MS Mincho" w:cs="MS Mincho"/>
          <w:color w:val="000000"/>
          <w:sz w:val="43"/>
          <w:szCs w:val="43"/>
          <w:lang w:eastAsia="de-CH"/>
        </w:rPr>
        <w:t>。</w:t>
      </w:r>
    </w:p>
    <w:p w14:paraId="154ECB2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六節的『從此，』直譯為『出於此。』『此』是指五、六節所</w:t>
      </w:r>
      <w:r w:rsidRPr="00A3244F">
        <w:rPr>
          <w:rFonts w:ascii="Batang" w:eastAsia="Batang" w:hAnsi="Batang" w:cs="Batang" w:hint="eastAsia"/>
          <w:color w:val="000000"/>
          <w:sz w:val="43"/>
          <w:szCs w:val="43"/>
          <w:lang w:eastAsia="de-CH"/>
        </w:rPr>
        <w:t>說的。異端者以及他們由那</w:t>
      </w:r>
      <w:r w:rsidRPr="00A3244F">
        <w:rPr>
          <w:rFonts w:ascii="MS Mincho" w:eastAsia="MS Mincho" w:hAnsi="MS Mincho" w:cs="MS Mincho" w:hint="eastAsia"/>
          <w:color w:val="000000"/>
          <w:sz w:val="43"/>
          <w:szCs w:val="43"/>
          <w:lang w:eastAsia="de-CH"/>
        </w:rPr>
        <w:t>為謬妄的靈所發動之靈裏所</w:t>
      </w:r>
      <w:r w:rsidRPr="00A3244F">
        <w:rPr>
          <w:rFonts w:ascii="Batang" w:eastAsia="Batang" w:hAnsi="Batang" w:cs="Batang" w:hint="eastAsia"/>
          <w:color w:val="000000"/>
          <w:sz w:val="43"/>
          <w:szCs w:val="43"/>
          <w:lang w:eastAsia="de-CH"/>
        </w:rPr>
        <w:t>說的，都是出於世界；我們以及我們由那</w:t>
      </w:r>
      <w:r w:rsidRPr="00A3244F">
        <w:rPr>
          <w:rFonts w:ascii="MS Mincho" w:eastAsia="MS Mincho" w:hAnsi="MS Mincho" w:cs="MS Mincho" w:hint="eastAsia"/>
          <w:color w:val="000000"/>
          <w:sz w:val="43"/>
          <w:szCs w:val="43"/>
          <w:lang w:eastAsia="de-CH"/>
        </w:rPr>
        <w:t>為真理的靈所推動之靈裏所</w:t>
      </w:r>
      <w:r w:rsidRPr="00A3244F">
        <w:rPr>
          <w:rFonts w:ascii="Batang" w:eastAsia="Batang" w:hAnsi="Batang" w:cs="Batang" w:hint="eastAsia"/>
          <w:color w:val="000000"/>
          <w:sz w:val="43"/>
          <w:szCs w:val="43"/>
          <w:lang w:eastAsia="de-CH"/>
        </w:rPr>
        <w:t>說的，都是出於神；從這事實我們可以認出</w:t>
      </w:r>
      <w:r w:rsidRPr="00A3244F">
        <w:rPr>
          <w:rFonts w:ascii="MS Mincho" w:eastAsia="MS Mincho" w:hAnsi="MS Mincho" w:cs="MS Mincho" w:hint="eastAsia"/>
          <w:color w:val="000000"/>
          <w:sz w:val="43"/>
          <w:szCs w:val="43"/>
          <w:lang w:eastAsia="de-CH"/>
        </w:rPr>
        <w:t>真理的靈和謬妄的靈來。這含示真理的聖靈與我們那</w:t>
      </w:r>
      <w:r w:rsidRPr="00A3244F">
        <w:rPr>
          <w:rFonts w:ascii="Batang" w:eastAsia="Batang" w:hAnsi="Batang" w:cs="Batang" w:hint="eastAsia"/>
          <w:color w:val="000000"/>
          <w:sz w:val="43"/>
          <w:szCs w:val="43"/>
          <w:lang w:eastAsia="de-CH"/>
        </w:rPr>
        <w:t>說出</w:t>
      </w:r>
      <w:r w:rsidRPr="00A3244F">
        <w:rPr>
          <w:rFonts w:ascii="MS Mincho" w:eastAsia="MS Mincho" w:hAnsi="MS Mincho" w:cs="MS Mincho" w:hint="eastAsia"/>
          <w:color w:val="000000"/>
          <w:sz w:val="43"/>
          <w:szCs w:val="43"/>
          <w:lang w:eastAsia="de-CH"/>
        </w:rPr>
        <w:t>真理的靈乃是一，謬妄的惡靈與異端者那</w:t>
      </w:r>
      <w:r w:rsidRPr="00A3244F">
        <w:rPr>
          <w:rFonts w:ascii="Batang" w:eastAsia="Batang" w:hAnsi="Batang" w:cs="Batang" w:hint="eastAsia"/>
          <w:color w:val="000000"/>
          <w:sz w:val="43"/>
          <w:szCs w:val="43"/>
          <w:lang w:eastAsia="de-CH"/>
        </w:rPr>
        <w:t>說出謬妄的靈也是一</w:t>
      </w:r>
      <w:r w:rsidRPr="00A3244F">
        <w:rPr>
          <w:rFonts w:ascii="MS Mincho" w:eastAsia="MS Mincho" w:hAnsi="MS Mincho" w:cs="MS Mincho"/>
          <w:color w:val="000000"/>
          <w:sz w:val="43"/>
          <w:szCs w:val="43"/>
          <w:lang w:eastAsia="de-CH"/>
        </w:rPr>
        <w:t>。</w:t>
      </w:r>
    </w:p>
    <w:p w14:paraId="0AD3388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約翰在六節</w:t>
      </w:r>
      <w:r w:rsidRPr="00A3244F">
        <w:rPr>
          <w:rFonts w:ascii="Batang" w:eastAsia="Batang" w:hAnsi="Batang" w:cs="Batang" w:hint="eastAsia"/>
          <w:color w:val="000000"/>
          <w:sz w:val="43"/>
          <w:szCs w:val="43"/>
          <w:lang w:eastAsia="de-CH"/>
        </w:rPr>
        <w:t>說到</w:t>
      </w:r>
      <w:r w:rsidRPr="00A3244F">
        <w:rPr>
          <w:rFonts w:ascii="MS Mincho" w:eastAsia="MS Mincho" w:hAnsi="MS Mincho" w:cs="MS Mincho" w:hint="eastAsia"/>
          <w:color w:val="000000"/>
          <w:sz w:val="43"/>
          <w:szCs w:val="43"/>
          <w:lang w:eastAsia="de-CH"/>
        </w:rPr>
        <w:t>真理的靈和謬妄的靈。真理的靈就是聖靈，實際的靈。（約十四</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，十五</w:t>
      </w:r>
      <w:r w:rsidRPr="00A3244F">
        <w:rPr>
          <w:rFonts w:ascii="Times New Roman" w:eastAsia="Times New Roman" w:hAnsi="Times New Roman" w:cs="Times New Roman"/>
          <w:color w:val="000000"/>
          <w:sz w:val="43"/>
          <w:szCs w:val="43"/>
          <w:lang w:eastAsia="de-CH"/>
        </w:rPr>
        <w:t>26</w:t>
      </w:r>
      <w:r w:rsidRPr="00A3244F">
        <w:rPr>
          <w:rFonts w:ascii="MS Mincho" w:eastAsia="MS Mincho" w:hAnsi="MS Mincho" w:cs="MS Mincho" w:hint="eastAsia"/>
          <w:color w:val="000000"/>
          <w:sz w:val="43"/>
          <w:szCs w:val="43"/>
          <w:lang w:eastAsia="de-CH"/>
        </w:rPr>
        <w:t>，十六</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。）謬妄的靈就是撒但，惡靈，</w:t>
      </w:r>
      <w:r w:rsidRPr="00A3244F">
        <w:rPr>
          <w:rFonts w:ascii="MS Gothic" w:eastAsia="MS Gothic" w:hAnsi="MS Gothic" w:cs="MS Gothic" w:hint="eastAsia"/>
          <w:color w:val="000000"/>
          <w:sz w:val="43"/>
          <w:szCs w:val="43"/>
          <w:lang w:eastAsia="de-CH"/>
        </w:rPr>
        <w:t>虛假的靈。（弗二</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。）四章六節的『真理』是指新約裏所</w:t>
      </w:r>
      <w:r w:rsidRPr="00A3244F">
        <w:rPr>
          <w:rFonts w:ascii="PMingLiU" w:eastAsia="PMingLiU" w:hAnsi="PMingLiU" w:cs="PMingLiU" w:hint="eastAsia"/>
          <w:color w:val="000000"/>
          <w:sz w:val="43"/>
          <w:szCs w:val="43"/>
          <w:lang w:eastAsia="de-CH"/>
        </w:rPr>
        <w:t>啟示神聖的實際，這裏特別是指關於主耶穌神聖的成為肉體，這是神的靈所見證的。約壹四</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。）這實際與惡靈（那否認耶</w:t>
      </w:r>
      <w:r w:rsidRPr="00A3244F">
        <w:rPr>
          <w:rFonts w:ascii="MS Gothic" w:eastAsia="MS Gothic" w:hAnsi="MS Gothic" w:cs="MS Gothic" w:hint="eastAsia"/>
          <w:color w:val="000000"/>
          <w:sz w:val="43"/>
          <w:szCs w:val="43"/>
          <w:lang w:eastAsia="de-CH"/>
        </w:rPr>
        <w:t>穌神聖成為肉體的敵基督者之靈－約壹四</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）的謬妄相對</w:t>
      </w:r>
      <w:r w:rsidRPr="00A3244F">
        <w:rPr>
          <w:rFonts w:ascii="MS Mincho" w:eastAsia="MS Mincho" w:hAnsi="MS Mincho" w:cs="MS Mincho"/>
          <w:color w:val="000000"/>
          <w:sz w:val="43"/>
          <w:szCs w:val="43"/>
          <w:lang w:eastAsia="de-CH"/>
        </w:rPr>
        <w:t>。</w:t>
      </w:r>
    </w:p>
    <w:p w14:paraId="642D86AF"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實行敵基督者的原</w:t>
      </w:r>
      <w:r w:rsidRPr="00A3244F">
        <w:rPr>
          <w:rFonts w:ascii="MS Mincho" w:eastAsia="MS Mincho" w:hAnsi="MS Mincho" w:cs="MS Mincho"/>
          <w:color w:val="E46044"/>
          <w:sz w:val="39"/>
          <w:szCs w:val="39"/>
          <w:lang w:eastAsia="de-CH"/>
        </w:rPr>
        <w:t>則</w:t>
      </w:r>
    </w:p>
    <w:p w14:paraId="4194E56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我們在前面的一篇信息中曾經指出，敵基督者的原則就是否認基督身位的某方面，並以基督以外的事物來頂替。如果有人否認聖經裏所</w:t>
      </w:r>
      <w:r w:rsidRPr="00A3244F">
        <w:rPr>
          <w:rFonts w:ascii="PMingLiU" w:eastAsia="PMingLiU" w:hAnsi="PMingLiU" w:cs="PMingLiU" w:hint="eastAsia"/>
          <w:color w:val="000000"/>
          <w:sz w:val="43"/>
          <w:szCs w:val="43"/>
          <w:lang w:eastAsia="de-CH"/>
        </w:rPr>
        <w:t>啟示基</w:t>
      </w:r>
      <w:r w:rsidRPr="00A3244F">
        <w:rPr>
          <w:rFonts w:ascii="PMingLiU" w:eastAsia="PMingLiU" w:hAnsi="PMingLiU" w:cs="PMingLiU" w:hint="eastAsia"/>
          <w:color w:val="000000"/>
          <w:sz w:val="43"/>
          <w:szCs w:val="43"/>
          <w:lang w:eastAsia="de-CH"/>
        </w:rPr>
        <w:lastRenderedPageBreak/>
        <w:t>督的某一方面，雖然他可能是不知不覺、無意之中作的，他還是遵循了敵基督者的原則。同樣的，如果有人用不是屬於基督的事物頂替基督的某一方面，他也是實行敵基督者的原則</w:t>
      </w:r>
      <w:r w:rsidRPr="00A3244F">
        <w:rPr>
          <w:rFonts w:ascii="MS Mincho" w:eastAsia="MS Mincho" w:hAnsi="MS Mincho" w:cs="MS Mincho"/>
          <w:color w:val="000000"/>
          <w:sz w:val="43"/>
          <w:szCs w:val="43"/>
          <w:lang w:eastAsia="de-CH"/>
        </w:rPr>
        <w:t>。</w:t>
      </w:r>
    </w:p>
    <w:p w14:paraId="0830931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今天基督徒中間的教訓至少在某種程度上是遵循這個原則。比方</w:t>
      </w:r>
      <w:r w:rsidRPr="00A3244F">
        <w:rPr>
          <w:rFonts w:ascii="Batang" w:eastAsia="Batang" w:hAnsi="Batang" w:cs="Batang" w:hint="eastAsia"/>
          <w:color w:val="000000"/>
          <w:sz w:val="43"/>
          <w:szCs w:val="43"/>
          <w:lang w:eastAsia="de-CH"/>
        </w:rPr>
        <w:t>說，關於神聖三一的傳統</w:t>
      </w:r>
      <w:r w:rsidRPr="00A3244F">
        <w:rPr>
          <w:rFonts w:ascii="MS Mincho" w:eastAsia="MS Mincho" w:hAnsi="MS Mincho" w:cs="MS Mincho" w:hint="eastAsia"/>
          <w:color w:val="000000"/>
          <w:sz w:val="43"/>
          <w:szCs w:val="43"/>
          <w:lang w:eastAsia="de-CH"/>
        </w:rPr>
        <w:t>教訓並不完全。不僅如此，這教訓使神聖的三一成為與基督徒的經</w:t>
      </w:r>
      <w:r w:rsidRPr="00A3244F">
        <w:rPr>
          <w:rFonts w:ascii="MS Gothic" w:eastAsia="MS Gothic" w:hAnsi="MS Gothic" w:cs="MS Gothic" w:hint="eastAsia"/>
          <w:color w:val="000000"/>
          <w:sz w:val="43"/>
          <w:szCs w:val="43"/>
          <w:lang w:eastAsia="de-CH"/>
        </w:rPr>
        <w:t>歷幾乎沒有關係的客觀道理。有些人教導</w:t>
      </w:r>
      <w:r w:rsidRPr="00A3244F">
        <w:rPr>
          <w:rFonts w:ascii="Batang" w:eastAsia="Batang" w:hAnsi="Batang" w:cs="Batang" w:hint="eastAsia"/>
          <w:color w:val="000000"/>
          <w:sz w:val="43"/>
          <w:szCs w:val="43"/>
          <w:lang w:eastAsia="de-CH"/>
        </w:rPr>
        <w:t>說，住在我們裏面的那位僅僅是靈，代表在諸天之上的子與父。這些是關於神聖三一不準確、不完全之</w:t>
      </w:r>
      <w:r w:rsidRPr="00A3244F">
        <w:rPr>
          <w:rFonts w:ascii="MS Mincho" w:eastAsia="MS Mincho" w:hAnsi="MS Mincho" w:cs="MS Mincho" w:hint="eastAsia"/>
          <w:color w:val="000000"/>
          <w:sz w:val="43"/>
          <w:szCs w:val="43"/>
          <w:lang w:eastAsia="de-CH"/>
        </w:rPr>
        <w:t>教訓的例證</w:t>
      </w:r>
      <w:r w:rsidRPr="00A3244F">
        <w:rPr>
          <w:rFonts w:ascii="MS Mincho" w:eastAsia="MS Mincho" w:hAnsi="MS Mincho" w:cs="MS Mincho"/>
          <w:color w:val="000000"/>
          <w:sz w:val="43"/>
          <w:szCs w:val="43"/>
          <w:lang w:eastAsia="de-CH"/>
        </w:rPr>
        <w:t>。</w:t>
      </w:r>
    </w:p>
    <w:p w14:paraId="4A88369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就目前的情形</w:t>
      </w:r>
      <w:r w:rsidRPr="00A3244F">
        <w:rPr>
          <w:rFonts w:ascii="Batang" w:eastAsia="Batang" w:hAnsi="Batang" w:cs="Batang" w:hint="eastAsia"/>
          <w:color w:val="000000"/>
          <w:sz w:val="43"/>
          <w:szCs w:val="43"/>
          <w:lang w:eastAsia="de-CH"/>
        </w:rPr>
        <w:t>說，我們贊同許多傳統</w:t>
      </w:r>
      <w:r w:rsidRPr="00A3244F">
        <w:rPr>
          <w:rFonts w:ascii="MS Mincho" w:eastAsia="MS Mincho" w:hAnsi="MS Mincho" w:cs="MS Mincho" w:hint="eastAsia"/>
          <w:color w:val="000000"/>
          <w:sz w:val="43"/>
          <w:szCs w:val="43"/>
          <w:lang w:eastAsia="de-CH"/>
        </w:rPr>
        <w:t>、基要的教訓。我們確實相信神創造了整個宇宙，特別是照著</w:t>
      </w:r>
      <w:r w:rsidRPr="00A3244F">
        <w:rPr>
          <w:rFonts w:ascii="PMingLiU" w:eastAsia="PMingLiU" w:hAnsi="PMingLiU" w:cs="PMingLiU" w:hint="eastAsia"/>
          <w:color w:val="000000"/>
          <w:sz w:val="43"/>
          <w:szCs w:val="43"/>
          <w:lang w:eastAsia="de-CH"/>
        </w:rPr>
        <w:t>祂的形像創造了人；人犯罪墮落了；神愛世人，甚至差祂的兒子來作我們的救主和救贖主，為我們的罪死在十字架上；神的兒子基督從死人中復活，升到諸天之上，現今祂在那裏乃是主；聖靈已經被差來叫人信服，在人裏面運行，幫助人悔改並相信主耶穌；聖靈使我們行事為人能榮耀神的名。這一切都沒有錯，但是一點沒有論到對整個三一神的享受與經歷</w:t>
      </w:r>
      <w:r w:rsidRPr="00A3244F">
        <w:rPr>
          <w:rFonts w:ascii="MS Mincho" w:eastAsia="MS Mincho" w:hAnsi="MS Mincho" w:cs="MS Mincho"/>
          <w:color w:val="000000"/>
          <w:sz w:val="43"/>
          <w:szCs w:val="43"/>
          <w:lang w:eastAsia="de-CH"/>
        </w:rPr>
        <w:t>。</w:t>
      </w:r>
    </w:p>
    <w:p w14:paraId="66A433F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我在弟兄會的時候，他們根據約翰一書教導我要愛人。他們告訴我，神就是愛，基督徒應該效</w:t>
      </w:r>
      <w:r w:rsidRPr="00A3244F">
        <w:rPr>
          <w:rFonts w:ascii="MS Mincho" w:eastAsia="MS Mincho" w:hAnsi="MS Mincho" w:cs="MS Mincho" w:hint="eastAsia"/>
          <w:color w:val="000000"/>
          <w:sz w:val="43"/>
          <w:szCs w:val="43"/>
          <w:lang w:eastAsia="de-CH"/>
        </w:rPr>
        <w:lastRenderedPageBreak/>
        <w:t>法神來愛人。但是他們沒有教導我，這位是愛的神就住在我裏面，</w:t>
      </w:r>
      <w:r w:rsidRPr="00A3244F">
        <w:rPr>
          <w:rFonts w:ascii="PMingLiU" w:eastAsia="PMingLiU" w:hAnsi="PMingLiU" w:cs="PMingLiU" w:hint="eastAsia"/>
          <w:color w:val="000000"/>
          <w:sz w:val="43"/>
          <w:szCs w:val="43"/>
          <w:lang w:eastAsia="de-CH"/>
        </w:rPr>
        <w:t>祂要將祂自己分賜到我的全人裏面，並且以祂自己來浸透我，叫我可以在裏面享受祂作愛。他們也沒有教導我，這愛應當浸透我，直到這愛成為我用來愛人的愛。我從所受的教導，領會神是在寶座上，這位神乃是愛。祂垂顧我們，愛每一個人，現在祂吩咐我們，就是祂的兒女，要愛別人。我不曉得我的愛應當與祂的愛有關係。我只曉得，祂的愛乃是個榜樣，供我效法。這兩種愛彼此毫不相干</w:t>
      </w:r>
      <w:r w:rsidRPr="00A3244F">
        <w:rPr>
          <w:rFonts w:ascii="MS Mincho" w:eastAsia="MS Mincho" w:hAnsi="MS Mincho" w:cs="MS Mincho"/>
          <w:color w:val="000000"/>
          <w:sz w:val="43"/>
          <w:szCs w:val="43"/>
          <w:lang w:eastAsia="de-CH"/>
        </w:rPr>
        <w:t>。</w:t>
      </w:r>
    </w:p>
    <w:p w14:paraId="446BAD5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約翰一書中關於愛的</w:t>
      </w:r>
      <w:r w:rsidRPr="00A3244F">
        <w:rPr>
          <w:rFonts w:ascii="PMingLiU" w:eastAsia="PMingLiU" w:hAnsi="PMingLiU" w:cs="PMingLiU" w:hint="eastAsia"/>
          <w:color w:val="000000"/>
          <w:sz w:val="43"/>
          <w:szCs w:val="43"/>
          <w:lang w:eastAsia="de-CH"/>
        </w:rPr>
        <w:t>啟示與這大不相同。約翰告訴我們神就是愛。這位是愛的神就住在我們裏面，我們也住在祂裏面。按照約壹三章二十四節，『我們</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知道神住在我們裏面，乃是由於</w:t>
      </w:r>
      <w:r w:rsidRPr="00A3244F">
        <w:rPr>
          <w:rFonts w:ascii="PMingLiU" w:eastAsia="PMingLiU" w:hAnsi="PMingLiU" w:cs="PMingLiU" w:hint="eastAsia"/>
          <w:color w:val="000000"/>
          <w:sz w:val="43"/>
          <w:szCs w:val="43"/>
          <w:lang w:eastAsia="de-CH"/>
        </w:rPr>
        <w:t>祂所賜給我們的那靈。』這靈保守我們在那與是愛的神生機的聯結裏，使這位神成為我們的生命，甚至成為我們的所是。不僅如此，這靈以是愛之神的本質浸透我們。至終，我們全人的組織都要被神愛的素質所構成。這就是說，神聖的愛成為我們，於是我們就自然的來愛人。但我們不是憑著我們自己的愛來愛人；我們乃是憑著神作我們的愛來愛人。這種愛與僅僅憑人的努力，企圖效法神的愛有何等大的不同</w:t>
      </w:r>
      <w:r w:rsidRPr="00A3244F">
        <w:rPr>
          <w:rFonts w:ascii="MS Mincho" w:eastAsia="MS Mincho" w:hAnsi="MS Mincho" w:cs="MS Mincho"/>
          <w:color w:val="000000"/>
          <w:sz w:val="43"/>
          <w:szCs w:val="43"/>
          <w:lang w:eastAsia="de-CH"/>
        </w:rPr>
        <w:t>！</w:t>
      </w:r>
    </w:p>
    <w:p w14:paraId="71E64F3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今天許多基督徒所有的，大體上是客觀的宗教，連同教訓和規條。信徒常受勸告和鼓勵要行善。但是這教訓與神聖的生命沒有關聯，這生命實際上就是在我們裏面的三一神。就這面</w:t>
      </w:r>
      <w:r w:rsidRPr="00A3244F">
        <w:rPr>
          <w:rFonts w:ascii="Batang" w:eastAsia="Batang" w:hAnsi="Batang" w:cs="Batang" w:hint="eastAsia"/>
          <w:color w:val="000000"/>
          <w:sz w:val="43"/>
          <w:szCs w:val="43"/>
          <w:lang w:eastAsia="de-CH"/>
        </w:rPr>
        <w:t>說，今天基督徒中間的許多</w:t>
      </w:r>
      <w:r w:rsidRPr="00A3244F">
        <w:rPr>
          <w:rFonts w:ascii="MS Mincho" w:eastAsia="MS Mincho" w:hAnsi="MS Mincho" w:cs="MS Mincho" w:hint="eastAsia"/>
          <w:color w:val="000000"/>
          <w:sz w:val="43"/>
          <w:szCs w:val="43"/>
          <w:lang w:eastAsia="de-CH"/>
        </w:rPr>
        <w:t>教訓，雖然是無意的，卻都在敵基督者的原則裏，或是否認基督的某些方面，或是以別的事物來頂替基督</w:t>
      </w:r>
      <w:r w:rsidRPr="00A3244F">
        <w:rPr>
          <w:rFonts w:ascii="MS Mincho" w:eastAsia="MS Mincho" w:hAnsi="MS Mincho" w:cs="MS Mincho"/>
          <w:color w:val="000000"/>
          <w:sz w:val="43"/>
          <w:szCs w:val="43"/>
          <w:lang w:eastAsia="de-CH"/>
        </w:rPr>
        <w:t>。</w:t>
      </w:r>
    </w:p>
    <w:p w14:paraId="2B7A55B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我們為人生活中所有的美德，都該是基督自己作三一神的具體化身，從我們裏面彰顯出來。基督應當是我們的愛、謙卑、恩慈、</w:t>
      </w:r>
      <w:r w:rsidRPr="00A3244F">
        <w:rPr>
          <w:rFonts w:ascii="MS Gothic" w:eastAsia="MS Gothic" w:hAnsi="MS Gothic" w:cs="MS Gothic" w:hint="eastAsia"/>
          <w:color w:val="000000"/>
          <w:sz w:val="43"/>
          <w:szCs w:val="43"/>
          <w:lang w:eastAsia="de-CH"/>
        </w:rPr>
        <w:t>溫柔、忍耐。你能否看見，改良我們行為和性格的教訓，導致那住在我們裏面活的基督被頂替？保羅能</w:t>
      </w:r>
      <w:r w:rsidRPr="00A3244F">
        <w:rPr>
          <w:rFonts w:ascii="Batang" w:eastAsia="Batang" w:hAnsi="Batang" w:cs="Batang" w:hint="eastAsia"/>
          <w:color w:val="000000"/>
          <w:sz w:val="43"/>
          <w:szCs w:val="43"/>
          <w:lang w:eastAsia="de-CH"/>
        </w:rPr>
        <w:t>說，『在我，活著就是基督。』（</w:t>
      </w:r>
      <w:r w:rsidRPr="00A3244F">
        <w:rPr>
          <w:rFonts w:ascii="MS Mincho" w:eastAsia="MS Mincho" w:hAnsi="MS Mincho" w:cs="MS Mincho" w:hint="eastAsia"/>
          <w:color w:val="000000"/>
          <w:sz w:val="43"/>
          <w:szCs w:val="43"/>
          <w:lang w:eastAsia="de-CH"/>
        </w:rPr>
        <w:t>腓一</w:t>
      </w:r>
      <w:r w:rsidRPr="00A3244F">
        <w:rPr>
          <w:rFonts w:ascii="Times New Roman" w:eastAsia="Times New Roman" w:hAnsi="Times New Roman" w:cs="Times New Roman"/>
          <w:color w:val="000000"/>
          <w:sz w:val="43"/>
          <w:szCs w:val="43"/>
          <w:lang w:eastAsia="de-CH"/>
        </w:rPr>
        <w:t>21</w:t>
      </w:r>
      <w:r w:rsidRPr="00A3244F">
        <w:rPr>
          <w:rFonts w:ascii="MS Mincho" w:eastAsia="MS Mincho" w:hAnsi="MS Mincho" w:cs="MS Mincho" w:hint="eastAsia"/>
          <w:color w:val="000000"/>
          <w:sz w:val="43"/>
          <w:szCs w:val="43"/>
          <w:lang w:eastAsia="de-CH"/>
        </w:rPr>
        <w:t>。）基督是保羅的愛、</w:t>
      </w:r>
      <w:r w:rsidRPr="00A3244F">
        <w:rPr>
          <w:rFonts w:ascii="MS Gothic" w:eastAsia="MS Gothic" w:hAnsi="MS Gothic" w:cs="MS Gothic" w:hint="eastAsia"/>
          <w:color w:val="000000"/>
          <w:sz w:val="43"/>
          <w:szCs w:val="43"/>
          <w:lang w:eastAsia="de-CH"/>
        </w:rPr>
        <w:t>溫柔、忍耐和謙卑。基督是保羅人性美德的每一方面。藉此我們看見，我們不該以我們自己的任何事物頂替基督。如果我們以我們自己的行</w:t>
      </w:r>
      <w:r w:rsidRPr="00A3244F">
        <w:rPr>
          <w:rFonts w:ascii="MS Mincho" w:eastAsia="MS Mincho" w:hAnsi="MS Mincho" w:cs="MS Mincho" w:hint="eastAsia"/>
          <w:color w:val="000000"/>
          <w:sz w:val="43"/>
          <w:szCs w:val="43"/>
          <w:lang w:eastAsia="de-CH"/>
        </w:rPr>
        <w:t>為和性格頂替基督，就著讓某些事物頂替基督自己這個意義</w:t>
      </w:r>
      <w:r w:rsidRPr="00A3244F">
        <w:rPr>
          <w:rFonts w:ascii="Batang" w:eastAsia="Batang" w:hAnsi="Batang" w:cs="Batang" w:hint="eastAsia"/>
          <w:color w:val="000000"/>
          <w:sz w:val="43"/>
          <w:szCs w:val="43"/>
          <w:lang w:eastAsia="de-CH"/>
        </w:rPr>
        <w:t>說，我們乃是在實行敵基督者的原則</w:t>
      </w:r>
      <w:r w:rsidRPr="00A3244F">
        <w:rPr>
          <w:rFonts w:ascii="MS Mincho" w:eastAsia="MS Mincho" w:hAnsi="MS Mincho" w:cs="MS Mincho"/>
          <w:color w:val="000000"/>
          <w:sz w:val="43"/>
          <w:szCs w:val="43"/>
          <w:lang w:eastAsia="de-CH"/>
        </w:rPr>
        <w:t>。</w:t>
      </w:r>
    </w:p>
    <w:p w14:paraId="0F37FC4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我們都需要將這話應用到自己身上，並且要</w:t>
      </w:r>
      <w:r w:rsidRPr="00A3244F">
        <w:rPr>
          <w:rFonts w:ascii="MS Gothic" w:eastAsia="MS Gothic" w:hAnsi="MS Gothic" w:cs="MS Gothic" w:hint="eastAsia"/>
          <w:color w:val="000000"/>
          <w:sz w:val="43"/>
          <w:szCs w:val="43"/>
          <w:lang w:eastAsia="de-CH"/>
        </w:rPr>
        <w:t>儆醒，以免在任何一面遵循了敵基督者的原則。如果我們否認基督身位的某一方面，我們就是反對基督，敵擋基督。如果我們在日常生活裏有甚麼頂替了基督，我們也是反對基督，敵擋基督。敵</w:t>
      </w:r>
      <w:r w:rsidRPr="00A3244F">
        <w:rPr>
          <w:rFonts w:ascii="MS Gothic" w:eastAsia="MS Gothic" w:hAnsi="MS Gothic" w:cs="MS Gothic" w:hint="eastAsia"/>
          <w:color w:val="000000"/>
          <w:sz w:val="43"/>
          <w:szCs w:val="43"/>
          <w:lang w:eastAsia="de-CH"/>
        </w:rPr>
        <w:lastRenderedPageBreak/>
        <w:t>基督就是反對基督，也是以別的事物頂替基督。如果我們以我們自己的好性格和行為頂替基督，我們就是在實行敵基督者的原則。實際上，我們乃是在反對膏油塗抹，敵擋三一神在我們裏面的運行、工作、和浸透。我們不可敵擋膏油塗抹，我們必</w:t>
      </w:r>
      <w:r w:rsidRPr="00A3244F">
        <w:rPr>
          <w:rFonts w:ascii="MS Mincho" w:eastAsia="MS Mincho" w:hAnsi="MS Mincho" w:cs="MS Mincho" w:hint="eastAsia"/>
          <w:color w:val="000000"/>
          <w:sz w:val="43"/>
          <w:szCs w:val="43"/>
          <w:lang w:eastAsia="de-CH"/>
        </w:rPr>
        <w:t>須照著膏油塗抹生活。否則我們就會反對基督，或以別的事物頂替基督</w:t>
      </w:r>
      <w:r w:rsidRPr="00A3244F">
        <w:rPr>
          <w:rFonts w:ascii="MS Mincho" w:eastAsia="MS Mincho" w:hAnsi="MS Mincho" w:cs="MS Mincho"/>
          <w:color w:val="000000"/>
          <w:sz w:val="43"/>
          <w:szCs w:val="43"/>
          <w:lang w:eastAsia="de-CH"/>
        </w:rPr>
        <w:t>。</w:t>
      </w:r>
    </w:p>
    <w:p w14:paraId="71D596E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你知道我們在日常生活中可能遵循敵基督者的原則麼？我們可能以我們文化和天然生命的東西頂替基督。中國人可能以他們的倫理頂替基督，日本人可能以他們神祕的作法頂替基督，美國人可能以他們那種坦率頂替基督，北歐人可能以他們的保守頂替基督。不論我們屬那一個種族，或有那一種文化，我們都可能以我們的文化，或以照著我們的文化而有的日常生活方式頂替基督。這樣頂替基督就是實行敵基督者的原則</w:t>
      </w:r>
      <w:r w:rsidRPr="00A3244F">
        <w:rPr>
          <w:rFonts w:ascii="MS Mincho" w:eastAsia="MS Mincho" w:hAnsi="MS Mincho" w:cs="MS Mincho"/>
          <w:color w:val="000000"/>
          <w:sz w:val="43"/>
          <w:szCs w:val="43"/>
          <w:lang w:eastAsia="de-CH"/>
        </w:rPr>
        <w:t>。</w:t>
      </w:r>
    </w:p>
    <w:p w14:paraId="2A0B838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約翰一書是論到神聖生命的交通。這就是</w:t>
      </w:r>
      <w:r w:rsidRPr="00A3244F">
        <w:rPr>
          <w:rFonts w:ascii="Batang" w:eastAsia="Batang" w:hAnsi="Batang" w:cs="Batang" w:hint="eastAsia"/>
          <w:color w:val="000000"/>
          <w:sz w:val="43"/>
          <w:szCs w:val="43"/>
          <w:lang w:eastAsia="de-CH"/>
        </w:rPr>
        <w:t>說，這封書信是說到對三一神的享受與經歷</w:t>
      </w:r>
      <w:r w:rsidRPr="00A3244F">
        <w:rPr>
          <w:rFonts w:ascii="MS Mincho" w:eastAsia="MS Mincho" w:hAnsi="MS Mincho" w:cs="MS Mincho" w:hint="eastAsia"/>
          <w:color w:val="000000"/>
          <w:sz w:val="43"/>
          <w:szCs w:val="43"/>
          <w:lang w:eastAsia="de-CH"/>
        </w:rPr>
        <w:t>。神聖的交通是享受神聖三一的事，因為神聖的生命實際上就是三一神自己。因此，當我們</w:t>
      </w:r>
      <w:r w:rsidRPr="00A3244F">
        <w:rPr>
          <w:rFonts w:ascii="Batang" w:eastAsia="Batang" w:hAnsi="Batang" w:cs="Batang" w:hint="eastAsia"/>
          <w:color w:val="000000"/>
          <w:sz w:val="43"/>
          <w:szCs w:val="43"/>
          <w:lang w:eastAsia="de-CH"/>
        </w:rPr>
        <w:t>說到神聖生命的交通時，我們實際上是指對三一神的經歷和享受。我們已經看過，這種交通，這種享受，是藉著我們裏面的膏油塗抹完成的。（約壹二</w:t>
      </w:r>
      <w:r w:rsidRPr="00A3244F">
        <w:rPr>
          <w:rFonts w:ascii="Times New Roman" w:eastAsia="Times New Roman" w:hAnsi="Times New Roman" w:cs="Times New Roman"/>
          <w:color w:val="000000"/>
          <w:sz w:val="43"/>
          <w:szCs w:val="43"/>
          <w:lang w:eastAsia="de-CH"/>
        </w:rPr>
        <w:t>27</w:t>
      </w:r>
      <w:r w:rsidRPr="00A3244F">
        <w:rPr>
          <w:rFonts w:ascii="MS Mincho" w:eastAsia="MS Mincho" w:hAnsi="MS Mincho" w:cs="MS Mincho" w:hint="eastAsia"/>
          <w:color w:val="000000"/>
          <w:sz w:val="43"/>
          <w:szCs w:val="43"/>
          <w:lang w:eastAsia="de-CH"/>
        </w:rPr>
        <w:t>。）膏油塗抹乃是三一神在我們裏面的運行、工作，</w:t>
      </w:r>
      <w:r w:rsidRPr="00A3244F">
        <w:rPr>
          <w:rFonts w:ascii="MS Mincho" w:eastAsia="MS Mincho" w:hAnsi="MS Mincho" w:cs="MS Mincho" w:hint="eastAsia"/>
          <w:color w:val="000000"/>
          <w:sz w:val="43"/>
          <w:szCs w:val="43"/>
          <w:lang w:eastAsia="de-CH"/>
        </w:rPr>
        <w:lastRenderedPageBreak/>
        <w:t>為要以</w:t>
      </w:r>
      <w:r w:rsidRPr="00A3244F">
        <w:rPr>
          <w:rFonts w:ascii="PMingLiU" w:eastAsia="PMingLiU" w:hAnsi="PMingLiU" w:cs="PMingLiU" w:hint="eastAsia"/>
          <w:color w:val="000000"/>
          <w:sz w:val="43"/>
          <w:szCs w:val="43"/>
          <w:lang w:eastAsia="de-CH"/>
        </w:rPr>
        <w:t>祂自己浸透我們，使祂成為我們的一切。我信當使徒約翰寫這卷書的時候，有這種思想在他的心裏</w:t>
      </w:r>
      <w:r w:rsidRPr="00A3244F">
        <w:rPr>
          <w:rFonts w:ascii="MS Mincho" w:eastAsia="MS Mincho" w:hAnsi="MS Mincho" w:cs="MS Mincho"/>
          <w:color w:val="000000"/>
          <w:sz w:val="43"/>
          <w:szCs w:val="43"/>
          <w:lang w:eastAsia="de-CH"/>
        </w:rPr>
        <w:t>。</w:t>
      </w:r>
    </w:p>
    <w:p w14:paraId="16C1708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傳統的神學一面可能否認基督所是的某些方面，一面又可能使三一神大體上成為與我們日常基督徒生活無關的道理。因此，這神學可能是照著敵基督者的原則，或是否認基督所是的一部分，或是以別的事物頂替基督。基督可能被宗教、文化、改良的性格或好行為所頂替。那些持守傳統神學教訓的人，甚至可能不相信基督住在信徒裏面。他們可能只相信聖靈是一種能力，</w:t>
      </w:r>
      <w:r w:rsidRPr="00A3244F">
        <w:rPr>
          <w:rFonts w:ascii="PMingLiU" w:eastAsia="PMingLiU" w:hAnsi="PMingLiU" w:cs="PMingLiU" w:hint="eastAsia"/>
          <w:color w:val="000000"/>
          <w:sz w:val="43"/>
          <w:szCs w:val="43"/>
          <w:lang w:eastAsia="de-CH"/>
        </w:rPr>
        <w:t>啟發我們行善。但是這種神學，與神的素質作到我們全人裏面，成為我們每日的享受和經歷沒有關係。藉此我們看見，今天的神學有許多是在敵基督者的原則裏</w:t>
      </w:r>
      <w:r w:rsidRPr="00A3244F">
        <w:rPr>
          <w:rFonts w:ascii="MS Mincho" w:eastAsia="MS Mincho" w:hAnsi="MS Mincho" w:cs="MS Mincho"/>
          <w:color w:val="000000"/>
          <w:sz w:val="43"/>
          <w:szCs w:val="43"/>
          <w:lang w:eastAsia="de-CH"/>
        </w:rPr>
        <w:t>。</w:t>
      </w:r>
    </w:p>
    <w:p w14:paraId="1607353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但是我們的光景如何？在道理上，我們也許沒有否認基督身位的任何一面，但在我們的日常生活裏，我們可能以許多天然、宗教、文化、倫理的事物頂替基督。我們可能以我們的思想和習慣、文化標準、宗教傳統、倫理觀念等與膏油塗抹無關的事物頂替基督。就這面</w:t>
      </w:r>
      <w:r w:rsidRPr="00A3244F">
        <w:rPr>
          <w:rFonts w:ascii="Batang" w:eastAsia="Batang" w:hAnsi="Batang" w:cs="Batang" w:hint="eastAsia"/>
          <w:color w:val="000000"/>
          <w:sz w:val="43"/>
          <w:szCs w:val="43"/>
          <w:lang w:eastAsia="de-CH"/>
        </w:rPr>
        <w:t>說，我們可能就是照著敵基督者的原則。雖然我們不反對基督，但是就著以別的事物，甚至以宗</w:t>
      </w:r>
      <w:r w:rsidRPr="00A3244F">
        <w:rPr>
          <w:rFonts w:ascii="MS Mincho" w:eastAsia="MS Mincho" w:hAnsi="MS Mincho" w:cs="MS Mincho" w:hint="eastAsia"/>
          <w:color w:val="000000"/>
          <w:sz w:val="43"/>
          <w:szCs w:val="43"/>
          <w:lang w:eastAsia="de-CH"/>
        </w:rPr>
        <w:t>教、文化、倫理的</w:t>
      </w:r>
      <w:r w:rsidRPr="00A3244F">
        <w:rPr>
          <w:rFonts w:ascii="MS Mincho" w:eastAsia="MS Mincho" w:hAnsi="MS Mincho" w:cs="MS Mincho" w:hint="eastAsia"/>
          <w:color w:val="000000"/>
          <w:sz w:val="43"/>
          <w:szCs w:val="43"/>
          <w:lang w:eastAsia="de-CH"/>
        </w:rPr>
        <w:lastRenderedPageBreak/>
        <w:t>美好事物頂替基督這個意義</w:t>
      </w:r>
      <w:r w:rsidRPr="00A3244F">
        <w:rPr>
          <w:rFonts w:ascii="Batang" w:eastAsia="Batang" w:hAnsi="Batang" w:cs="Batang" w:hint="eastAsia"/>
          <w:color w:val="000000"/>
          <w:sz w:val="43"/>
          <w:szCs w:val="43"/>
          <w:lang w:eastAsia="de-CH"/>
        </w:rPr>
        <w:t>說，我們可能是敵對基督的</w:t>
      </w:r>
      <w:r w:rsidRPr="00A3244F">
        <w:rPr>
          <w:rFonts w:ascii="MS Mincho" w:eastAsia="MS Mincho" w:hAnsi="MS Mincho" w:cs="MS Mincho"/>
          <w:color w:val="000000"/>
          <w:sz w:val="43"/>
          <w:szCs w:val="43"/>
          <w:lang w:eastAsia="de-CH"/>
        </w:rPr>
        <w:t>。</w:t>
      </w:r>
    </w:p>
    <w:p w14:paraId="2D90C1E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我們需要為著以別的事物頂替基督而悔改。我們需要為著日常生活在敵基督者的原則裏，讓文化、宗教、倫理和天然觀念頂替基督而悔改。我們需要</w:t>
      </w:r>
      <w:r w:rsidRPr="00A3244F">
        <w:rPr>
          <w:rFonts w:ascii="MS Gothic" w:eastAsia="MS Gothic" w:hAnsi="MS Gothic" w:cs="MS Gothic" w:hint="eastAsia"/>
          <w:color w:val="000000"/>
          <w:sz w:val="43"/>
          <w:szCs w:val="43"/>
          <w:lang w:eastAsia="de-CH"/>
        </w:rPr>
        <w:t>禱告：『主，拯救我們，搭救我們，釋放我們</w:t>
      </w:r>
      <w:r w:rsidRPr="00A3244F">
        <w:rPr>
          <w:rFonts w:ascii="Batang" w:eastAsia="Batang" w:hAnsi="Batang" w:cs="Batang" w:hint="eastAsia"/>
          <w:color w:val="000000"/>
          <w:sz w:val="43"/>
          <w:szCs w:val="43"/>
          <w:lang w:eastAsia="de-CH"/>
        </w:rPr>
        <w:t>脫離一切的頂替。主，帶我們回到</w:t>
      </w:r>
      <w:r w:rsidRPr="00A3244F">
        <w:rPr>
          <w:rFonts w:ascii="MS Gothic" w:eastAsia="MS Gothic" w:hAnsi="MS Gothic" w:cs="MS Gothic" w:hint="eastAsia"/>
          <w:color w:val="000000"/>
          <w:sz w:val="43"/>
          <w:szCs w:val="43"/>
          <w:lang w:eastAsia="de-CH"/>
        </w:rPr>
        <w:t>你的膏油塗抹。我們不要在任何一面敵擋基督，我們不要反對膏油塗抹。主，我們要在膏油塗抹裏面，同著、藉著、並憑著膏油塗抹生活行</w:t>
      </w:r>
      <w:r w:rsidRPr="00A3244F">
        <w:rPr>
          <w:rFonts w:ascii="MS Mincho" w:eastAsia="MS Mincho" w:hAnsi="MS Mincho" w:cs="MS Mincho" w:hint="eastAsia"/>
          <w:color w:val="000000"/>
          <w:sz w:val="43"/>
          <w:szCs w:val="43"/>
          <w:lang w:eastAsia="de-CH"/>
        </w:rPr>
        <w:t>動。我們要憑著我們裏面三一神的運行、工作、和浸透生活行動。』這是聖經的</w:t>
      </w:r>
      <w:r w:rsidRPr="00A3244F">
        <w:rPr>
          <w:rFonts w:ascii="PMingLiU" w:eastAsia="PMingLiU" w:hAnsi="PMingLiU" w:cs="PMingLiU" w:hint="eastAsia"/>
          <w:color w:val="000000"/>
          <w:sz w:val="43"/>
          <w:szCs w:val="43"/>
          <w:lang w:eastAsia="de-CH"/>
        </w:rPr>
        <w:t>啟示，這也是今天我們在主恢復裏的負擔</w:t>
      </w:r>
      <w:r w:rsidRPr="00A3244F">
        <w:rPr>
          <w:rFonts w:ascii="MS Mincho" w:eastAsia="MS Mincho" w:hAnsi="MS Mincho" w:cs="MS Mincho"/>
          <w:color w:val="000000"/>
          <w:sz w:val="43"/>
          <w:szCs w:val="43"/>
          <w:lang w:eastAsia="de-CH"/>
        </w:rPr>
        <w:t>。</w:t>
      </w:r>
    </w:p>
    <w:p w14:paraId="256C066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24AC9262">
          <v:rect id="_x0000_i1057" style="width:0;height:1.5pt" o:hralign="center" o:hrstd="t" o:hrnoshade="t" o:hr="t" fillcolor="#257412" stroked="f"/>
        </w:pict>
      </w:r>
    </w:p>
    <w:p w14:paraId="3C3F43F6"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第三十四篇　神聖出生的美德以實行神聖的愛（四）</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621F0F5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讀經：約翰一書四章七至十五節</w:t>
      </w:r>
      <w:r w:rsidRPr="00A3244F">
        <w:rPr>
          <w:rFonts w:ascii="MS Mincho" w:eastAsia="MS Mincho" w:hAnsi="MS Mincho" w:cs="MS Mincho"/>
          <w:color w:val="000000"/>
          <w:sz w:val="43"/>
          <w:szCs w:val="43"/>
          <w:lang w:eastAsia="de-CH"/>
        </w:rPr>
        <w:t>。</w:t>
      </w:r>
    </w:p>
    <w:p w14:paraId="5C9BF6F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約壹四章一至六節乃是插進的話，警告信徒要辨別諸靈。這就是</w:t>
      </w:r>
      <w:r w:rsidRPr="00A3244F">
        <w:rPr>
          <w:rFonts w:ascii="Batang" w:eastAsia="Batang" w:hAnsi="Batang" w:cs="Batang" w:hint="eastAsia"/>
          <w:color w:val="000000"/>
          <w:sz w:val="43"/>
          <w:szCs w:val="43"/>
          <w:lang w:eastAsia="de-CH"/>
        </w:rPr>
        <w:t>說，四章七節是直接接著三章二十四節的。四章七至二十一節是二章二十八節至三章二十四節這段的延伸，進一步</w:t>
      </w:r>
      <w:r w:rsidRPr="00A3244F">
        <w:rPr>
          <w:rFonts w:ascii="MS Mincho" w:eastAsia="MS Mincho" w:hAnsi="MS Mincho" w:cs="MS Mincho" w:hint="eastAsia"/>
          <w:color w:val="000000"/>
          <w:sz w:val="43"/>
          <w:szCs w:val="43"/>
          <w:lang w:eastAsia="de-CH"/>
        </w:rPr>
        <w:t>強調三章十至二十四節所</w:t>
      </w:r>
      <w:r w:rsidRPr="00A3244F">
        <w:rPr>
          <w:rFonts w:ascii="Batang" w:eastAsia="Batang" w:hAnsi="Batang" w:cs="Batang" w:hint="eastAsia"/>
          <w:color w:val="000000"/>
          <w:sz w:val="43"/>
          <w:szCs w:val="43"/>
          <w:lang w:eastAsia="de-CH"/>
        </w:rPr>
        <w:t>說過的弟兄相愛，這是住在主裏面的生活更高的條件</w:t>
      </w:r>
      <w:r w:rsidRPr="00A3244F">
        <w:rPr>
          <w:rFonts w:ascii="MS Mincho" w:eastAsia="MS Mincho" w:hAnsi="MS Mincho" w:cs="MS Mincho"/>
          <w:color w:val="000000"/>
          <w:sz w:val="43"/>
          <w:szCs w:val="43"/>
          <w:lang w:eastAsia="de-CH"/>
        </w:rPr>
        <w:t>。</w:t>
      </w:r>
    </w:p>
    <w:p w14:paraId="665F09D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神－愛的源</w:t>
      </w:r>
      <w:r w:rsidRPr="00A3244F">
        <w:rPr>
          <w:rFonts w:ascii="MS Mincho" w:eastAsia="MS Mincho" w:hAnsi="MS Mincho" w:cs="MS Mincho"/>
          <w:color w:val="E46044"/>
          <w:sz w:val="39"/>
          <w:szCs w:val="39"/>
          <w:lang w:eastAsia="de-CH"/>
        </w:rPr>
        <w:t>頭</w:t>
      </w:r>
    </w:p>
    <w:p w14:paraId="67099DA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約翰在四章七節</w:t>
      </w:r>
      <w:r w:rsidRPr="00A3244F">
        <w:rPr>
          <w:rFonts w:ascii="Batang" w:eastAsia="Batang" w:hAnsi="Batang" w:cs="Batang" w:hint="eastAsia"/>
          <w:color w:val="000000"/>
          <w:sz w:val="43"/>
          <w:szCs w:val="43"/>
          <w:lang w:eastAsia="de-CH"/>
        </w:rPr>
        <w:t>說，『親愛的，我們應當彼此相</w:t>
      </w:r>
      <w:r w:rsidRPr="00A3244F">
        <w:rPr>
          <w:rFonts w:ascii="MS Mincho" w:eastAsia="MS Mincho" w:hAnsi="MS Mincho" w:cs="MS Mincho" w:hint="eastAsia"/>
          <w:color w:val="000000"/>
          <w:sz w:val="43"/>
          <w:szCs w:val="43"/>
          <w:lang w:eastAsia="de-CH"/>
        </w:rPr>
        <w:t>愛，因為愛是出於神的；凡愛弟兄的，都是從神生的，並且認識神。』約翰在這裏</w:t>
      </w:r>
      <w:r w:rsidRPr="00A3244F">
        <w:rPr>
          <w:rFonts w:ascii="Batang" w:eastAsia="Batang" w:hAnsi="Batang" w:cs="Batang" w:hint="eastAsia"/>
          <w:color w:val="000000"/>
          <w:sz w:val="43"/>
          <w:szCs w:val="43"/>
          <w:lang w:eastAsia="de-CH"/>
        </w:rPr>
        <w:t>說，愛是出於神的。這指明當我們愛別人的時候，我們的愛必須是出於神的。我們對弟兄的愛不該出於我們自己，乃該出於神。信徒</w:t>
      </w:r>
      <w:r w:rsidRPr="00A3244F">
        <w:rPr>
          <w:rFonts w:ascii="MS Mincho" w:eastAsia="MS Mincho" w:hAnsi="MS Mincho" w:cs="MS Mincho" w:hint="eastAsia"/>
          <w:color w:val="000000"/>
          <w:sz w:val="43"/>
          <w:szCs w:val="43"/>
          <w:lang w:eastAsia="de-CH"/>
        </w:rPr>
        <w:t>既是從神生的，並且認識神，就該用那出於神、作神彰顯的愛，習慣的彼此相愛</w:t>
      </w:r>
      <w:r w:rsidRPr="00A3244F">
        <w:rPr>
          <w:rFonts w:ascii="MS Mincho" w:eastAsia="MS Mincho" w:hAnsi="MS Mincho" w:cs="MS Mincho"/>
          <w:color w:val="000000"/>
          <w:sz w:val="43"/>
          <w:szCs w:val="43"/>
          <w:lang w:eastAsia="de-CH"/>
        </w:rPr>
        <w:t>。</w:t>
      </w:r>
    </w:p>
    <w:p w14:paraId="76F2D98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神聖的出生是弟兄相愛的基本因</w:t>
      </w:r>
      <w:r w:rsidRPr="00A3244F">
        <w:rPr>
          <w:rFonts w:ascii="MS Mincho" w:eastAsia="MS Mincho" w:hAnsi="MS Mincho" w:cs="MS Mincho"/>
          <w:color w:val="E46044"/>
          <w:sz w:val="39"/>
          <w:szCs w:val="39"/>
          <w:lang w:eastAsia="de-CH"/>
        </w:rPr>
        <w:t>素</w:t>
      </w:r>
    </w:p>
    <w:p w14:paraId="5D8EF3A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約翰在七節</w:t>
      </w:r>
      <w:r w:rsidRPr="00A3244F">
        <w:rPr>
          <w:rFonts w:ascii="Batang" w:eastAsia="Batang" w:hAnsi="Batang" w:cs="Batang" w:hint="eastAsia"/>
          <w:color w:val="000000"/>
          <w:sz w:val="43"/>
          <w:szCs w:val="43"/>
          <w:lang w:eastAsia="de-CH"/>
        </w:rPr>
        <w:t>說，凡愛弟兄的，都是從神生的。使徒在這裏所</w:t>
      </w:r>
      <w:r w:rsidRPr="00A3244F">
        <w:rPr>
          <w:rFonts w:ascii="MS Mincho" w:eastAsia="MS Mincho" w:hAnsi="MS Mincho" w:cs="MS Mincho" w:hint="eastAsia"/>
          <w:color w:val="000000"/>
          <w:sz w:val="43"/>
          <w:szCs w:val="43"/>
          <w:lang w:eastAsia="de-CH"/>
        </w:rPr>
        <w:t>強調的仍是神聖的出生，藉這神聖的出生，神聖的生命已經分賜到信徒裏面，供給他們生命的能力以認識神。這神聖的出生是弟兄相愛的基本因素，這愛乃是住在主裏面的生活更高的條件。我們已經看過，約翰的著作強調神聖的出生，（約壹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，約一</w:t>
      </w:r>
      <w:r w:rsidRPr="00A3244F">
        <w:rPr>
          <w:rFonts w:ascii="Times New Roman" w:eastAsia="Times New Roman" w:hAnsi="Times New Roman" w:cs="Times New Roman"/>
          <w:color w:val="000000"/>
          <w:sz w:val="43"/>
          <w:szCs w:val="43"/>
          <w:lang w:eastAsia="de-CH"/>
        </w:rPr>
        <w:t>12~13</w:t>
      </w:r>
      <w:r w:rsidRPr="00A3244F">
        <w:rPr>
          <w:rFonts w:ascii="MS Mincho" w:eastAsia="MS Mincho" w:hAnsi="MS Mincho" w:cs="MS Mincho" w:hint="eastAsia"/>
          <w:color w:val="000000"/>
          <w:sz w:val="43"/>
          <w:szCs w:val="43"/>
          <w:lang w:eastAsia="de-CH"/>
        </w:rPr>
        <w:t>，）就是我們的重生。（約三</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。）藉著神聖的出生，我們得著了神聖的生命，就是永遠的生命，（約壹一</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，）作神聖的種子種到我們裏面。（約壹三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。）出於這種子，神聖生命一切的豐富都從我們裏面長出來。藉此我們就住在三一神裏面，並在我們為人的生活中活出這神聖的生命。所以，神聖的出生乃是我們基督徒生活的根基</w:t>
      </w:r>
      <w:r w:rsidRPr="00A3244F">
        <w:rPr>
          <w:rFonts w:ascii="MS Mincho" w:eastAsia="MS Mincho" w:hAnsi="MS Mincho" w:cs="MS Mincho"/>
          <w:color w:val="000000"/>
          <w:sz w:val="43"/>
          <w:szCs w:val="43"/>
          <w:lang w:eastAsia="de-CH"/>
        </w:rPr>
        <w:t>。</w:t>
      </w:r>
    </w:p>
    <w:p w14:paraId="5026BDD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憑神聖的生命認識</w:t>
      </w:r>
      <w:r w:rsidRPr="00A3244F">
        <w:rPr>
          <w:rFonts w:ascii="MS Mincho" w:eastAsia="MS Mincho" w:hAnsi="MS Mincho" w:cs="MS Mincho"/>
          <w:color w:val="E46044"/>
          <w:sz w:val="39"/>
          <w:szCs w:val="39"/>
          <w:lang w:eastAsia="de-CH"/>
        </w:rPr>
        <w:t>神</w:t>
      </w:r>
    </w:p>
    <w:p w14:paraId="794CB47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照約翰在四章七節的話看，凡愛弟兄的，不僅是從神生的，並且認識神。這認識乃是憑著由神聖出生所得著神聖的生命。（約十七</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。）這裏『認識』一辭也含示經</w:t>
      </w:r>
      <w:r w:rsidRPr="00A3244F">
        <w:rPr>
          <w:rFonts w:ascii="MS Gothic" w:eastAsia="MS Gothic" w:hAnsi="MS Gothic" w:cs="MS Gothic" w:hint="eastAsia"/>
          <w:color w:val="000000"/>
          <w:sz w:val="43"/>
          <w:szCs w:val="43"/>
          <w:lang w:eastAsia="de-CH"/>
        </w:rPr>
        <w:t>歷與享受。沒有經歷並享受神，我們就無法認識神。這指明對神的這種認識是經歷上的，不是客觀的知識。我們認識神，因為我們經歷過</w:t>
      </w:r>
      <w:r w:rsidRPr="00A3244F">
        <w:rPr>
          <w:rFonts w:ascii="PMingLiU" w:eastAsia="PMingLiU" w:hAnsi="PMingLiU" w:cs="PMingLiU" w:hint="eastAsia"/>
          <w:color w:val="000000"/>
          <w:sz w:val="43"/>
          <w:szCs w:val="43"/>
          <w:lang w:eastAsia="de-CH"/>
        </w:rPr>
        <w:t>祂，並且正在享受祂</w:t>
      </w:r>
      <w:r w:rsidRPr="00A3244F">
        <w:rPr>
          <w:rFonts w:ascii="MS Mincho" w:eastAsia="MS Mincho" w:hAnsi="MS Mincho" w:cs="MS Mincho"/>
          <w:color w:val="000000"/>
          <w:sz w:val="43"/>
          <w:szCs w:val="43"/>
          <w:lang w:eastAsia="de-CH"/>
        </w:rPr>
        <w:t>。</w:t>
      </w:r>
    </w:p>
    <w:p w14:paraId="0EB44C9E"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認識神是</w:t>
      </w:r>
      <w:r w:rsidRPr="00A3244F">
        <w:rPr>
          <w:rFonts w:ascii="MS Mincho" w:eastAsia="MS Mincho" w:hAnsi="MS Mincho" w:cs="MS Mincho"/>
          <w:color w:val="E46044"/>
          <w:sz w:val="39"/>
          <w:szCs w:val="39"/>
          <w:lang w:eastAsia="de-CH"/>
        </w:rPr>
        <w:t>愛</w:t>
      </w:r>
    </w:p>
    <w:p w14:paraId="35EC07F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約翰在八節接著</w:t>
      </w:r>
      <w:r w:rsidRPr="00A3244F">
        <w:rPr>
          <w:rFonts w:ascii="Batang" w:eastAsia="Batang" w:hAnsi="Batang" w:cs="Batang" w:hint="eastAsia"/>
          <w:color w:val="000000"/>
          <w:sz w:val="43"/>
          <w:szCs w:val="43"/>
          <w:lang w:eastAsia="de-CH"/>
        </w:rPr>
        <w:t>說，『不愛弟兄的，未曾認識神，因</w:t>
      </w:r>
      <w:r w:rsidRPr="00A3244F">
        <w:rPr>
          <w:rFonts w:ascii="MS Mincho" w:eastAsia="MS Mincho" w:hAnsi="MS Mincho" w:cs="MS Mincho" w:hint="eastAsia"/>
          <w:color w:val="000000"/>
          <w:sz w:val="43"/>
          <w:szCs w:val="43"/>
          <w:lang w:eastAsia="de-CH"/>
        </w:rPr>
        <w:t>為神就是愛。』不認識神就是沒有經</w:t>
      </w:r>
      <w:r w:rsidRPr="00A3244F">
        <w:rPr>
          <w:rFonts w:ascii="MS Gothic" w:eastAsia="MS Gothic" w:hAnsi="MS Gothic" w:cs="MS Gothic" w:hint="eastAsia"/>
          <w:color w:val="000000"/>
          <w:sz w:val="43"/>
          <w:szCs w:val="43"/>
          <w:lang w:eastAsia="de-CH"/>
        </w:rPr>
        <w:t>歷</w:t>
      </w:r>
      <w:r w:rsidRPr="00A3244F">
        <w:rPr>
          <w:rFonts w:ascii="PMingLiU" w:eastAsia="PMingLiU" w:hAnsi="PMingLiU" w:cs="PMingLiU" w:hint="eastAsia"/>
          <w:color w:val="000000"/>
          <w:sz w:val="43"/>
          <w:szCs w:val="43"/>
          <w:lang w:eastAsia="de-CH"/>
        </w:rPr>
        <w:t>祂或享受祂。你若經歷並享受了是愛的神，愛必然從你身上出來</w:t>
      </w:r>
      <w:r w:rsidRPr="00A3244F">
        <w:rPr>
          <w:rFonts w:ascii="MS Mincho" w:eastAsia="MS Mincho" w:hAnsi="MS Mincho" w:cs="MS Mincho"/>
          <w:color w:val="000000"/>
          <w:sz w:val="43"/>
          <w:szCs w:val="43"/>
          <w:lang w:eastAsia="de-CH"/>
        </w:rPr>
        <w:t>。</w:t>
      </w:r>
    </w:p>
    <w:p w14:paraId="3AFA5BE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未曾認識神的人，沒有那從神聖出生所得神聖生命的認識能力。這樣不是從神而生，沒有神作生命的人，既不認識是愛的神，就不憑著是愛的神來愛人</w:t>
      </w:r>
      <w:r w:rsidRPr="00A3244F">
        <w:rPr>
          <w:rFonts w:ascii="MS Mincho" w:eastAsia="MS Mincho" w:hAnsi="MS Mincho" w:cs="MS Mincho"/>
          <w:color w:val="000000"/>
          <w:sz w:val="43"/>
          <w:szCs w:val="43"/>
          <w:lang w:eastAsia="de-CH"/>
        </w:rPr>
        <w:t>。</w:t>
      </w:r>
    </w:p>
    <w:p w14:paraId="31A4B09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約翰在這卷書裏兩次告訴我們神就是愛。（約壹四</w:t>
      </w:r>
      <w:r w:rsidRPr="00A3244F">
        <w:rPr>
          <w:rFonts w:ascii="Times New Roman" w:eastAsia="Times New Roman" w:hAnsi="Times New Roman" w:cs="Times New Roman"/>
          <w:color w:val="000000"/>
          <w:sz w:val="43"/>
          <w:szCs w:val="43"/>
          <w:lang w:eastAsia="de-CH"/>
        </w:rPr>
        <w:t>8</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。）這封書信首先</w:t>
      </w:r>
      <w:r w:rsidRPr="00A3244F">
        <w:rPr>
          <w:rFonts w:ascii="Batang" w:eastAsia="Batang" w:hAnsi="Batang" w:cs="Batang" w:hint="eastAsia"/>
          <w:color w:val="000000"/>
          <w:sz w:val="43"/>
          <w:szCs w:val="43"/>
          <w:lang w:eastAsia="de-CH"/>
        </w:rPr>
        <w:t>說神就是光，（約壹一</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，）然後</w:t>
      </w:r>
      <w:r w:rsidRPr="00A3244F">
        <w:rPr>
          <w:rFonts w:ascii="Batang" w:eastAsia="Batang" w:hAnsi="Batang" w:cs="Batang" w:hint="eastAsia"/>
          <w:color w:val="000000"/>
          <w:sz w:val="43"/>
          <w:szCs w:val="43"/>
          <w:lang w:eastAsia="de-CH"/>
        </w:rPr>
        <w:t>說神就是愛。愛是神素質的性質，是恩典的源頭；光是神彰顯的性質，是</w:t>
      </w:r>
      <w:r w:rsidRPr="00A3244F">
        <w:rPr>
          <w:rFonts w:ascii="MS Mincho" w:eastAsia="MS Mincho" w:hAnsi="MS Mincho" w:cs="MS Mincho" w:hint="eastAsia"/>
          <w:color w:val="000000"/>
          <w:sz w:val="43"/>
          <w:szCs w:val="43"/>
          <w:lang w:eastAsia="de-CH"/>
        </w:rPr>
        <w:t>真理的源頭。神聖的愛向我們顯明，就成為恩典；神聖的光照耀在我們身上，就成為真理。二者在約翰</w:t>
      </w:r>
      <w:r w:rsidRPr="00A3244F">
        <w:rPr>
          <w:rFonts w:ascii="MS Mincho" w:eastAsia="MS Mincho" w:hAnsi="MS Mincho" w:cs="MS Mincho" w:hint="eastAsia"/>
          <w:color w:val="000000"/>
          <w:sz w:val="43"/>
          <w:szCs w:val="43"/>
          <w:lang w:eastAsia="de-CH"/>
        </w:rPr>
        <w:lastRenderedPageBreak/>
        <w:t>福音裏，就是這樣顯明了出來。在那裏，我們藉著子的顯現得著恩典和真理。（約一</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16~17</w:t>
      </w:r>
      <w:r w:rsidRPr="00A3244F">
        <w:rPr>
          <w:rFonts w:ascii="MS Mincho" w:eastAsia="MS Mincho" w:hAnsi="MS Mincho" w:cs="MS Mincho" w:hint="eastAsia"/>
          <w:color w:val="000000"/>
          <w:sz w:val="43"/>
          <w:szCs w:val="43"/>
          <w:lang w:eastAsia="de-CH"/>
        </w:rPr>
        <w:t>。）如今在約翰的書信裏，我們在子裏來到父面前，摸著恩典和真理的源頭。這些源頭，愛與光，乃是父神自己，藉著我們住在子裏面，（約壹二</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27~28</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，）作了我們在子裏並在與父神聖生命的交通（約壹一</w:t>
      </w:r>
      <w:r w:rsidRPr="00A3244F">
        <w:rPr>
          <w:rFonts w:ascii="Times New Roman" w:eastAsia="Times New Roman" w:hAnsi="Times New Roman" w:cs="Times New Roman"/>
          <w:color w:val="000000"/>
          <w:sz w:val="43"/>
          <w:szCs w:val="43"/>
          <w:lang w:eastAsia="de-CH"/>
        </w:rPr>
        <w:t>3~7</w:t>
      </w:r>
      <w:r w:rsidRPr="00A3244F">
        <w:rPr>
          <w:rFonts w:ascii="MS Mincho" w:eastAsia="MS Mincho" w:hAnsi="MS Mincho" w:cs="MS Mincho" w:hint="eastAsia"/>
          <w:color w:val="000000"/>
          <w:sz w:val="43"/>
          <w:szCs w:val="43"/>
          <w:lang w:eastAsia="de-CH"/>
        </w:rPr>
        <w:t>）中，更深、更細的享受</w:t>
      </w:r>
      <w:r w:rsidRPr="00A3244F">
        <w:rPr>
          <w:rFonts w:ascii="MS Mincho" w:eastAsia="MS Mincho" w:hAnsi="MS Mincho" w:cs="MS Mincho"/>
          <w:color w:val="000000"/>
          <w:sz w:val="43"/>
          <w:szCs w:val="43"/>
          <w:lang w:eastAsia="de-CH"/>
        </w:rPr>
        <w:t>。</w:t>
      </w:r>
    </w:p>
    <w:p w14:paraId="161689F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『神就是愛』一辭，就像『神就是光』（約壹一</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）和『神是靈，』（約四</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，）不是隱</w:t>
      </w:r>
      <w:r w:rsidRPr="00A3244F">
        <w:rPr>
          <w:rFonts w:ascii="PMingLiU" w:eastAsia="PMingLiU" w:hAnsi="PMingLiU" w:cs="PMingLiU" w:hint="eastAsia"/>
          <w:color w:val="000000"/>
          <w:sz w:val="43"/>
          <w:szCs w:val="43"/>
          <w:lang w:eastAsia="de-CH"/>
        </w:rPr>
        <w:t>喻，乃是敘述。在性質上，神是靈，是愛，也是光。靈是指神人位的性質，愛是指神素質的性質，光是指神彰顯的性質。愛與光都與神是生命有關，這生命是屬於靈的。（羅八</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。）神、靈和生命，實際上乃是一。神就是靈，靈就是生命。在這樣的生命裏，有愛也有光。神聖的愛向我們顯明，就成了恩典；神聖的光照在我們身上，就成了真理。約翰的福音書</w:t>
      </w:r>
      <w:r w:rsidRPr="00A3244F">
        <w:rPr>
          <w:rFonts w:ascii="PMingLiU" w:eastAsia="PMingLiU" w:hAnsi="PMingLiU" w:cs="PMingLiU" w:hint="eastAsia"/>
          <w:color w:val="000000"/>
          <w:sz w:val="43"/>
          <w:szCs w:val="43"/>
          <w:lang w:eastAsia="de-CH"/>
        </w:rPr>
        <w:t>啟示主耶穌將恩典和真理帶給我們，使我們得著神聖的生命；（約三</w:t>
      </w:r>
      <w:r w:rsidRPr="00A3244F">
        <w:rPr>
          <w:rFonts w:ascii="Times New Roman" w:eastAsia="Times New Roman" w:hAnsi="Times New Roman" w:cs="Times New Roman"/>
          <w:color w:val="000000"/>
          <w:sz w:val="43"/>
          <w:szCs w:val="43"/>
          <w:lang w:eastAsia="de-CH"/>
        </w:rPr>
        <w:t>14~16</w:t>
      </w:r>
      <w:r w:rsidRPr="00A3244F">
        <w:rPr>
          <w:rFonts w:ascii="MS Mincho" w:eastAsia="MS Mincho" w:hAnsi="MS Mincho" w:cs="MS Mincho" w:hint="eastAsia"/>
          <w:color w:val="000000"/>
          <w:sz w:val="43"/>
          <w:szCs w:val="43"/>
          <w:lang w:eastAsia="de-CH"/>
        </w:rPr>
        <w:t>；）約翰的書信</w:t>
      </w:r>
      <w:r w:rsidRPr="00A3244F">
        <w:rPr>
          <w:rFonts w:ascii="MS Gothic" w:eastAsia="MS Gothic" w:hAnsi="MS Gothic" w:cs="MS Gothic" w:hint="eastAsia"/>
          <w:color w:val="000000"/>
          <w:sz w:val="43"/>
          <w:szCs w:val="43"/>
          <w:lang w:eastAsia="de-CH"/>
        </w:rPr>
        <w:t>揭示神聖生命的交通，把我們帶到恩典和真理的源頭，就是神聖的愛與神聖的光。在他的福音書裏，是神在子裏到我們這裏來作恩典和真理，使我們成為神的兒女；（約一</w:t>
      </w:r>
      <w:r w:rsidRPr="00A3244F">
        <w:rPr>
          <w:rFonts w:ascii="Times New Roman" w:eastAsia="Times New Roman" w:hAnsi="Times New Roman" w:cs="Times New Roman"/>
          <w:color w:val="000000"/>
          <w:sz w:val="43"/>
          <w:szCs w:val="43"/>
          <w:lang w:eastAsia="de-CH"/>
        </w:rPr>
        <w:t>12~13</w:t>
      </w:r>
      <w:r w:rsidRPr="00A3244F">
        <w:rPr>
          <w:rFonts w:ascii="MS Mincho" w:eastAsia="MS Mincho" w:hAnsi="MS Mincho" w:cs="MS Mincho" w:hint="eastAsia"/>
          <w:color w:val="000000"/>
          <w:sz w:val="43"/>
          <w:szCs w:val="43"/>
          <w:lang w:eastAsia="de-CH"/>
        </w:rPr>
        <w:t>；）在他的書信裏，是我們這些兒女在父</w:t>
      </w:r>
      <w:r w:rsidRPr="00A3244F">
        <w:rPr>
          <w:rFonts w:ascii="MS Mincho" w:eastAsia="MS Mincho" w:hAnsi="MS Mincho" w:cs="MS Mincho" w:hint="eastAsia"/>
          <w:color w:val="000000"/>
          <w:sz w:val="43"/>
          <w:szCs w:val="43"/>
          <w:lang w:eastAsia="de-CH"/>
        </w:rPr>
        <w:lastRenderedPageBreak/>
        <w:t>生命的交通裏，往父那裏去，有分於</w:t>
      </w:r>
      <w:r w:rsidRPr="00A3244F">
        <w:rPr>
          <w:rFonts w:ascii="PMingLiU" w:eastAsia="PMingLiU" w:hAnsi="PMingLiU" w:cs="PMingLiU" w:hint="eastAsia"/>
          <w:color w:val="000000"/>
          <w:sz w:val="43"/>
          <w:szCs w:val="43"/>
          <w:lang w:eastAsia="de-CH"/>
        </w:rPr>
        <w:t>祂的愛與光。這是對神聖生命更往前、更深入的經歷。我們在約翰的福音書裏，因著信入子，接受了神聖的生命，接著就該在他的書信裏，藉著這生命的交通，繼續享受這生命</w:t>
      </w:r>
      <w:r w:rsidRPr="00A3244F">
        <w:rPr>
          <w:rFonts w:ascii="MS Mincho" w:eastAsia="MS Mincho" w:hAnsi="MS Mincho" w:cs="MS Mincho"/>
          <w:color w:val="000000"/>
          <w:sz w:val="43"/>
          <w:szCs w:val="43"/>
          <w:lang w:eastAsia="de-CH"/>
        </w:rPr>
        <w:t>。</w:t>
      </w:r>
    </w:p>
    <w:p w14:paraId="79B8642E"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神的愛向我們顯明</w:t>
      </w:r>
      <w:r w:rsidRPr="00A3244F">
        <w:rPr>
          <w:rFonts w:ascii="MS Mincho" w:eastAsia="MS Mincho" w:hAnsi="MS Mincho" w:cs="MS Mincho"/>
          <w:color w:val="E46044"/>
          <w:sz w:val="39"/>
          <w:szCs w:val="39"/>
          <w:lang w:eastAsia="de-CH"/>
        </w:rPr>
        <w:t>了</w:t>
      </w:r>
    </w:p>
    <w:p w14:paraId="31E83E8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約翰在四章九節接著</w:t>
      </w:r>
      <w:r w:rsidRPr="00A3244F">
        <w:rPr>
          <w:rFonts w:ascii="Batang" w:eastAsia="Batang" w:hAnsi="Batang" w:cs="Batang" w:hint="eastAsia"/>
          <w:color w:val="000000"/>
          <w:sz w:val="43"/>
          <w:szCs w:val="43"/>
          <w:lang w:eastAsia="de-CH"/>
        </w:rPr>
        <w:t>說，『神差</w:t>
      </w:r>
      <w:r w:rsidRPr="00A3244F">
        <w:rPr>
          <w:rFonts w:ascii="PMingLiU" w:eastAsia="PMingLiU" w:hAnsi="PMingLiU" w:cs="PMingLiU" w:hint="eastAsia"/>
          <w:color w:val="000000"/>
          <w:sz w:val="43"/>
          <w:szCs w:val="43"/>
          <w:lang w:eastAsia="de-CH"/>
        </w:rPr>
        <w:t>祂的獨生子到世上來，使我們藉著祂得生並活著，在此神的愛就向我們顯明了。』我們在這節看見神差子來的心意和目標；神差子來，使我們藉著祂得生並活著。我們若沒有藉祂得著生命，就無法藉祂活著。神差祂的兒子來，我們已經接受祂作生命，所以現今我們藉祂活著</w:t>
      </w:r>
      <w:r w:rsidRPr="00A3244F">
        <w:rPr>
          <w:rFonts w:ascii="MS Mincho" w:eastAsia="MS Mincho" w:hAnsi="MS Mincho" w:cs="MS Mincho"/>
          <w:color w:val="000000"/>
          <w:sz w:val="43"/>
          <w:szCs w:val="43"/>
          <w:lang w:eastAsia="de-CH"/>
        </w:rPr>
        <w:t>。</w:t>
      </w:r>
    </w:p>
    <w:p w14:paraId="35B3D12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約翰在九節</w:t>
      </w:r>
      <w:r w:rsidRPr="00A3244F">
        <w:rPr>
          <w:rFonts w:ascii="Batang" w:eastAsia="Batang" w:hAnsi="Batang" w:cs="Batang" w:hint="eastAsia"/>
          <w:color w:val="000000"/>
          <w:sz w:val="43"/>
          <w:szCs w:val="43"/>
          <w:lang w:eastAsia="de-CH"/>
        </w:rPr>
        <w:t>說，在此神的愛就向我們顯明了。向我們，直譯，在我們身上，意</w:t>
      </w:r>
      <w:r w:rsidRPr="00A3244F">
        <w:rPr>
          <w:rFonts w:ascii="MS Mincho" w:eastAsia="MS Mincho" w:hAnsi="MS Mincho" w:cs="MS Mincho" w:hint="eastAsia"/>
          <w:color w:val="000000"/>
          <w:sz w:val="43"/>
          <w:szCs w:val="43"/>
          <w:lang w:eastAsia="de-CH"/>
        </w:rPr>
        <w:t>即在我們的事上，或，關於我們。神差</w:t>
      </w:r>
      <w:r w:rsidRPr="00A3244F">
        <w:rPr>
          <w:rFonts w:ascii="PMingLiU" w:eastAsia="PMingLiU" w:hAnsi="PMingLiU" w:cs="PMingLiU" w:hint="eastAsia"/>
          <w:color w:val="000000"/>
          <w:sz w:val="43"/>
          <w:szCs w:val="43"/>
          <w:lang w:eastAsia="de-CH"/>
        </w:rPr>
        <w:t>祂的兒子到世上來，使我們藉著祂得生並活著，在此，神那更卓越、更高尚的愛就向我們顯明了</w:t>
      </w:r>
      <w:r w:rsidRPr="00A3244F">
        <w:rPr>
          <w:rFonts w:ascii="MS Mincho" w:eastAsia="MS Mincho" w:hAnsi="MS Mincho" w:cs="MS Mincho"/>
          <w:color w:val="000000"/>
          <w:sz w:val="43"/>
          <w:szCs w:val="43"/>
          <w:lang w:eastAsia="de-CH"/>
        </w:rPr>
        <w:t>。</w:t>
      </w:r>
    </w:p>
    <w:p w14:paraId="4E6AC42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神差</w:t>
      </w:r>
      <w:r w:rsidRPr="00A3244F">
        <w:rPr>
          <w:rFonts w:ascii="PMingLiU" w:eastAsia="PMingLiU" w:hAnsi="PMingLiU" w:cs="PMingLiU" w:hint="eastAsia"/>
          <w:color w:val="E46044"/>
          <w:sz w:val="39"/>
          <w:szCs w:val="39"/>
          <w:lang w:eastAsia="de-CH"/>
        </w:rPr>
        <w:t>祂的兒子來，使我們藉著祂得生並活</w:t>
      </w:r>
      <w:r w:rsidRPr="00A3244F">
        <w:rPr>
          <w:rFonts w:ascii="MS Mincho" w:eastAsia="MS Mincho" w:hAnsi="MS Mincho" w:cs="MS Mincho"/>
          <w:color w:val="E46044"/>
          <w:sz w:val="39"/>
          <w:szCs w:val="39"/>
          <w:lang w:eastAsia="de-CH"/>
        </w:rPr>
        <w:t>著</w:t>
      </w:r>
    </w:p>
    <w:p w14:paraId="70F37B2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約翰在四章九節</w:t>
      </w:r>
      <w:r w:rsidRPr="00A3244F">
        <w:rPr>
          <w:rFonts w:ascii="Batang" w:eastAsia="Batang" w:hAnsi="Batang" w:cs="Batang" w:hint="eastAsia"/>
          <w:color w:val="000000"/>
          <w:sz w:val="43"/>
          <w:szCs w:val="43"/>
          <w:lang w:eastAsia="de-CH"/>
        </w:rPr>
        <w:t>說，神差</w:t>
      </w:r>
      <w:r w:rsidRPr="00A3244F">
        <w:rPr>
          <w:rFonts w:ascii="PMingLiU" w:eastAsia="PMingLiU" w:hAnsi="PMingLiU" w:cs="PMingLiU" w:hint="eastAsia"/>
          <w:color w:val="000000"/>
          <w:sz w:val="43"/>
          <w:szCs w:val="43"/>
          <w:lang w:eastAsia="de-CH"/>
        </w:rPr>
        <w:t>祂的獨生子到世上來。這裏的『世上，』原意『世界，』指墮落的人類所在的地方，與提前一章十五節者同。我們墮</w:t>
      </w:r>
      <w:r w:rsidRPr="00A3244F">
        <w:rPr>
          <w:rFonts w:ascii="PMingLiU" w:eastAsia="PMingLiU" w:hAnsi="PMingLiU" w:cs="PMingLiU" w:hint="eastAsia"/>
          <w:color w:val="000000"/>
          <w:sz w:val="43"/>
          <w:szCs w:val="43"/>
          <w:lang w:eastAsia="de-CH"/>
        </w:rPr>
        <w:lastRenderedPageBreak/>
        <w:t>落的人，不僅在性情和行為上是罪惡的，（羅七</w:t>
      </w:r>
      <w:r w:rsidRPr="00A3244F">
        <w:rPr>
          <w:rFonts w:ascii="Times New Roman" w:eastAsia="Times New Roman" w:hAnsi="Times New Roman" w:cs="Times New Roman"/>
          <w:color w:val="000000"/>
          <w:sz w:val="43"/>
          <w:szCs w:val="43"/>
          <w:lang w:eastAsia="de-CH"/>
        </w:rPr>
        <w:t>17~18</w:t>
      </w:r>
      <w:r w:rsidRPr="00A3244F">
        <w:rPr>
          <w:rFonts w:ascii="MS Mincho" w:eastAsia="MS Mincho" w:hAnsi="MS Mincho" w:cs="MS Mincho" w:hint="eastAsia"/>
          <w:color w:val="000000"/>
          <w:sz w:val="43"/>
          <w:szCs w:val="43"/>
          <w:lang w:eastAsia="de-CH"/>
        </w:rPr>
        <w:t>，一</w:t>
      </w:r>
      <w:r w:rsidRPr="00A3244F">
        <w:rPr>
          <w:rFonts w:ascii="Times New Roman" w:eastAsia="Times New Roman" w:hAnsi="Times New Roman" w:cs="Times New Roman"/>
          <w:color w:val="000000"/>
          <w:sz w:val="43"/>
          <w:szCs w:val="43"/>
          <w:lang w:eastAsia="de-CH"/>
        </w:rPr>
        <w:t>28~32</w:t>
      </w:r>
      <w:r w:rsidRPr="00A3244F">
        <w:rPr>
          <w:rFonts w:ascii="MS Mincho" w:eastAsia="MS Mincho" w:hAnsi="MS Mincho" w:cs="MS Mincho" w:hint="eastAsia"/>
          <w:color w:val="000000"/>
          <w:sz w:val="43"/>
          <w:szCs w:val="43"/>
          <w:lang w:eastAsia="de-CH"/>
        </w:rPr>
        <w:t>，）並且在我們的靈裏也是死的。（弗二</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，西二</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。）神差</w:t>
      </w:r>
      <w:r w:rsidRPr="00A3244F">
        <w:rPr>
          <w:rFonts w:ascii="PMingLiU" w:eastAsia="PMingLiU" w:hAnsi="PMingLiU" w:cs="PMingLiU" w:hint="eastAsia"/>
          <w:color w:val="000000"/>
          <w:sz w:val="43"/>
          <w:szCs w:val="43"/>
          <w:lang w:eastAsia="de-CH"/>
        </w:rPr>
        <w:t>祂的兒子到世上來，不僅為我們的罪作了平息的祭物，使我們得著赦免，（約壹四</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，）也作了我們的生命，使我們能藉著</w:t>
      </w:r>
      <w:r w:rsidRPr="00A3244F">
        <w:rPr>
          <w:rFonts w:ascii="PMingLiU" w:eastAsia="PMingLiU" w:hAnsi="PMingLiU" w:cs="PMingLiU" w:hint="eastAsia"/>
          <w:color w:val="000000"/>
          <w:sz w:val="43"/>
          <w:szCs w:val="43"/>
          <w:lang w:eastAsia="de-CH"/>
        </w:rPr>
        <w:t>祂活著。在神的愛裏，神的兒子不僅用祂的血救我們脫離罪，（弗一</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啟一</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，）更用</w:t>
      </w:r>
      <w:r w:rsidRPr="00A3244F">
        <w:rPr>
          <w:rFonts w:ascii="PMingLiU" w:eastAsia="PMingLiU" w:hAnsi="PMingLiU" w:cs="PMingLiU" w:hint="eastAsia"/>
          <w:color w:val="000000"/>
          <w:sz w:val="43"/>
          <w:szCs w:val="43"/>
          <w:lang w:eastAsia="de-CH"/>
        </w:rPr>
        <w:t>祂的生命救我們脫離死。（約壹三</w:t>
      </w:r>
      <w:r w:rsidRPr="00A3244F">
        <w:rPr>
          <w:rFonts w:ascii="Times New Roman" w:eastAsia="Times New Roman" w:hAnsi="Times New Roman" w:cs="Times New Roman"/>
          <w:color w:val="000000"/>
          <w:sz w:val="43"/>
          <w:szCs w:val="43"/>
          <w:lang w:eastAsia="de-CH"/>
        </w:rPr>
        <w:t>14~15</w:t>
      </w:r>
      <w:r w:rsidRPr="00A3244F">
        <w:rPr>
          <w:rFonts w:ascii="MS Mincho" w:eastAsia="MS Mincho" w:hAnsi="MS Mincho" w:cs="MS Mincho" w:hint="eastAsia"/>
          <w:color w:val="000000"/>
          <w:sz w:val="43"/>
          <w:szCs w:val="43"/>
          <w:lang w:eastAsia="de-CH"/>
        </w:rPr>
        <w:t>，約五</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祂不僅是神的羔羊，除去我們的罪，（約一</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，）也是神的兒子，賜給我們永遠的生命。（約三</w:t>
      </w:r>
      <w:r w:rsidRPr="00A3244F">
        <w:rPr>
          <w:rFonts w:ascii="Times New Roman" w:eastAsia="Times New Roman" w:hAnsi="Times New Roman" w:cs="Times New Roman"/>
          <w:color w:val="000000"/>
          <w:sz w:val="43"/>
          <w:szCs w:val="43"/>
          <w:lang w:eastAsia="de-CH"/>
        </w:rPr>
        <w:t>36</w:t>
      </w:r>
      <w:r w:rsidRPr="00A3244F">
        <w:rPr>
          <w:rFonts w:ascii="MS Mincho" w:eastAsia="MS Mincho" w:hAnsi="MS Mincho" w:cs="MS Mincho" w:hint="eastAsia"/>
          <w:color w:val="000000"/>
          <w:sz w:val="43"/>
          <w:szCs w:val="43"/>
          <w:lang w:eastAsia="de-CH"/>
        </w:rPr>
        <w:t>。）</w:t>
      </w:r>
      <w:r w:rsidRPr="00A3244F">
        <w:rPr>
          <w:rFonts w:ascii="PMingLiU" w:eastAsia="PMingLiU" w:hAnsi="PMingLiU" w:cs="PMingLiU" w:hint="eastAsia"/>
          <w:color w:val="000000"/>
          <w:sz w:val="43"/>
          <w:szCs w:val="43"/>
          <w:lang w:eastAsia="de-CH"/>
        </w:rPr>
        <w:t>祂為我們的罪死了，（林前十五</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，）使我們在</w:t>
      </w:r>
      <w:r w:rsidRPr="00A3244F">
        <w:rPr>
          <w:rFonts w:ascii="PMingLiU" w:eastAsia="PMingLiU" w:hAnsi="PMingLiU" w:cs="PMingLiU" w:hint="eastAsia"/>
          <w:color w:val="000000"/>
          <w:sz w:val="43"/>
          <w:szCs w:val="43"/>
          <w:lang w:eastAsia="de-CH"/>
        </w:rPr>
        <w:t>祂裏面得著永遠的生命，（約三</w:t>
      </w:r>
      <w:r w:rsidRPr="00A3244F">
        <w:rPr>
          <w:rFonts w:ascii="Times New Roman" w:eastAsia="Times New Roman" w:hAnsi="Times New Roman" w:cs="Times New Roman"/>
          <w:color w:val="000000"/>
          <w:sz w:val="43"/>
          <w:szCs w:val="43"/>
          <w:lang w:eastAsia="de-CH"/>
        </w:rPr>
        <w:t>14~16</w:t>
      </w:r>
      <w:r w:rsidRPr="00A3244F">
        <w:rPr>
          <w:rFonts w:ascii="MS Mincho" w:eastAsia="MS Mincho" w:hAnsi="MS Mincho" w:cs="MS Mincho" w:hint="eastAsia"/>
          <w:color w:val="000000"/>
          <w:sz w:val="43"/>
          <w:szCs w:val="43"/>
          <w:lang w:eastAsia="de-CH"/>
        </w:rPr>
        <w:t>，）並且因</w:t>
      </w:r>
      <w:r w:rsidRPr="00A3244F">
        <w:rPr>
          <w:rFonts w:ascii="PMingLiU" w:eastAsia="PMingLiU" w:hAnsi="PMingLiU" w:cs="PMingLiU" w:hint="eastAsia"/>
          <w:color w:val="000000"/>
          <w:sz w:val="43"/>
          <w:szCs w:val="43"/>
          <w:lang w:eastAsia="de-CH"/>
        </w:rPr>
        <w:t>祂活著。（約六</w:t>
      </w:r>
      <w:r w:rsidRPr="00A3244F">
        <w:rPr>
          <w:rFonts w:ascii="Times New Roman" w:eastAsia="Times New Roman" w:hAnsi="Times New Roman" w:cs="Times New Roman"/>
          <w:color w:val="000000"/>
          <w:sz w:val="43"/>
          <w:szCs w:val="43"/>
          <w:lang w:eastAsia="de-CH"/>
        </w:rPr>
        <w:t>57</w:t>
      </w:r>
      <w:r w:rsidRPr="00A3244F">
        <w:rPr>
          <w:rFonts w:ascii="MS Mincho" w:eastAsia="MS Mincho" w:hAnsi="MS Mincho" w:cs="MS Mincho" w:hint="eastAsia"/>
          <w:color w:val="000000"/>
          <w:sz w:val="43"/>
          <w:szCs w:val="43"/>
          <w:lang w:eastAsia="de-CH"/>
        </w:rPr>
        <w:t>，十四</w:t>
      </w:r>
      <w:r w:rsidRPr="00A3244F">
        <w:rPr>
          <w:rFonts w:ascii="Times New Roman" w:eastAsia="Times New Roman" w:hAnsi="Times New Roman" w:cs="Times New Roman"/>
          <w:color w:val="000000"/>
          <w:sz w:val="43"/>
          <w:szCs w:val="43"/>
          <w:lang w:eastAsia="de-CH"/>
        </w:rPr>
        <w:t>19</w:t>
      </w:r>
      <w:r w:rsidRPr="00A3244F">
        <w:rPr>
          <w:rFonts w:ascii="MS Mincho" w:eastAsia="MS Mincho" w:hAnsi="MS Mincho" w:cs="MS Mincho" w:hint="eastAsia"/>
          <w:color w:val="000000"/>
          <w:sz w:val="43"/>
          <w:szCs w:val="43"/>
          <w:lang w:eastAsia="de-CH"/>
        </w:rPr>
        <w:t>。）在此，神的愛，就是</w:t>
      </w:r>
      <w:r w:rsidRPr="00A3244F">
        <w:rPr>
          <w:rFonts w:ascii="PMingLiU" w:eastAsia="PMingLiU" w:hAnsi="PMingLiU" w:cs="PMingLiU" w:hint="eastAsia"/>
          <w:color w:val="000000"/>
          <w:sz w:val="43"/>
          <w:szCs w:val="43"/>
          <w:lang w:eastAsia="de-CH"/>
        </w:rPr>
        <w:t>祂的素質，便顯明出來了</w:t>
      </w:r>
      <w:r w:rsidRPr="00A3244F">
        <w:rPr>
          <w:rFonts w:ascii="MS Mincho" w:eastAsia="MS Mincho" w:hAnsi="MS Mincho" w:cs="MS Mincho"/>
          <w:color w:val="000000"/>
          <w:sz w:val="43"/>
          <w:szCs w:val="43"/>
          <w:lang w:eastAsia="de-CH"/>
        </w:rPr>
        <w:t>。</w:t>
      </w:r>
    </w:p>
    <w:p w14:paraId="47C8A4D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為我們的罪作了平息的祭</w:t>
      </w:r>
      <w:r w:rsidRPr="00A3244F">
        <w:rPr>
          <w:rFonts w:ascii="MS Mincho" w:eastAsia="MS Mincho" w:hAnsi="MS Mincho" w:cs="MS Mincho"/>
          <w:color w:val="E46044"/>
          <w:sz w:val="39"/>
          <w:szCs w:val="39"/>
          <w:lang w:eastAsia="de-CH"/>
        </w:rPr>
        <w:t>物</w:t>
      </w:r>
    </w:p>
    <w:p w14:paraId="7767C65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約翰在四章十節</w:t>
      </w:r>
      <w:r w:rsidRPr="00A3244F">
        <w:rPr>
          <w:rFonts w:ascii="Batang" w:eastAsia="Batang" w:hAnsi="Batang" w:cs="Batang" w:hint="eastAsia"/>
          <w:color w:val="000000"/>
          <w:sz w:val="43"/>
          <w:szCs w:val="43"/>
          <w:lang w:eastAsia="de-CH"/>
        </w:rPr>
        <w:t>說，『不是我們愛神，乃是神愛我們，差</w:t>
      </w:r>
      <w:r w:rsidRPr="00A3244F">
        <w:rPr>
          <w:rFonts w:ascii="PMingLiU" w:eastAsia="PMingLiU" w:hAnsi="PMingLiU" w:cs="PMingLiU" w:hint="eastAsia"/>
          <w:color w:val="000000"/>
          <w:sz w:val="43"/>
          <w:szCs w:val="43"/>
          <w:lang w:eastAsia="de-CH"/>
        </w:rPr>
        <w:t>祂的兒子，為我們的罪作了平息的祭物，在此就是愛了。』『此』是指上述的事實：不是我們愛神，乃是神愛我們，差祂的兒子，為我們的罪作了平息的祭物。在這事實裏，有神更卓越、更高尚的愛</w:t>
      </w:r>
      <w:r w:rsidRPr="00A3244F">
        <w:rPr>
          <w:rFonts w:ascii="MS Mincho" w:eastAsia="MS Mincho" w:hAnsi="MS Mincho" w:cs="MS Mincho"/>
          <w:color w:val="000000"/>
          <w:sz w:val="43"/>
          <w:szCs w:val="43"/>
          <w:lang w:eastAsia="de-CH"/>
        </w:rPr>
        <w:t>。</w:t>
      </w:r>
    </w:p>
    <w:p w14:paraId="6331887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平息的祭物，是指主耶</w:t>
      </w:r>
      <w:r w:rsidRPr="00A3244F">
        <w:rPr>
          <w:rFonts w:ascii="MS Gothic" w:eastAsia="MS Gothic" w:hAnsi="MS Gothic" w:cs="MS Gothic" w:hint="eastAsia"/>
          <w:color w:val="000000"/>
          <w:sz w:val="43"/>
          <w:szCs w:val="43"/>
          <w:lang w:eastAsia="de-CH"/>
        </w:rPr>
        <w:t>穌基督為我們的罪，將</w:t>
      </w:r>
      <w:r w:rsidRPr="00A3244F">
        <w:rPr>
          <w:rFonts w:ascii="MS Mincho" w:eastAsia="MS Mincho" w:hAnsi="MS Mincho" w:cs="MS Mincho" w:hint="eastAsia"/>
          <w:color w:val="000000"/>
          <w:sz w:val="43"/>
          <w:szCs w:val="43"/>
          <w:lang w:eastAsia="de-CH"/>
        </w:rPr>
        <w:t>自己當作祭物獻給神，（來九</w:t>
      </w:r>
      <w:r w:rsidRPr="00A3244F">
        <w:rPr>
          <w:rFonts w:ascii="Times New Roman" w:eastAsia="Times New Roman" w:hAnsi="Times New Roman" w:cs="Times New Roman"/>
          <w:color w:val="000000"/>
          <w:sz w:val="43"/>
          <w:szCs w:val="43"/>
          <w:lang w:eastAsia="de-CH"/>
        </w:rPr>
        <w:t>28</w:t>
      </w:r>
      <w:r w:rsidRPr="00A3244F">
        <w:rPr>
          <w:rFonts w:ascii="MS Mincho" w:eastAsia="MS Mincho" w:hAnsi="MS Mincho" w:cs="MS Mincho" w:hint="eastAsia"/>
          <w:color w:val="000000"/>
          <w:sz w:val="43"/>
          <w:szCs w:val="43"/>
          <w:lang w:eastAsia="de-CH"/>
        </w:rPr>
        <w:t>，）不僅為著救贖我們，更為著滿足神的要求，平息我們與神之間的關係。因此，</w:t>
      </w:r>
      <w:r w:rsidRPr="00A3244F">
        <w:rPr>
          <w:rFonts w:ascii="PMingLiU" w:eastAsia="PMingLiU" w:hAnsi="PMingLiU" w:cs="PMingLiU" w:hint="eastAsia"/>
          <w:color w:val="000000"/>
          <w:sz w:val="43"/>
          <w:szCs w:val="43"/>
          <w:lang w:eastAsia="de-CH"/>
        </w:rPr>
        <w:t>祂是我們在神面前平息的祭物</w:t>
      </w:r>
      <w:r w:rsidRPr="00A3244F">
        <w:rPr>
          <w:rFonts w:ascii="MS Mincho" w:eastAsia="MS Mincho" w:hAnsi="MS Mincho" w:cs="MS Mincho"/>
          <w:color w:val="000000"/>
          <w:sz w:val="43"/>
          <w:szCs w:val="43"/>
          <w:lang w:eastAsia="de-CH"/>
        </w:rPr>
        <w:t>。</w:t>
      </w:r>
    </w:p>
    <w:p w14:paraId="7E4E384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我們在四章九節看見，神差</w:t>
      </w:r>
      <w:r w:rsidRPr="00A3244F">
        <w:rPr>
          <w:rFonts w:ascii="PMingLiU" w:eastAsia="PMingLiU" w:hAnsi="PMingLiU" w:cs="PMingLiU" w:hint="eastAsia"/>
          <w:color w:val="000000"/>
          <w:sz w:val="43"/>
          <w:szCs w:val="43"/>
          <w:lang w:eastAsia="de-CH"/>
        </w:rPr>
        <w:t>祂的兒子，使我們藉著祂得生並活著。我們在四章十節看見，神差祂的兒子，為我們的罪作了平息的祭物。我們將這兩節擺在一起思想，就看見神差祂的兒子，為我們的罪作平息的祭物，並不是目標，而是達到目標的手續。目標乃是叫我們得著生命，並藉著祂兒子活著。神差祂兒子，為我們作平息的祭物，用意乃是要我們藉著祂兒子得著生命並活著</w:t>
      </w:r>
      <w:r w:rsidRPr="00A3244F">
        <w:rPr>
          <w:rFonts w:ascii="MS Mincho" w:eastAsia="MS Mincho" w:hAnsi="MS Mincho" w:cs="MS Mincho"/>
          <w:color w:val="000000"/>
          <w:sz w:val="43"/>
          <w:szCs w:val="43"/>
          <w:lang w:eastAsia="de-CH"/>
        </w:rPr>
        <w:t>。</w:t>
      </w:r>
    </w:p>
    <w:p w14:paraId="19D26C0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彼此相愛並彰顯</w:t>
      </w:r>
      <w:r w:rsidRPr="00A3244F">
        <w:rPr>
          <w:rFonts w:ascii="MS Mincho" w:eastAsia="MS Mincho" w:hAnsi="MS Mincho" w:cs="MS Mincho"/>
          <w:color w:val="E46044"/>
          <w:sz w:val="39"/>
          <w:szCs w:val="39"/>
          <w:lang w:eastAsia="de-CH"/>
        </w:rPr>
        <w:t>神</w:t>
      </w:r>
    </w:p>
    <w:p w14:paraId="3886961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約翰在四章十一節接著</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親愛的，神既是這樣愛我們，我們也當彼此相愛。』這是用神的愛愛人，如同神愛我們一樣</w:t>
      </w:r>
      <w:r w:rsidRPr="00A3244F">
        <w:rPr>
          <w:rFonts w:ascii="MS Mincho" w:eastAsia="MS Mincho" w:hAnsi="MS Mincho" w:cs="MS Mincho"/>
          <w:color w:val="000000"/>
          <w:sz w:val="43"/>
          <w:szCs w:val="43"/>
          <w:lang w:eastAsia="de-CH"/>
        </w:rPr>
        <w:t>。</w:t>
      </w:r>
    </w:p>
    <w:p w14:paraId="1E39CD6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四章十二節</w:t>
      </w:r>
      <w:r w:rsidRPr="00A3244F">
        <w:rPr>
          <w:rFonts w:ascii="Batang" w:eastAsia="Batang" w:hAnsi="Batang" w:cs="Batang" w:hint="eastAsia"/>
          <w:color w:val="000000"/>
          <w:sz w:val="43"/>
          <w:szCs w:val="43"/>
          <w:lang w:eastAsia="de-CH"/>
        </w:rPr>
        <w:t>說，『從來沒有人見過神；我們若彼此相愛，神就住在我們裏面，</w:t>
      </w:r>
      <w:r w:rsidRPr="00A3244F">
        <w:rPr>
          <w:rFonts w:ascii="PMingLiU" w:eastAsia="PMingLiU" w:hAnsi="PMingLiU" w:cs="PMingLiU" w:hint="eastAsia"/>
          <w:color w:val="000000"/>
          <w:sz w:val="43"/>
          <w:szCs w:val="43"/>
          <w:lang w:eastAsia="de-CH"/>
        </w:rPr>
        <w:t>祂的愛也在我們裏面得了成全。』『見過神』這辭指明，我們若用神的愛彼此相愛，如同神愛我們一樣，我們就在祂的素質上彰顯祂，別人就能在我們身上看見祂素質的所是</w:t>
      </w:r>
      <w:r w:rsidRPr="00A3244F">
        <w:rPr>
          <w:rFonts w:ascii="MS Mincho" w:eastAsia="MS Mincho" w:hAnsi="MS Mincho" w:cs="MS Mincho"/>
          <w:color w:val="000000"/>
          <w:sz w:val="43"/>
          <w:szCs w:val="43"/>
          <w:lang w:eastAsia="de-CH"/>
        </w:rPr>
        <w:t>。</w:t>
      </w:r>
    </w:p>
    <w:p w14:paraId="2A88928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從來沒有人見過神，但我們若用神這愛來彼此相愛，我們就將神顯明出來了。因為神在我們的彼此相愛中顯明出來，別人就能在這愛中看見神</w:t>
      </w:r>
      <w:r w:rsidRPr="00A3244F">
        <w:rPr>
          <w:rFonts w:ascii="MS Mincho" w:eastAsia="MS Mincho" w:hAnsi="MS Mincho" w:cs="MS Mincho"/>
          <w:color w:val="000000"/>
          <w:sz w:val="43"/>
          <w:szCs w:val="43"/>
          <w:lang w:eastAsia="de-CH"/>
        </w:rPr>
        <w:t>。</w:t>
      </w:r>
    </w:p>
    <w:p w14:paraId="5468FBE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約翰在十二節</w:t>
      </w:r>
      <w:r w:rsidRPr="00A3244F">
        <w:rPr>
          <w:rFonts w:ascii="Batang" w:eastAsia="Batang" w:hAnsi="Batang" w:cs="Batang" w:hint="eastAsia"/>
          <w:color w:val="000000"/>
          <w:sz w:val="43"/>
          <w:szCs w:val="43"/>
          <w:lang w:eastAsia="de-CH"/>
        </w:rPr>
        <w:t>說，我們若彼此相愛，神就住在我們裏面。彼此相愛是我們住在神裏面的</w:t>
      </w:r>
      <w:r w:rsidRPr="00A3244F">
        <w:rPr>
          <w:rFonts w:ascii="MS Mincho" w:eastAsia="MS Mincho" w:hAnsi="MS Mincho" w:cs="MS Mincho" w:hint="eastAsia"/>
          <w:color w:val="000000"/>
          <w:sz w:val="43"/>
          <w:szCs w:val="43"/>
          <w:lang w:eastAsia="de-CH"/>
        </w:rPr>
        <w:t>條件，（約壹四</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，）我們住在神裏面又是</w:t>
      </w:r>
      <w:r w:rsidRPr="00A3244F">
        <w:rPr>
          <w:rFonts w:ascii="PMingLiU" w:eastAsia="PMingLiU" w:hAnsi="PMingLiU" w:cs="PMingLiU" w:hint="eastAsia"/>
          <w:color w:val="000000"/>
          <w:sz w:val="43"/>
          <w:szCs w:val="43"/>
          <w:lang w:eastAsia="de-CH"/>
        </w:rPr>
        <w:t>祂住在我們裏面的條件。（約十五</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。）因此，我們彼此相愛，神就住在我們裏面，</w:t>
      </w:r>
      <w:r w:rsidRPr="00A3244F">
        <w:rPr>
          <w:rFonts w:ascii="PMingLiU" w:eastAsia="PMingLiU" w:hAnsi="PMingLiU" w:cs="PMingLiU" w:hint="eastAsia"/>
          <w:color w:val="000000"/>
          <w:sz w:val="43"/>
          <w:szCs w:val="43"/>
          <w:lang w:eastAsia="de-CH"/>
        </w:rPr>
        <w:t>祂的愛也在我們裏面得以成全而顯明出來</w:t>
      </w:r>
      <w:r w:rsidRPr="00A3244F">
        <w:rPr>
          <w:rFonts w:ascii="MS Mincho" w:eastAsia="MS Mincho" w:hAnsi="MS Mincho" w:cs="MS Mincho"/>
          <w:color w:val="000000"/>
          <w:sz w:val="43"/>
          <w:szCs w:val="43"/>
          <w:lang w:eastAsia="de-CH"/>
        </w:rPr>
        <w:t>。</w:t>
      </w:r>
    </w:p>
    <w:p w14:paraId="5A95EBF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二章五節裏神的愛，乃是神的愛在我們裏面成為我們向著</w:t>
      </w:r>
      <w:r w:rsidRPr="00A3244F">
        <w:rPr>
          <w:rFonts w:ascii="PMingLiU" w:eastAsia="PMingLiU" w:hAnsi="PMingLiU" w:cs="PMingLiU" w:hint="eastAsia"/>
          <w:color w:val="000000"/>
          <w:sz w:val="43"/>
          <w:szCs w:val="43"/>
          <w:lang w:eastAsia="de-CH"/>
        </w:rPr>
        <w:t>祂的愛，我們乃是用這愛愛祂。在四章十二節祂的愛，乃是神的愛在我們裏面成為我們向著彼此的愛，我們乃是用這愛彼此相愛。這指明我們該接受神的愛作我們的愛，用以愛神並彼此相愛</w:t>
      </w:r>
      <w:r w:rsidRPr="00A3244F">
        <w:rPr>
          <w:rFonts w:ascii="MS Mincho" w:eastAsia="MS Mincho" w:hAnsi="MS Mincho" w:cs="MS Mincho"/>
          <w:color w:val="000000"/>
          <w:sz w:val="43"/>
          <w:szCs w:val="43"/>
          <w:lang w:eastAsia="de-CH"/>
        </w:rPr>
        <w:t>。</w:t>
      </w:r>
    </w:p>
    <w:p w14:paraId="448980E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神的愛在我們裏面得了成</w:t>
      </w:r>
      <w:r w:rsidRPr="00A3244F">
        <w:rPr>
          <w:rFonts w:ascii="MS Mincho" w:eastAsia="MS Mincho" w:hAnsi="MS Mincho" w:cs="MS Mincho"/>
          <w:color w:val="E46044"/>
          <w:sz w:val="39"/>
          <w:szCs w:val="39"/>
          <w:lang w:eastAsia="de-CH"/>
        </w:rPr>
        <w:t>全</w:t>
      </w:r>
    </w:p>
    <w:p w14:paraId="6A21E2A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約翰在四章十二節也</w:t>
      </w:r>
      <w:r w:rsidRPr="00A3244F">
        <w:rPr>
          <w:rFonts w:ascii="Batang" w:eastAsia="Batang" w:hAnsi="Batang" w:cs="Batang" w:hint="eastAsia"/>
          <w:color w:val="000000"/>
          <w:sz w:val="43"/>
          <w:szCs w:val="43"/>
          <w:lang w:eastAsia="de-CH"/>
        </w:rPr>
        <w:t>說到神的愛在我們裏面得了成全。神的愛在神自己裏面已經得了成全，但現在這愛需要在我們裏面得著成全</w:t>
      </w:r>
      <w:r w:rsidRPr="00A3244F">
        <w:rPr>
          <w:rFonts w:ascii="MS Mincho" w:eastAsia="MS Mincho" w:hAnsi="MS Mincho" w:cs="MS Mincho" w:hint="eastAsia"/>
          <w:color w:val="000000"/>
          <w:sz w:val="43"/>
          <w:szCs w:val="43"/>
          <w:lang w:eastAsia="de-CH"/>
        </w:rPr>
        <w:t>，這需要神的愛成為我們的經</w:t>
      </w:r>
      <w:r w:rsidRPr="00A3244F">
        <w:rPr>
          <w:rFonts w:ascii="MS Gothic" w:eastAsia="MS Gothic" w:hAnsi="MS Gothic" w:cs="MS Gothic" w:hint="eastAsia"/>
          <w:color w:val="000000"/>
          <w:sz w:val="43"/>
          <w:szCs w:val="43"/>
          <w:lang w:eastAsia="de-CH"/>
        </w:rPr>
        <w:t>歷。神的愛若留在神裏面，這愛要在神自己裏面得著成全。但是當這愛成為我們的經歷和享受，這愛就要在我們裏面得著成全。</w:t>
      </w:r>
      <w:r w:rsidRPr="00A3244F">
        <w:rPr>
          <w:rFonts w:ascii="MS Gothic" w:eastAsia="MS Gothic" w:hAnsi="MS Gothic" w:cs="MS Gothic" w:hint="eastAsia"/>
          <w:color w:val="000000"/>
          <w:sz w:val="43"/>
          <w:szCs w:val="43"/>
          <w:lang w:eastAsia="de-CH"/>
        </w:rPr>
        <w:lastRenderedPageBreak/>
        <w:t>那已經在神裏面得了成全的愛，需要藉著我們對這愛的享受，在我們裏面得著成全</w:t>
      </w:r>
      <w:r w:rsidRPr="00A3244F">
        <w:rPr>
          <w:rFonts w:ascii="MS Mincho" w:eastAsia="MS Mincho" w:hAnsi="MS Mincho" w:cs="MS Mincho"/>
          <w:color w:val="000000"/>
          <w:sz w:val="43"/>
          <w:szCs w:val="43"/>
          <w:lang w:eastAsia="de-CH"/>
        </w:rPr>
        <w:t>。</w:t>
      </w:r>
    </w:p>
    <w:p w14:paraId="3101BD6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四章十二節的『成全』一辭，原文意完整，成就，完成。神的愛在神自己裏面是完全且完整的。然而，神的愛在我們裏面必須在</w:t>
      </w:r>
      <w:r w:rsidRPr="00A3244F">
        <w:rPr>
          <w:rFonts w:ascii="PMingLiU" w:eastAsia="PMingLiU" w:hAnsi="PMingLiU" w:cs="PMingLiU" w:hint="eastAsia"/>
          <w:color w:val="000000"/>
          <w:sz w:val="43"/>
          <w:szCs w:val="43"/>
          <w:lang w:eastAsia="de-CH"/>
        </w:rPr>
        <w:t>祂的彰顯上得著成全、得著完成。神差祂的兒子來作我們平息的祭物和生命，在此神的愛就向我們顯明了。（約壹四</w:t>
      </w:r>
      <w:r w:rsidRPr="00A3244F">
        <w:rPr>
          <w:rFonts w:ascii="Times New Roman" w:eastAsia="Times New Roman" w:hAnsi="Times New Roman" w:cs="Times New Roman"/>
          <w:color w:val="000000"/>
          <w:sz w:val="43"/>
          <w:szCs w:val="43"/>
          <w:lang w:eastAsia="de-CH"/>
        </w:rPr>
        <w:t>9~10</w:t>
      </w:r>
      <w:r w:rsidRPr="00A3244F">
        <w:rPr>
          <w:rFonts w:ascii="MS Mincho" w:eastAsia="MS Mincho" w:hAnsi="MS Mincho" w:cs="MS Mincho" w:hint="eastAsia"/>
          <w:color w:val="000000"/>
          <w:sz w:val="43"/>
          <w:szCs w:val="43"/>
          <w:lang w:eastAsia="de-CH"/>
        </w:rPr>
        <w:t>。）然而，我們若沒有用向我們顯明的這愛彼此相愛，就是</w:t>
      </w:r>
      <w:r w:rsidRPr="00A3244F">
        <w:rPr>
          <w:rFonts w:ascii="Batang" w:eastAsia="Batang" w:hAnsi="Batang" w:cs="Batang" w:hint="eastAsia"/>
          <w:color w:val="000000"/>
          <w:sz w:val="43"/>
          <w:szCs w:val="43"/>
          <w:lang w:eastAsia="de-CH"/>
        </w:rPr>
        <w:t>說，我們若沒有用神愛我們</w:t>
      </w:r>
      <w:r w:rsidRPr="00A3244F">
        <w:rPr>
          <w:rFonts w:ascii="MS Mincho" w:eastAsia="MS Mincho" w:hAnsi="MS Mincho" w:cs="MS Mincho" w:hint="eastAsia"/>
          <w:color w:val="000000"/>
          <w:sz w:val="43"/>
          <w:szCs w:val="43"/>
          <w:lang w:eastAsia="de-CH"/>
        </w:rPr>
        <w:t>的愛彼此相愛以彰顯這愛，這愛就沒有完全且完整的彰顯出來。我們在生活中習慣的用神的愛彼此相愛以彰顯這愛，這愛就要在</w:t>
      </w:r>
      <w:r w:rsidRPr="00A3244F">
        <w:rPr>
          <w:rFonts w:ascii="MS Gothic" w:eastAsia="MS Gothic" w:hAnsi="MS Gothic" w:cs="MS Gothic" w:hint="eastAsia"/>
          <w:color w:val="000000"/>
          <w:sz w:val="43"/>
          <w:szCs w:val="43"/>
          <w:lang w:eastAsia="de-CH"/>
        </w:rPr>
        <w:t>牠的彰顯上得著成全、得著完成。我們在神的愛裏彼此相愛的生活，乃是這愛在我們裏面在牠的彰顯上的成全與完成。這樣，別人就能在我們那在神愛裏的生活中，看見神在</w:t>
      </w:r>
      <w:r w:rsidRPr="00A3244F">
        <w:rPr>
          <w:rFonts w:ascii="PMingLiU" w:eastAsia="PMingLiU" w:hAnsi="PMingLiU" w:cs="PMingLiU" w:hint="eastAsia"/>
          <w:color w:val="000000"/>
          <w:sz w:val="43"/>
          <w:szCs w:val="43"/>
          <w:lang w:eastAsia="de-CH"/>
        </w:rPr>
        <w:t>祂愛的素質裏彰顯出來</w:t>
      </w:r>
      <w:r w:rsidRPr="00A3244F">
        <w:rPr>
          <w:rFonts w:ascii="MS Mincho" w:eastAsia="MS Mincho" w:hAnsi="MS Mincho" w:cs="MS Mincho"/>
          <w:color w:val="000000"/>
          <w:sz w:val="43"/>
          <w:szCs w:val="43"/>
          <w:lang w:eastAsia="de-CH"/>
        </w:rPr>
        <w:t>。</w:t>
      </w:r>
    </w:p>
    <w:p w14:paraId="2ACBAE8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知道我們住在</w:t>
      </w:r>
      <w:r w:rsidRPr="00A3244F">
        <w:rPr>
          <w:rFonts w:ascii="PMingLiU" w:eastAsia="PMingLiU" w:hAnsi="PMingLiU" w:cs="PMingLiU" w:hint="eastAsia"/>
          <w:color w:val="E46044"/>
          <w:sz w:val="39"/>
          <w:szCs w:val="39"/>
          <w:lang w:eastAsia="de-CH"/>
        </w:rPr>
        <w:t>祂裏面，祂也住在我們裏</w:t>
      </w:r>
      <w:r w:rsidRPr="00A3244F">
        <w:rPr>
          <w:rFonts w:ascii="MS Mincho" w:eastAsia="MS Mincho" w:hAnsi="MS Mincho" w:cs="MS Mincho"/>
          <w:color w:val="E46044"/>
          <w:sz w:val="39"/>
          <w:szCs w:val="39"/>
          <w:lang w:eastAsia="de-CH"/>
        </w:rPr>
        <w:t>面</w:t>
      </w:r>
    </w:p>
    <w:p w14:paraId="62F3148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約翰在四章十三節</w:t>
      </w:r>
      <w:r w:rsidRPr="00A3244F">
        <w:rPr>
          <w:rFonts w:ascii="Batang" w:eastAsia="Batang" w:hAnsi="Batang" w:cs="Batang" w:hint="eastAsia"/>
          <w:color w:val="000000"/>
          <w:sz w:val="43"/>
          <w:szCs w:val="43"/>
          <w:lang w:eastAsia="de-CH"/>
        </w:rPr>
        <w:t>說，『神已將</w:t>
      </w:r>
      <w:r w:rsidRPr="00A3244F">
        <w:rPr>
          <w:rFonts w:ascii="PMingLiU" w:eastAsia="PMingLiU" w:hAnsi="PMingLiU" w:cs="PMingLiU" w:hint="eastAsia"/>
          <w:color w:val="000000"/>
          <w:sz w:val="43"/>
          <w:szCs w:val="43"/>
          <w:lang w:eastAsia="de-CH"/>
        </w:rPr>
        <w:t>祂的靈賜給我們，在此就知道我們住在祂裏面，祂也住在我們裏面。』『在此』二字的意思是，神已將祂的靈賜給我們，我們從這事實就知道我們住在祂裏面，祂也住在我們裏面。神所賜住在我們裏面的那靈，（雅四</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，羅八</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11</w:t>
      </w:r>
      <w:r w:rsidRPr="00A3244F">
        <w:rPr>
          <w:rFonts w:ascii="MS Mincho" w:eastAsia="MS Mincho" w:hAnsi="MS Mincho" w:cs="MS Mincho" w:hint="eastAsia"/>
          <w:color w:val="000000"/>
          <w:sz w:val="43"/>
          <w:szCs w:val="43"/>
          <w:lang w:eastAsia="de-CH"/>
        </w:rPr>
        <w:t>，）乃是我們靈中的見</w:t>
      </w:r>
      <w:r w:rsidRPr="00A3244F">
        <w:rPr>
          <w:rFonts w:ascii="MS Mincho" w:eastAsia="MS Mincho" w:hAnsi="MS Mincho" w:cs="MS Mincho" w:hint="eastAsia"/>
          <w:color w:val="000000"/>
          <w:sz w:val="43"/>
          <w:szCs w:val="43"/>
          <w:lang w:eastAsia="de-CH"/>
        </w:rPr>
        <w:lastRenderedPageBreak/>
        <w:t>證人，（羅八</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，）見證我們住在神裏面，神也住在我們裏面。這居住的靈，就是</w:t>
      </w:r>
      <w:r w:rsidRPr="00A3244F">
        <w:rPr>
          <w:rFonts w:ascii="Batang" w:eastAsia="Batang" w:hAnsi="Batang" w:cs="Batang" w:hint="eastAsia"/>
          <w:color w:val="000000"/>
          <w:sz w:val="43"/>
          <w:szCs w:val="43"/>
          <w:lang w:eastAsia="de-CH"/>
        </w:rPr>
        <w:t>內住的靈，乃是我們與神互相居住、互相內住的元素和範圍。他使我們確信，我們與神是一，彼此居住，且互相內住。這由我們的生活，就是習慣的彰顯神愛的生活，得著證明</w:t>
      </w:r>
      <w:r w:rsidRPr="00A3244F">
        <w:rPr>
          <w:rFonts w:ascii="MS Mincho" w:eastAsia="MS Mincho" w:hAnsi="MS Mincho" w:cs="MS Mincho"/>
          <w:color w:val="000000"/>
          <w:sz w:val="43"/>
          <w:szCs w:val="43"/>
          <w:lang w:eastAsia="de-CH"/>
        </w:rPr>
        <w:t>。</w:t>
      </w:r>
    </w:p>
    <w:p w14:paraId="22688F8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約翰在十三節指明，我們可以知道我們住在神裏面。住在神裏面就是居住在</w:t>
      </w:r>
      <w:r w:rsidRPr="00A3244F">
        <w:rPr>
          <w:rFonts w:ascii="PMingLiU" w:eastAsia="PMingLiU" w:hAnsi="PMingLiU" w:cs="PMingLiU" w:hint="eastAsia"/>
          <w:color w:val="000000"/>
          <w:sz w:val="43"/>
          <w:szCs w:val="43"/>
          <w:lang w:eastAsia="de-CH"/>
        </w:rPr>
        <w:t>祂裏面，留在我們與祂的交通裏，使我們經歷並享受祂住在我們裏面。這就是憑實行神的義和神的愛的生活，照著神聖的膏油塗抹，（約壹二</w:t>
      </w:r>
      <w:r w:rsidRPr="00A3244F">
        <w:rPr>
          <w:rFonts w:ascii="Times New Roman" w:eastAsia="Times New Roman" w:hAnsi="Times New Roman" w:cs="Times New Roman"/>
          <w:color w:val="000000"/>
          <w:sz w:val="43"/>
          <w:szCs w:val="43"/>
          <w:lang w:eastAsia="de-CH"/>
        </w:rPr>
        <w:t>27</w:t>
      </w:r>
      <w:r w:rsidRPr="00A3244F">
        <w:rPr>
          <w:rFonts w:ascii="MS Mincho" w:eastAsia="MS Mincho" w:hAnsi="MS Mincho" w:cs="MS Mincho" w:hint="eastAsia"/>
          <w:color w:val="000000"/>
          <w:sz w:val="43"/>
          <w:szCs w:val="43"/>
          <w:lang w:eastAsia="de-CH"/>
        </w:rPr>
        <w:t>，）實行與神是一。這完全是藉著包羅萬有、複合之靈的運行，這靈居住在我們的靈裏，又是神聖膏油塗抹的基本元素</w:t>
      </w:r>
      <w:r w:rsidRPr="00A3244F">
        <w:rPr>
          <w:rFonts w:ascii="MS Mincho" w:eastAsia="MS Mincho" w:hAnsi="MS Mincho" w:cs="MS Mincho"/>
          <w:color w:val="000000"/>
          <w:sz w:val="43"/>
          <w:szCs w:val="43"/>
          <w:lang w:eastAsia="de-CH"/>
        </w:rPr>
        <w:t>。</w:t>
      </w:r>
    </w:p>
    <w:p w14:paraId="20574F9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神將</w:t>
      </w:r>
      <w:r w:rsidRPr="00A3244F">
        <w:rPr>
          <w:rFonts w:ascii="PMingLiU" w:eastAsia="PMingLiU" w:hAnsi="PMingLiU" w:cs="PMingLiU" w:hint="eastAsia"/>
          <w:color w:val="E46044"/>
          <w:sz w:val="39"/>
          <w:szCs w:val="39"/>
          <w:lang w:eastAsia="de-CH"/>
        </w:rPr>
        <w:t>祂的靈賜給我</w:t>
      </w:r>
      <w:r w:rsidRPr="00A3244F">
        <w:rPr>
          <w:rFonts w:ascii="MS Mincho" w:eastAsia="MS Mincho" w:hAnsi="MS Mincho" w:cs="MS Mincho"/>
          <w:color w:val="E46044"/>
          <w:sz w:val="39"/>
          <w:szCs w:val="39"/>
          <w:lang w:eastAsia="de-CH"/>
        </w:rPr>
        <w:t>們</w:t>
      </w:r>
    </w:p>
    <w:p w14:paraId="50951F0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約翰在十三節還</w:t>
      </w:r>
      <w:r w:rsidRPr="00A3244F">
        <w:rPr>
          <w:rFonts w:ascii="Batang" w:eastAsia="Batang" w:hAnsi="Batang" w:cs="Batang" w:hint="eastAsia"/>
          <w:color w:val="000000"/>
          <w:sz w:val="43"/>
          <w:szCs w:val="43"/>
          <w:lang w:eastAsia="de-CH"/>
        </w:rPr>
        <w:t>說，『神已將</w:t>
      </w:r>
      <w:r w:rsidRPr="00A3244F">
        <w:rPr>
          <w:rFonts w:ascii="PMingLiU" w:eastAsia="PMingLiU" w:hAnsi="PMingLiU" w:cs="PMingLiU" w:hint="eastAsia"/>
          <w:color w:val="000000"/>
          <w:sz w:val="43"/>
          <w:szCs w:val="43"/>
          <w:lang w:eastAsia="de-CH"/>
        </w:rPr>
        <w:t>祂的靈賜給我們。』『將祂的靈，』直譯，將出於祂的靈的。神已將出於祂的靈的賜給我們。這很像，也是重複三章二十四節的話，那裏證明這話的意思不是說，神已將祂靈裏的一些東西賜給我們，就如林前十二章四</w:t>
      </w:r>
      <w:r w:rsidRPr="00A3244F">
        <w:rPr>
          <w:rFonts w:ascii="MS Mincho" w:eastAsia="MS Mincho" w:hAnsi="MS Mincho" w:cs="MS Mincho" w:hint="eastAsia"/>
          <w:color w:val="000000"/>
          <w:sz w:val="43"/>
          <w:szCs w:val="43"/>
          <w:lang w:eastAsia="de-CH"/>
        </w:rPr>
        <w:t>節所</w:t>
      </w:r>
      <w:r w:rsidRPr="00A3244F">
        <w:rPr>
          <w:rFonts w:ascii="Batang" w:eastAsia="Batang" w:hAnsi="Batang" w:cs="Batang" w:hint="eastAsia"/>
          <w:color w:val="000000"/>
          <w:sz w:val="43"/>
          <w:szCs w:val="43"/>
          <w:lang w:eastAsia="de-CH"/>
        </w:rPr>
        <w:t>說不同的恩賜；乃是說神將</w:t>
      </w:r>
      <w:r w:rsidRPr="00A3244F">
        <w:rPr>
          <w:rFonts w:ascii="PMingLiU" w:eastAsia="PMingLiU" w:hAnsi="PMingLiU" w:cs="PMingLiU" w:hint="eastAsia"/>
          <w:color w:val="000000"/>
          <w:sz w:val="43"/>
          <w:szCs w:val="43"/>
          <w:lang w:eastAsia="de-CH"/>
        </w:rPr>
        <w:t>祂的靈本身，就是那包羅萬有的恩賜（徒二</w:t>
      </w:r>
      <w:r w:rsidRPr="00A3244F">
        <w:rPr>
          <w:rFonts w:ascii="Times New Roman" w:eastAsia="Times New Roman" w:hAnsi="Times New Roman" w:cs="Times New Roman"/>
          <w:color w:val="000000"/>
          <w:sz w:val="43"/>
          <w:szCs w:val="43"/>
          <w:lang w:eastAsia="de-CH"/>
        </w:rPr>
        <w:t>38</w:t>
      </w:r>
      <w:r w:rsidRPr="00A3244F">
        <w:rPr>
          <w:rFonts w:ascii="MS Mincho" w:eastAsia="MS Mincho" w:hAnsi="MS Mincho" w:cs="MS Mincho" w:hint="eastAsia"/>
          <w:color w:val="000000"/>
          <w:sz w:val="43"/>
          <w:szCs w:val="43"/>
          <w:lang w:eastAsia="de-CH"/>
        </w:rPr>
        <w:t>）賜給我們。出於</w:t>
      </w:r>
      <w:r w:rsidRPr="00A3244F">
        <w:rPr>
          <w:rFonts w:ascii="PMingLiU" w:eastAsia="PMingLiU" w:hAnsi="PMingLiU" w:cs="PMingLiU" w:hint="eastAsia"/>
          <w:color w:val="000000"/>
          <w:sz w:val="43"/>
          <w:szCs w:val="43"/>
          <w:lang w:eastAsia="de-CH"/>
        </w:rPr>
        <w:t>祂的靈的，這說法含示神所賜給我們的</w:t>
      </w:r>
      <w:r w:rsidRPr="00A3244F">
        <w:rPr>
          <w:rFonts w:ascii="PMingLiU" w:eastAsia="PMingLiU" w:hAnsi="PMingLiU" w:cs="PMingLiU" w:hint="eastAsia"/>
          <w:color w:val="000000"/>
          <w:sz w:val="43"/>
          <w:szCs w:val="43"/>
          <w:lang w:eastAsia="de-CH"/>
        </w:rPr>
        <w:lastRenderedPageBreak/>
        <w:t>靈，乃是全備供應、沒有限量的。（腓一</w:t>
      </w:r>
      <w:r w:rsidRPr="00A3244F">
        <w:rPr>
          <w:rFonts w:ascii="Times New Roman" w:eastAsia="Times New Roman" w:hAnsi="Times New Roman" w:cs="Times New Roman"/>
          <w:color w:val="000000"/>
          <w:sz w:val="43"/>
          <w:szCs w:val="43"/>
          <w:lang w:eastAsia="de-CH"/>
        </w:rPr>
        <w:t>19</w:t>
      </w:r>
      <w:r w:rsidRPr="00A3244F">
        <w:rPr>
          <w:rFonts w:ascii="MS Mincho" w:eastAsia="MS Mincho" w:hAnsi="MS Mincho" w:cs="MS Mincho" w:hint="eastAsia"/>
          <w:color w:val="000000"/>
          <w:sz w:val="43"/>
          <w:szCs w:val="43"/>
          <w:lang w:eastAsia="de-CH"/>
        </w:rPr>
        <w:t>，約三</w:t>
      </w:r>
      <w:r w:rsidRPr="00A3244F">
        <w:rPr>
          <w:rFonts w:ascii="Times New Roman" w:eastAsia="Times New Roman" w:hAnsi="Times New Roman" w:cs="Times New Roman"/>
          <w:color w:val="000000"/>
          <w:sz w:val="43"/>
          <w:szCs w:val="43"/>
          <w:lang w:eastAsia="de-CH"/>
        </w:rPr>
        <w:t>34</w:t>
      </w:r>
      <w:r w:rsidRPr="00A3244F">
        <w:rPr>
          <w:rFonts w:ascii="MS Mincho" w:eastAsia="MS Mincho" w:hAnsi="MS Mincho" w:cs="MS Mincho" w:hint="eastAsia"/>
          <w:color w:val="000000"/>
          <w:sz w:val="43"/>
          <w:szCs w:val="43"/>
          <w:lang w:eastAsia="de-CH"/>
        </w:rPr>
        <w:t>。）藉著這全備供應、沒有限量的靈，我們就有充分的確據，知道我們與神是一，並且我們住在</w:t>
      </w:r>
      <w:r w:rsidRPr="00A3244F">
        <w:rPr>
          <w:rFonts w:ascii="PMingLiU" w:eastAsia="PMingLiU" w:hAnsi="PMingLiU" w:cs="PMingLiU" w:hint="eastAsia"/>
          <w:color w:val="000000"/>
          <w:sz w:val="43"/>
          <w:szCs w:val="43"/>
          <w:lang w:eastAsia="de-CH"/>
        </w:rPr>
        <w:t>祂裏面，祂也住在我們裏面</w:t>
      </w:r>
      <w:r w:rsidRPr="00A3244F">
        <w:rPr>
          <w:rFonts w:ascii="MS Mincho" w:eastAsia="MS Mincho" w:hAnsi="MS Mincho" w:cs="MS Mincho"/>
          <w:color w:val="000000"/>
          <w:sz w:val="43"/>
          <w:szCs w:val="43"/>
          <w:lang w:eastAsia="de-CH"/>
        </w:rPr>
        <w:t>。</w:t>
      </w:r>
    </w:p>
    <w:p w14:paraId="03D370B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神的愛成為我們的構</w:t>
      </w:r>
      <w:r w:rsidRPr="00A3244F">
        <w:rPr>
          <w:rFonts w:ascii="MS Mincho" w:eastAsia="MS Mincho" w:hAnsi="MS Mincho" w:cs="MS Mincho"/>
          <w:color w:val="E46044"/>
          <w:sz w:val="39"/>
          <w:szCs w:val="39"/>
          <w:lang w:eastAsia="de-CH"/>
        </w:rPr>
        <w:t>成</w:t>
      </w:r>
    </w:p>
    <w:p w14:paraId="6196C50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我們思想四章十一至十三節的時候，就看見我們</w:t>
      </w:r>
      <w:r w:rsidRPr="00A3244F">
        <w:rPr>
          <w:rFonts w:ascii="PMingLiU" w:eastAsia="PMingLiU" w:hAnsi="PMingLiU" w:cs="PMingLiU" w:hint="eastAsia"/>
          <w:color w:val="000000"/>
          <w:sz w:val="43"/>
          <w:szCs w:val="43"/>
          <w:lang w:eastAsia="de-CH"/>
        </w:rPr>
        <w:t>絕不該教導聖徒用他們自己天然的愛，用神自己以外的愛來愛人。相反的，我們都需要看見神住在我們裏面，我們也住在祂裏面。這是一件互相內在、調和、生機聯結的事。神不僅在我們裏</w:t>
      </w:r>
      <w:r w:rsidRPr="00A3244F">
        <w:rPr>
          <w:rFonts w:ascii="MS Mincho" w:eastAsia="MS Mincho" w:hAnsi="MS Mincho" w:cs="MS Mincho" w:hint="eastAsia"/>
          <w:color w:val="000000"/>
          <w:sz w:val="43"/>
          <w:szCs w:val="43"/>
          <w:lang w:eastAsia="de-CH"/>
        </w:rPr>
        <w:t>面，</w:t>
      </w:r>
      <w:r w:rsidRPr="00A3244F">
        <w:rPr>
          <w:rFonts w:ascii="PMingLiU" w:eastAsia="PMingLiU" w:hAnsi="PMingLiU" w:cs="PMingLiU" w:hint="eastAsia"/>
          <w:color w:val="000000"/>
          <w:sz w:val="43"/>
          <w:szCs w:val="43"/>
          <w:lang w:eastAsia="de-CH"/>
        </w:rPr>
        <w:t>祂更住在我們裏面，居住在我們裏面。藉著這種調和，這種生機的聯結，祂就成為我們，我們也成為祂。所以，神既是愛，這愛就成為我們的構成。因為我們成為祂所是的，我們對人的愛實際上就是神自己，我們乃是用神這愛來愛人。因為神住在我們裏面，我們也住在祂裏面，所以我們用神自己這愛來愛人</w:t>
      </w:r>
      <w:r w:rsidRPr="00A3244F">
        <w:rPr>
          <w:rFonts w:ascii="MS Mincho" w:eastAsia="MS Mincho" w:hAnsi="MS Mincho" w:cs="MS Mincho"/>
          <w:color w:val="000000"/>
          <w:sz w:val="43"/>
          <w:szCs w:val="43"/>
          <w:lang w:eastAsia="de-CH"/>
        </w:rPr>
        <w:t>。</w:t>
      </w:r>
    </w:p>
    <w:p w14:paraId="7012C85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神差</w:t>
      </w:r>
      <w:r w:rsidRPr="00A3244F">
        <w:rPr>
          <w:rFonts w:ascii="PMingLiU" w:eastAsia="PMingLiU" w:hAnsi="PMingLiU" w:cs="PMingLiU" w:hint="eastAsia"/>
          <w:color w:val="E46044"/>
          <w:sz w:val="39"/>
          <w:szCs w:val="39"/>
          <w:lang w:eastAsia="de-CH"/>
        </w:rPr>
        <w:t>祂兒子作世人的救</w:t>
      </w:r>
      <w:r w:rsidRPr="00A3244F">
        <w:rPr>
          <w:rFonts w:ascii="MS Mincho" w:eastAsia="MS Mincho" w:hAnsi="MS Mincho" w:cs="MS Mincho"/>
          <w:color w:val="E46044"/>
          <w:sz w:val="39"/>
          <w:szCs w:val="39"/>
          <w:lang w:eastAsia="de-CH"/>
        </w:rPr>
        <w:t>主</w:t>
      </w:r>
    </w:p>
    <w:p w14:paraId="1B9C56B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約翰在四章十四節接著</w:t>
      </w:r>
      <w:r w:rsidRPr="00A3244F">
        <w:rPr>
          <w:rFonts w:ascii="Batang" w:eastAsia="Batang" w:hAnsi="Batang" w:cs="Batang" w:hint="eastAsia"/>
          <w:color w:val="000000"/>
          <w:sz w:val="43"/>
          <w:szCs w:val="43"/>
          <w:lang w:eastAsia="de-CH"/>
        </w:rPr>
        <w:t>說，『父差子作世人的救主，這是我們所看見，現在又作見證的。』這裏的世人，指墮落的人類，與約翰三章十六節者同</w:t>
      </w:r>
      <w:r w:rsidRPr="00A3244F">
        <w:rPr>
          <w:rFonts w:ascii="MS Mincho" w:eastAsia="MS Mincho" w:hAnsi="MS Mincho" w:cs="MS Mincho"/>
          <w:color w:val="000000"/>
          <w:sz w:val="43"/>
          <w:szCs w:val="43"/>
          <w:lang w:eastAsia="de-CH"/>
        </w:rPr>
        <w:t>。</w:t>
      </w:r>
    </w:p>
    <w:p w14:paraId="57B6C13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父差子作我們的救主是外在的行動，使</w:t>
      </w:r>
      <w:r w:rsidRPr="00A3244F">
        <w:rPr>
          <w:rFonts w:ascii="PMingLiU" w:eastAsia="PMingLiU" w:hAnsi="PMingLiU" w:cs="PMingLiU" w:hint="eastAsia"/>
          <w:color w:val="000000"/>
          <w:sz w:val="43"/>
          <w:szCs w:val="43"/>
          <w:lang w:eastAsia="de-CH"/>
        </w:rPr>
        <w:t>祂能藉著我們承認子而住在我們裏面，我們也住在祂</w:t>
      </w:r>
      <w:r w:rsidRPr="00A3244F">
        <w:rPr>
          <w:rFonts w:ascii="MS Mincho" w:eastAsia="MS Mincho" w:hAnsi="MS Mincho" w:cs="MS Mincho" w:hint="eastAsia"/>
          <w:color w:val="000000"/>
          <w:sz w:val="43"/>
          <w:szCs w:val="43"/>
          <w:lang w:eastAsia="de-CH"/>
        </w:rPr>
        <w:t>裏面。（約壹四</w:t>
      </w:r>
      <w:r w:rsidRPr="00A3244F">
        <w:rPr>
          <w:rFonts w:ascii="Times New Roman" w:eastAsia="Times New Roman" w:hAnsi="Times New Roman" w:cs="Times New Roman"/>
          <w:color w:val="000000"/>
          <w:sz w:val="43"/>
          <w:szCs w:val="43"/>
          <w:lang w:eastAsia="de-CH"/>
        </w:rPr>
        <w:t>15</w:t>
      </w:r>
      <w:r w:rsidRPr="00A3244F">
        <w:rPr>
          <w:rFonts w:ascii="MS Mincho" w:eastAsia="MS Mincho" w:hAnsi="MS Mincho" w:cs="MS Mincho" w:hint="eastAsia"/>
          <w:color w:val="000000"/>
          <w:sz w:val="43"/>
          <w:szCs w:val="43"/>
          <w:lang w:eastAsia="de-CH"/>
        </w:rPr>
        <w:t>。）使徒看見這事，並且作見證；這是外在的見證。此外，神向著我們</w:t>
      </w:r>
      <w:r w:rsidRPr="00A3244F">
        <w:rPr>
          <w:rFonts w:ascii="Batang" w:eastAsia="Batang" w:hAnsi="Batang" w:cs="Batang" w:hint="eastAsia"/>
          <w:color w:val="000000"/>
          <w:sz w:val="43"/>
          <w:szCs w:val="43"/>
          <w:lang w:eastAsia="de-CH"/>
        </w:rPr>
        <w:t>內在的行動，乃是差</w:t>
      </w:r>
      <w:r w:rsidRPr="00A3244F">
        <w:rPr>
          <w:rFonts w:ascii="PMingLiU" w:eastAsia="PMingLiU" w:hAnsi="PMingLiU" w:cs="PMingLiU" w:hint="eastAsia"/>
          <w:color w:val="000000"/>
          <w:sz w:val="43"/>
          <w:szCs w:val="43"/>
          <w:lang w:eastAsia="de-CH"/>
        </w:rPr>
        <w:t>祂的靈居住在我們裏面，作我們住在祂裏面，祂也住在我們裏面的內在證據。（約壹四</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191EE03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使徒約翰在四章九、十、十四節三次</w:t>
      </w:r>
      <w:r w:rsidRPr="00A3244F">
        <w:rPr>
          <w:rFonts w:ascii="Batang" w:eastAsia="Batang" w:hAnsi="Batang" w:cs="Batang" w:hint="eastAsia"/>
          <w:color w:val="000000"/>
          <w:sz w:val="43"/>
          <w:szCs w:val="43"/>
          <w:lang w:eastAsia="de-CH"/>
        </w:rPr>
        <w:t>說到神差</w:t>
      </w:r>
      <w:r w:rsidRPr="00A3244F">
        <w:rPr>
          <w:rFonts w:ascii="PMingLiU" w:eastAsia="PMingLiU" w:hAnsi="PMingLiU" w:cs="PMingLiU" w:hint="eastAsia"/>
          <w:color w:val="000000"/>
          <w:sz w:val="43"/>
          <w:szCs w:val="43"/>
          <w:lang w:eastAsia="de-CH"/>
        </w:rPr>
        <w:t>祂的兒子。神差祂的兒子，使我們藉著祂得生並活著；神差祂的兒子，為我們的罪作了平息的祭物；神也差子作世人的救主</w:t>
      </w:r>
      <w:r w:rsidRPr="00A3244F">
        <w:rPr>
          <w:rFonts w:ascii="MS Mincho" w:eastAsia="MS Mincho" w:hAnsi="MS Mincho" w:cs="MS Mincho"/>
          <w:color w:val="000000"/>
          <w:sz w:val="43"/>
          <w:szCs w:val="43"/>
          <w:lang w:eastAsia="de-CH"/>
        </w:rPr>
        <w:t>。</w:t>
      </w:r>
    </w:p>
    <w:p w14:paraId="508CDFF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承認耶</w:t>
      </w:r>
      <w:r w:rsidRPr="00A3244F">
        <w:rPr>
          <w:rFonts w:ascii="MS Gothic" w:eastAsia="MS Gothic" w:hAnsi="MS Gothic" w:cs="MS Gothic" w:hint="eastAsia"/>
          <w:color w:val="E46044"/>
          <w:sz w:val="39"/>
          <w:szCs w:val="39"/>
          <w:lang w:eastAsia="de-CH"/>
        </w:rPr>
        <w:t>穌是神的兒</w:t>
      </w:r>
      <w:r w:rsidRPr="00A3244F">
        <w:rPr>
          <w:rFonts w:ascii="MS Mincho" w:eastAsia="MS Mincho" w:hAnsi="MS Mincho" w:cs="MS Mincho"/>
          <w:color w:val="E46044"/>
          <w:sz w:val="39"/>
          <w:szCs w:val="39"/>
          <w:lang w:eastAsia="de-CH"/>
        </w:rPr>
        <w:t>子</w:t>
      </w:r>
    </w:p>
    <w:p w14:paraId="4779113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約翰在四章十五節</w:t>
      </w:r>
      <w:r w:rsidRPr="00A3244F">
        <w:rPr>
          <w:rFonts w:ascii="Batang" w:eastAsia="Batang" w:hAnsi="Batang" w:cs="Batang" w:hint="eastAsia"/>
          <w:color w:val="000000"/>
          <w:sz w:val="43"/>
          <w:szCs w:val="43"/>
          <w:lang w:eastAsia="de-CH"/>
        </w:rPr>
        <w:t>說，『凡承認耶</w:t>
      </w:r>
      <w:r w:rsidRPr="00A3244F">
        <w:rPr>
          <w:rFonts w:ascii="MS Gothic" w:eastAsia="MS Gothic" w:hAnsi="MS Gothic" w:cs="MS Gothic" w:hint="eastAsia"/>
          <w:color w:val="000000"/>
          <w:sz w:val="43"/>
          <w:szCs w:val="43"/>
          <w:lang w:eastAsia="de-CH"/>
        </w:rPr>
        <w:t>穌是神兒子的，神就住在他裏面，他也住在神裏面。』父神差遣</w:t>
      </w:r>
      <w:r w:rsidRPr="00A3244F">
        <w:rPr>
          <w:rFonts w:ascii="PMingLiU" w:eastAsia="PMingLiU" w:hAnsi="PMingLiU" w:cs="PMingLiU" w:hint="eastAsia"/>
          <w:color w:val="000000"/>
          <w:sz w:val="43"/>
          <w:szCs w:val="43"/>
          <w:lang w:eastAsia="de-CH"/>
        </w:rPr>
        <w:t>祂的兒子作世人的救主，目的在使人承認耶穌是神的兒子而相信祂，這樣神就能</w:t>
      </w:r>
      <w:r w:rsidRPr="00A3244F">
        <w:rPr>
          <w:rFonts w:ascii="MS Mincho" w:eastAsia="MS Mincho" w:hAnsi="MS Mincho" w:cs="MS Mincho" w:hint="eastAsia"/>
          <w:color w:val="000000"/>
          <w:sz w:val="43"/>
          <w:szCs w:val="43"/>
          <w:lang w:eastAsia="de-CH"/>
        </w:rPr>
        <w:t>住在他們裏面，他們也能住在神裏面。但異端的塞林則派不承認這事；因此，他們沒有神住在他們裏面，他們也沒有住在神裏面。凡承認這事的，神就住在他裏面，他也住在神裏面，他就在神聖的生命與性情裏與神成為一</w:t>
      </w:r>
      <w:r w:rsidRPr="00A3244F">
        <w:rPr>
          <w:rFonts w:ascii="MS Mincho" w:eastAsia="MS Mincho" w:hAnsi="MS Mincho" w:cs="MS Mincho"/>
          <w:color w:val="000000"/>
          <w:sz w:val="43"/>
          <w:szCs w:val="43"/>
          <w:lang w:eastAsia="de-CH"/>
        </w:rPr>
        <w:t>。</w:t>
      </w:r>
    </w:p>
    <w:p w14:paraId="0A959EC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我們也許以為約翰會</w:t>
      </w:r>
      <w:r w:rsidRPr="00A3244F">
        <w:rPr>
          <w:rFonts w:ascii="Batang" w:eastAsia="Batang" w:hAnsi="Batang" w:cs="Batang" w:hint="eastAsia"/>
          <w:color w:val="000000"/>
          <w:sz w:val="43"/>
          <w:szCs w:val="43"/>
          <w:lang w:eastAsia="de-CH"/>
        </w:rPr>
        <w:t>說，凡承認耶</w:t>
      </w:r>
      <w:r w:rsidRPr="00A3244F">
        <w:rPr>
          <w:rFonts w:ascii="MS Gothic" w:eastAsia="MS Gothic" w:hAnsi="MS Gothic" w:cs="MS Gothic" w:hint="eastAsia"/>
          <w:color w:val="000000"/>
          <w:sz w:val="43"/>
          <w:szCs w:val="43"/>
          <w:lang w:eastAsia="de-CH"/>
        </w:rPr>
        <w:t>穌是神兒子的，罪就得著赦免，或有永遠的生命。然而，約</w:t>
      </w:r>
      <w:r w:rsidRPr="00A3244F">
        <w:rPr>
          <w:rFonts w:ascii="MS Gothic" w:eastAsia="MS Gothic" w:hAnsi="MS Gothic" w:cs="MS Gothic" w:hint="eastAsia"/>
          <w:color w:val="000000"/>
          <w:sz w:val="43"/>
          <w:szCs w:val="43"/>
          <w:lang w:eastAsia="de-CH"/>
        </w:rPr>
        <w:lastRenderedPageBreak/>
        <w:t>翰在這裏</w:t>
      </w:r>
      <w:r w:rsidRPr="00A3244F">
        <w:rPr>
          <w:rFonts w:ascii="Batang" w:eastAsia="Batang" w:hAnsi="Batang" w:cs="Batang" w:hint="eastAsia"/>
          <w:color w:val="000000"/>
          <w:sz w:val="43"/>
          <w:szCs w:val="43"/>
          <w:lang w:eastAsia="de-CH"/>
        </w:rPr>
        <w:t>說，凡承認耶</w:t>
      </w:r>
      <w:r w:rsidRPr="00A3244F">
        <w:rPr>
          <w:rFonts w:ascii="MS Gothic" w:eastAsia="MS Gothic" w:hAnsi="MS Gothic" w:cs="MS Gothic" w:hint="eastAsia"/>
          <w:color w:val="000000"/>
          <w:sz w:val="43"/>
          <w:szCs w:val="43"/>
          <w:lang w:eastAsia="de-CH"/>
        </w:rPr>
        <w:t>穌是神兒子的，神就住在他裏面，他也住在神裏面。我們傳福音的時候，該用這一節。我們該告訴人，他們若相信主，承認耶穌是神的兒子，他們的罪就要得著赦免，並且他們要得救。我們也該告訴人，他們若承認耶穌是神的兒子，神就要來</w:t>
      </w:r>
      <w:r w:rsidRPr="00A3244F">
        <w:rPr>
          <w:rFonts w:ascii="MS Mincho" w:eastAsia="MS Mincho" w:hAnsi="MS Mincho" w:cs="MS Mincho" w:hint="eastAsia"/>
          <w:color w:val="000000"/>
          <w:sz w:val="43"/>
          <w:szCs w:val="43"/>
          <w:lang w:eastAsia="de-CH"/>
        </w:rPr>
        <w:t>到他們裏面，並住在他們裏面，他們也能住在神裏面。這是最高的福音傳講。</w:t>
      </w:r>
      <w:r w:rsidRPr="00A3244F">
        <w:rPr>
          <w:rFonts w:ascii="MS Gothic" w:eastAsia="MS Gothic" w:hAnsi="MS Gothic" w:cs="MS Gothic" w:hint="eastAsia"/>
          <w:color w:val="000000"/>
          <w:sz w:val="43"/>
          <w:szCs w:val="43"/>
          <w:lang w:eastAsia="de-CH"/>
        </w:rPr>
        <w:t>你曾這樣傳過福音麼？我們傳福音的時候，要告訴人，他們若相信主耶穌，承認</w:t>
      </w:r>
      <w:r w:rsidRPr="00A3244F">
        <w:rPr>
          <w:rFonts w:ascii="PMingLiU" w:eastAsia="PMingLiU" w:hAnsi="PMingLiU" w:cs="PMingLiU" w:hint="eastAsia"/>
          <w:color w:val="000000"/>
          <w:sz w:val="43"/>
          <w:szCs w:val="43"/>
          <w:lang w:eastAsia="de-CH"/>
        </w:rPr>
        <w:t>祂是神的兒子，神要來到他們裏面，住在他們裏面，他們也要住在神裏面</w:t>
      </w:r>
      <w:r w:rsidRPr="00A3244F">
        <w:rPr>
          <w:rFonts w:ascii="MS Mincho" w:eastAsia="MS Mincho" w:hAnsi="MS Mincho" w:cs="MS Mincho"/>
          <w:color w:val="000000"/>
          <w:sz w:val="43"/>
          <w:szCs w:val="43"/>
          <w:lang w:eastAsia="de-CH"/>
        </w:rPr>
        <w:t>。</w:t>
      </w:r>
    </w:p>
    <w:p w14:paraId="28F91C8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0B787C24">
          <v:rect id="_x0000_i1058" style="width:0;height:1.5pt" o:hralign="center" o:hrstd="t" o:hrnoshade="t" o:hr="t" fillcolor="#257412" stroked="f"/>
        </w:pict>
      </w:r>
    </w:p>
    <w:p w14:paraId="77C9020B"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第三十五篇　神聖出生的美德以實行神聖的愛（五）</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7560625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讀經：約翰一書四章十六節至五章三節</w:t>
      </w:r>
      <w:r w:rsidRPr="00A3244F">
        <w:rPr>
          <w:rFonts w:ascii="MS Mincho" w:eastAsia="MS Mincho" w:hAnsi="MS Mincho" w:cs="MS Mincho"/>
          <w:color w:val="000000"/>
          <w:sz w:val="43"/>
          <w:szCs w:val="43"/>
          <w:lang w:eastAsia="de-CH"/>
        </w:rPr>
        <w:t>。</w:t>
      </w:r>
    </w:p>
    <w:p w14:paraId="0DAAB27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在本篇信息中，我們要來看約壹四章十六節至五章三節，這是論到神聖出生的美德以實行神聖的愛，末了的一篇信息</w:t>
      </w:r>
      <w:r w:rsidRPr="00A3244F">
        <w:rPr>
          <w:rFonts w:ascii="MS Mincho" w:eastAsia="MS Mincho" w:hAnsi="MS Mincho" w:cs="MS Mincho"/>
          <w:color w:val="000000"/>
          <w:sz w:val="43"/>
          <w:szCs w:val="43"/>
          <w:lang w:eastAsia="de-CH"/>
        </w:rPr>
        <w:t>。</w:t>
      </w:r>
    </w:p>
    <w:p w14:paraId="688CBAD2"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知道並相</w:t>
      </w:r>
      <w:r w:rsidRPr="00A3244F">
        <w:rPr>
          <w:rFonts w:ascii="MS Mincho" w:eastAsia="MS Mincho" w:hAnsi="MS Mincho" w:cs="MS Mincho"/>
          <w:color w:val="E46044"/>
          <w:sz w:val="39"/>
          <w:szCs w:val="39"/>
          <w:lang w:eastAsia="de-CH"/>
        </w:rPr>
        <w:t>信</w:t>
      </w:r>
    </w:p>
    <w:p w14:paraId="79E7EA5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約翰在四章十六節</w:t>
      </w:r>
      <w:r w:rsidRPr="00A3244F">
        <w:rPr>
          <w:rFonts w:ascii="Batang" w:eastAsia="Batang" w:hAnsi="Batang" w:cs="Batang" w:hint="eastAsia"/>
          <w:color w:val="000000"/>
          <w:sz w:val="43"/>
          <w:szCs w:val="43"/>
          <w:lang w:eastAsia="de-CH"/>
        </w:rPr>
        <w:t>說，『神在我們身上的愛，我們也知道也信。神就是愛，住在愛裏面的，就住在神裏面，神也住在他裏面。』約翰在這裏說，神在我們身上的愛，我們也知道也信。這愛就是神差子作我們救主的愛。（約壹四</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51162CE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約翰在四章十六節把『知道』放在『信』之前，這是很有意義的。我們在前一篇信息曾指出，這種知道包含經</w:t>
      </w:r>
      <w:r w:rsidRPr="00A3244F">
        <w:rPr>
          <w:rFonts w:ascii="MS Gothic" w:eastAsia="MS Gothic" w:hAnsi="MS Gothic" w:cs="MS Gothic" w:hint="eastAsia"/>
          <w:color w:val="000000"/>
          <w:sz w:val="43"/>
          <w:szCs w:val="43"/>
          <w:lang w:eastAsia="de-CH"/>
        </w:rPr>
        <w:t>歷和享受。照四章十六節看，我們是知道了然後相信，這事實指明我們是先經歷並享受，然後相信。然而，我們的觀念可能是：我們先相信然後經歷。然而，我們對神的愛若沒有多少經歷和享受，我們就無法深</w:t>
      </w:r>
      <w:r w:rsidRPr="00A3244F">
        <w:rPr>
          <w:rFonts w:ascii="MS Mincho" w:eastAsia="MS Mincho" w:hAnsi="MS Mincho" w:cs="MS Mincho" w:hint="eastAsia"/>
          <w:color w:val="000000"/>
          <w:sz w:val="43"/>
          <w:szCs w:val="43"/>
          <w:lang w:eastAsia="de-CH"/>
        </w:rPr>
        <w:t>信這愛。但我們在享受並經</w:t>
      </w:r>
      <w:r w:rsidRPr="00A3244F">
        <w:rPr>
          <w:rFonts w:ascii="MS Gothic" w:eastAsia="MS Gothic" w:hAnsi="MS Gothic" w:cs="MS Gothic" w:hint="eastAsia"/>
          <w:color w:val="000000"/>
          <w:sz w:val="43"/>
          <w:szCs w:val="43"/>
          <w:lang w:eastAsia="de-CH"/>
        </w:rPr>
        <w:t>歷這愛以後，就必定相信神在我們身上的愛</w:t>
      </w:r>
      <w:r w:rsidRPr="00A3244F">
        <w:rPr>
          <w:rFonts w:ascii="MS Mincho" w:eastAsia="MS Mincho" w:hAnsi="MS Mincho" w:cs="MS Mincho"/>
          <w:color w:val="000000"/>
          <w:sz w:val="43"/>
          <w:szCs w:val="43"/>
          <w:lang w:eastAsia="de-CH"/>
        </w:rPr>
        <w:t>。</w:t>
      </w:r>
    </w:p>
    <w:p w14:paraId="5AC65CC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『在我們身上，』意即在我們的事上，或，關於我們。所以，我們也知道也信神關於我們所有的愛</w:t>
      </w:r>
      <w:r w:rsidRPr="00A3244F">
        <w:rPr>
          <w:rFonts w:ascii="MS Mincho" w:eastAsia="MS Mincho" w:hAnsi="MS Mincho" w:cs="MS Mincho"/>
          <w:color w:val="000000"/>
          <w:sz w:val="43"/>
          <w:szCs w:val="43"/>
          <w:lang w:eastAsia="de-CH"/>
        </w:rPr>
        <w:t>。</w:t>
      </w:r>
    </w:p>
    <w:p w14:paraId="06E258F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約翰在四章十六節又</w:t>
      </w:r>
      <w:r w:rsidRPr="00A3244F">
        <w:rPr>
          <w:rFonts w:ascii="Batang" w:eastAsia="Batang" w:hAnsi="Batang" w:cs="Batang" w:hint="eastAsia"/>
          <w:color w:val="000000"/>
          <w:sz w:val="43"/>
          <w:szCs w:val="43"/>
          <w:lang w:eastAsia="de-CH"/>
        </w:rPr>
        <w:t>說，『神就是愛。』神就是愛，這已經在神差</w:t>
      </w:r>
      <w:r w:rsidRPr="00A3244F">
        <w:rPr>
          <w:rFonts w:ascii="PMingLiU" w:eastAsia="PMingLiU" w:hAnsi="PMingLiU" w:cs="PMingLiU" w:hint="eastAsia"/>
          <w:color w:val="000000"/>
          <w:sz w:val="43"/>
          <w:szCs w:val="43"/>
          <w:lang w:eastAsia="de-CH"/>
        </w:rPr>
        <w:t>祂兒子作我們救主和生命的事上顯明了出來。（約壹四</w:t>
      </w:r>
      <w:r w:rsidRPr="00A3244F">
        <w:rPr>
          <w:rFonts w:ascii="Times New Roman" w:eastAsia="Times New Roman" w:hAnsi="Times New Roman" w:cs="Times New Roman"/>
          <w:color w:val="000000"/>
          <w:sz w:val="43"/>
          <w:szCs w:val="43"/>
          <w:lang w:eastAsia="de-CH"/>
        </w:rPr>
        <w:t>9~10</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347B122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住在神裏</w:t>
      </w:r>
      <w:r w:rsidRPr="00A3244F">
        <w:rPr>
          <w:rFonts w:ascii="MS Mincho" w:eastAsia="MS Mincho" w:hAnsi="MS Mincho" w:cs="MS Mincho"/>
          <w:color w:val="E46044"/>
          <w:sz w:val="39"/>
          <w:szCs w:val="39"/>
          <w:lang w:eastAsia="de-CH"/>
        </w:rPr>
        <w:t>面</w:t>
      </w:r>
    </w:p>
    <w:p w14:paraId="707464F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約翰在四章十六節</w:t>
      </w:r>
      <w:r w:rsidRPr="00A3244F">
        <w:rPr>
          <w:rFonts w:ascii="Batang" w:eastAsia="Batang" w:hAnsi="Batang" w:cs="Batang" w:hint="eastAsia"/>
          <w:color w:val="000000"/>
          <w:sz w:val="43"/>
          <w:szCs w:val="43"/>
          <w:lang w:eastAsia="de-CH"/>
        </w:rPr>
        <w:t>說，住在愛裏面的，就住在神裏面，神也住在他裏面。住在愛裏面，就是過著習慣的用這愛愛別人的生活，使神能在我們身上得著彰顯。住在神裏面，就是過著以神自己作我們裏面內容和外面彰顯的生活，使我們能</w:t>
      </w:r>
      <w:r w:rsidRPr="00A3244F">
        <w:rPr>
          <w:rFonts w:ascii="PMingLiU" w:eastAsia="PMingLiU" w:hAnsi="PMingLiU" w:cs="PMingLiU" w:hint="eastAsia"/>
          <w:color w:val="000000"/>
          <w:sz w:val="43"/>
          <w:szCs w:val="43"/>
          <w:lang w:eastAsia="de-CH"/>
        </w:rPr>
        <w:t>絕對的與祂是一</w:t>
      </w:r>
      <w:r w:rsidRPr="00A3244F">
        <w:rPr>
          <w:rFonts w:ascii="MS Mincho" w:eastAsia="MS Mincho" w:hAnsi="MS Mincho" w:cs="MS Mincho" w:hint="eastAsia"/>
          <w:color w:val="000000"/>
          <w:sz w:val="43"/>
          <w:szCs w:val="43"/>
          <w:lang w:eastAsia="de-CH"/>
        </w:rPr>
        <w:t>。神住在我們裏面，就是在裏面作我</w:t>
      </w:r>
      <w:r w:rsidRPr="00A3244F">
        <w:rPr>
          <w:rFonts w:ascii="MS Mincho" w:eastAsia="MS Mincho" w:hAnsi="MS Mincho" w:cs="MS Mincho" w:hint="eastAsia"/>
          <w:color w:val="000000"/>
          <w:sz w:val="43"/>
          <w:szCs w:val="43"/>
          <w:lang w:eastAsia="de-CH"/>
        </w:rPr>
        <w:lastRenderedPageBreak/>
        <w:t>們的生命，並在外面作我們的生活：這樣，</w:t>
      </w:r>
      <w:r w:rsidRPr="00A3244F">
        <w:rPr>
          <w:rFonts w:ascii="PMingLiU" w:eastAsia="PMingLiU" w:hAnsi="PMingLiU" w:cs="PMingLiU" w:hint="eastAsia"/>
          <w:color w:val="000000"/>
          <w:sz w:val="43"/>
          <w:szCs w:val="43"/>
          <w:lang w:eastAsia="de-CH"/>
        </w:rPr>
        <w:t>祂就能實際的與我們是一</w:t>
      </w:r>
      <w:r w:rsidRPr="00A3244F">
        <w:rPr>
          <w:rFonts w:ascii="MS Mincho" w:eastAsia="MS Mincho" w:hAnsi="MS Mincho" w:cs="MS Mincho"/>
          <w:color w:val="000000"/>
          <w:sz w:val="43"/>
          <w:szCs w:val="43"/>
          <w:lang w:eastAsia="de-CH"/>
        </w:rPr>
        <w:t>。</w:t>
      </w:r>
    </w:p>
    <w:p w14:paraId="3C5343A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在約壹四章十六節，我們看見我們與神之間有生機的聯結。這生機的聯結由『在</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裏面』這辭所指明。很有趣的是，約翰不</w:t>
      </w:r>
      <w:r w:rsidRPr="00A3244F">
        <w:rPr>
          <w:rFonts w:ascii="Batang" w:eastAsia="Batang" w:hAnsi="Batang" w:cs="Batang" w:hint="eastAsia"/>
          <w:color w:val="000000"/>
          <w:sz w:val="43"/>
          <w:szCs w:val="43"/>
          <w:lang w:eastAsia="de-CH"/>
        </w:rPr>
        <w:t>說神就是愛，住在神裏面的，就住在愛裏面。他乃是說住在愛裏面的，就住在神裏面。在我們看，前者好像較合邏輯。但後者更實際</w:t>
      </w:r>
      <w:r w:rsidRPr="00A3244F">
        <w:rPr>
          <w:rFonts w:ascii="MS Mincho" w:eastAsia="MS Mincho" w:hAnsi="MS Mincho" w:cs="MS Mincho" w:hint="eastAsia"/>
          <w:color w:val="000000"/>
          <w:sz w:val="43"/>
          <w:szCs w:val="43"/>
          <w:lang w:eastAsia="de-CH"/>
        </w:rPr>
        <w:t>並真實。</w:t>
      </w:r>
      <w:r w:rsidRPr="00A3244F">
        <w:rPr>
          <w:rFonts w:ascii="Batang" w:eastAsia="Batang" w:hAnsi="Batang" w:cs="Batang" w:hint="eastAsia"/>
          <w:color w:val="000000"/>
          <w:sz w:val="43"/>
          <w:szCs w:val="43"/>
          <w:lang w:eastAsia="de-CH"/>
        </w:rPr>
        <w:t>說我們住在愛裏面，就住在神裏面，意思就是我們所住在其中的愛就是神自己。這指明我們對別人的愛該是神自己。我們若住在那就是神自己的愛裏面，我們就住在神裏面，神也住在我們裏面</w:t>
      </w:r>
      <w:r w:rsidRPr="00A3244F">
        <w:rPr>
          <w:rFonts w:ascii="MS Mincho" w:eastAsia="MS Mincho" w:hAnsi="MS Mincho" w:cs="MS Mincho"/>
          <w:color w:val="000000"/>
          <w:sz w:val="43"/>
          <w:szCs w:val="43"/>
          <w:lang w:eastAsia="de-CH"/>
        </w:rPr>
        <w:t>。</w:t>
      </w:r>
    </w:p>
    <w:p w14:paraId="615766B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在審判的日子坦然無</w:t>
      </w:r>
      <w:r w:rsidRPr="00A3244F">
        <w:rPr>
          <w:rFonts w:ascii="MS Mincho" w:eastAsia="MS Mincho" w:hAnsi="MS Mincho" w:cs="MS Mincho"/>
          <w:color w:val="E46044"/>
          <w:sz w:val="39"/>
          <w:szCs w:val="39"/>
          <w:lang w:eastAsia="de-CH"/>
        </w:rPr>
        <w:t>懼</w:t>
      </w:r>
    </w:p>
    <w:p w14:paraId="710C366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約翰在四章十七節繼續</w:t>
      </w:r>
      <w:r w:rsidRPr="00A3244F">
        <w:rPr>
          <w:rFonts w:ascii="Batang" w:eastAsia="Batang" w:hAnsi="Batang" w:cs="Batang" w:hint="eastAsia"/>
          <w:color w:val="000000"/>
          <w:sz w:val="43"/>
          <w:szCs w:val="43"/>
          <w:lang w:eastAsia="de-CH"/>
        </w:rPr>
        <w:t>說，『在此，愛在我們便得了成全，使我們在審判的日子，可以坦然無懼；因</w:t>
      </w:r>
      <w:r w:rsidRPr="00A3244F">
        <w:rPr>
          <w:rFonts w:ascii="MS Mincho" w:eastAsia="MS Mincho" w:hAnsi="MS Mincho" w:cs="MS Mincho" w:hint="eastAsia"/>
          <w:color w:val="000000"/>
          <w:sz w:val="43"/>
          <w:szCs w:val="43"/>
          <w:lang w:eastAsia="de-CH"/>
        </w:rPr>
        <w:t>為</w:t>
      </w:r>
      <w:r w:rsidRPr="00A3244F">
        <w:rPr>
          <w:rFonts w:ascii="PMingLiU" w:eastAsia="PMingLiU" w:hAnsi="PMingLiU" w:cs="PMingLiU" w:hint="eastAsia"/>
          <w:color w:val="000000"/>
          <w:sz w:val="43"/>
          <w:szCs w:val="43"/>
          <w:lang w:eastAsia="de-CH"/>
        </w:rPr>
        <w:t>祂如何，我們在這世上也如何。』我們住在那是神的愛（約壹四</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）裏面，神的愛就在我們裏面得了成全，也就是在我們裏面得以完全的顯明，使我們在審判的日子，可以坦然無懼。（約壹四</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7C90B30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約翰在四章十七節</w:t>
      </w:r>
      <w:r w:rsidRPr="00A3244F">
        <w:rPr>
          <w:rFonts w:ascii="Batang" w:eastAsia="Batang" w:hAnsi="Batang" w:cs="Batang" w:hint="eastAsia"/>
          <w:color w:val="000000"/>
          <w:sz w:val="43"/>
          <w:szCs w:val="43"/>
          <w:lang w:eastAsia="de-CH"/>
        </w:rPr>
        <w:t>說到神的愛在我們得了成全。成全一辭，原文意完整，成就，完成。神的愛在神自己裏面本身是完全且完整的，但這愛仍需</w:t>
      </w:r>
      <w:r w:rsidRPr="00A3244F">
        <w:rPr>
          <w:rFonts w:ascii="Batang" w:eastAsia="Batang" w:hAnsi="Batang" w:cs="Batang" w:hint="eastAsia"/>
          <w:color w:val="000000"/>
          <w:sz w:val="43"/>
          <w:szCs w:val="43"/>
          <w:lang w:eastAsia="de-CH"/>
        </w:rPr>
        <w:lastRenderedPageBreak/>
        <w:t>要在我們裏面得以成全。要叫神的愛在我們裏面得以成全，我們需要經歷這愛。神的愛是在我們的經歷中得以</w:t>
      </w:r>
      <w:r w:rsidRPr="00A3244F">
        <w:rPr>
          <w:rFonts w:ascii="MS Mincho" w:eastAsia="MS Mincho" w:hAnsi="MS Mincho" w:cs="MS Mincho" w:hint="eastAsia"/>
          <w:color w:val="000000"/>
          <w:sz w:val="43"/>
          <w:szCs w:val="43"/>
          <w:lang w:eastAsia="de-CH"/>
        </w:rPr>
        <w:t>成全的</w:t>
      </w:r>
      <w:r w:rsidRPr="00A3244F">
        <w:rPr>
          <w:rFonts w:ascii="MS Mincho" w:eastAsia="MS Mincho" w:hAnsi="MS Mincho" w:cs="MS Mincho"/>
          <w:color w:val="000000"/>
          <w:sz w:val="43"/>
          <w:szCs w:val="43"/>
          <w:lang w:eastAsia="de-CH"/>
        </w:rPr>
        <w:t>。</w:t>
      </w:r>
    </w:p>
    <w:p w14:paraId="563240F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w:t>
      </w:r>
      <w:r w:rsidRPr="00A3244F">
        <w:rPr>
          <w:rFonts w:ascii="Batang" w:eastAsia="Batang" w:hAnsi="Batang" w:cs="Batang" w:hint="eastAsia"/>
          <w:color w:val="000000"/>
          <w:sz w:val="43"/>
          <w:szCs w:val="43"/>
          <w:lang w:eastAsia="de-CH"/>
        </w:rPr>
        <w:t>說神的愛若在我們裏面得了成全，我們就可以在審判的日子坦然無懼。坦然無懼一辭，原文意放膽講論，有自信。三章二十一節的坦然無懼是叫我們在與神的交通中接觸神；四章十七節的坦然無懼是叫我們在基督回來時，有膽量面對</w:t>
      </w:r>
      <w:r w:rsidRPr="00A3244F">
        <w:rPr>
          <w:rFonts w:ascii="PMingLiU" w:eastAsia="PMingLiU" w:hAnsi="PMingLiU" w:cs="PMingLiU" w:hint="eastAsia"/>
          <w:color w:val="000000"/>
          <w:sz w:val="43"/>
          <w:szCs w:val="43"/>
          <w:lang w:eastAsia="de-CH"/>
        </w:rPr>
        <w:t>祂審判臺前（林後五</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）的審判。（林前三</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，提後四</w:t>
      </w:r>
      <w:r w:rsidRPr="00A3244F">
        <w:rPr>
          <w:rFonts w:ascii="Times New Roman" w:eastAsia="Times New Roman" w:hAnsi="Times New Roman" w:cs="Times New Roman"/>
          <w:color w:val="000000"/>
          <w:sz w:val="43"/>
          <w:szCs w:val="43"/>
          <w:lang w:eastAsia="de-CH"/>
        </w:rPr>
        <w:t>8</w:t>
      </w:r>
      <w:r w:rsidRPr="00A3244F">
        <w:rPr>
          <w:rFonts w:ascii="MS Mincho" w:eastAsia="MS Mincho" w:hAnsi="MS Mincho" w:cs="MS Mincho" w:hint="eastAsia"/>
          <w:color w:val="000000"/>
          <w:sz w:val="43"/>
          <w:szCs w:val="43"/>
          <w:lang w:eastAsia="de-CH"/>
        </w:rPr>
        <w:t>。）基督審判臺前的審判不是叫我們永遠</w:t>
      </w:r>
      <w:r w:rsidRPr="00A3244F">
        <w:rPr>
          <w:rFonts w:ascii="MS Gothic" w:eastAsia="MS Gothic" w:hAnsi="MS Gothic" w:cs="MS Gothic" w:hint="eastAsia"/>
          <w:color w:val="000000"/>
          <w:sz w:val="43"/>
          <w:szCs w:val="43"/>
          <w:lang w:eastAsia="de-CH"/>
        </w:rPr>
        <w:t>沉淪或永遠得救，乃是叫我們得賞賜或受刑罰。我們若用神這愛愛弟兄，當基督在</w:t>
      </w:r>
      <w:r w:rsidRPr="00A3244F">
        <w:rPr>
          <w:rFonts w:ascii="PMingLiU" w:eastAsia="PMingLiU" w:hAnsi="PMingLiU" w:cs="PMingLiU" w:hint="eastAsia"/>
          <w:color w:val="000000"/>
          <w:sz w:val="43"/>
          <w:szCs w:val="43"/>
          <w:lang w:eastAsia="de-CH"/>
        </w:rPr>
        <w:t>祂審判臺前審判祂的信徒那天，我們就會坦然無懼</w:t>
      </w:r>
      <w:r w:rsidRPr="00A3244F">
        <w:rPr>
          <w:rFonts w:ascii="MS Mincho" w:eastAsia="MS Mincho" w:hAnsi="MS Mincho" w:cs="MS Mincho"/>
          <w:color w:val="000000"/>
          <w:sz w:val="43"/>
          <w:szCs w:val="43"/>
          <w:lang w:eastAsia="de-CH"/>
        </w:rPr>
        <w:t>。</w:t>
      </w:r>
    </w:p>
    <w:p w14:paraId="60F2D03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約翰在四章十七節指明，『因為</w:t>
      </w:r>
      <w:r w:rsidRPr="00A3244F">
        <w:rPr>
          <w:rFonts w:ascii="PMingLiU" w:eastAsia="PMingLiU" w:hAnsi="PMingLiU" w:cs="PMingLiU" w:hint="eastAsia"/>
          <w:color w:val="000000"/>
          <w:sz w:val="43"/>
          <w:szCs w:val="43"/>
          <w:lang w:eastAsia="de-CH"/>
        </w:rPr>
        <w:t>祂如何，我們在這世上也如何。』『祂』與三章三節、七</w:t>
      </w:r>
      <w:r w:rsidRPr="00A3244F">
        <w:rPr>
          <w:rFonts w:ascii="MS Mincho" w:eastAsia="MS Mincho" w:hAnsi="MS Mincho" w:cs="MS Mincho" w:hint="eastAsia"/>
          <w:color w:val="000000"/>
          <w:sz w:val="43"/>
          <w:szCs w:val="43"/>
          <w:lang w:eastAsia="de-CH"/>
        </w:rPr>
        <w:t>節者同，乃是指基督。</w:t>
      </w:r>
      <w:r w:rsidRPr="00A3244F">
        <w:rPr>
          <w:rFonts w:ascii="PMingLiU" w:eastAsia="PMingLiU" w:hAnsi="PMingLiU" w:cs="PMingLiU" w:hint="eastAsia"/>
          <w:color w:val="000000"/>
          <w:sz w:val="43"/>
          <w:szCs w:val="43"/>
          <w:lang w:eastAsia="de-CH"/>
        </w:rPr>
        <w:t>祂曾在這世上活出神就是愛的生活，如今祂是我們的生命，使我們能在這世上活出同樣愛的生活，與祂所是的一樣</w:t>
      </w:r>
      <w:r w:rsidRPr="00A3244F">
        <w:rPr>
          <w:rFonts w:ascii="MS Mincho" w:eastAsia="MS Mincho" w:hAnsi="MS Mincho" w:cs="MS Mincho"/>
          <w:color w:val="000000"/>
          <w:sz w:val="43"/>
          <w:szCs w:val="43"/>
          <w:lang w:eastAsia="de-CH"/>
        </w:rPr>
        <w:t>。</w:t>
      </w:r>
    </w:p>
    <w:p w14:paraId="5E2BC12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『世上，』如在四章一節的世界，不是指宇宙或這地，乃指地上人類的社會，就是組成屬撒但之世界系統的人</w:t>
      </w:r>
      <w:r w:rsidRPr="00A3244F">
        <w:rPr>
          <w:rFonts w:ascii="MS Mincho" w:eastAsia="MS Mincho" w:hAnsi="MS Mincho" w:cs="MS Mincho"/>
          <w:color w:val="000000"/>
          <w:sz w:val="43"/>
          <w:szCs w:val="43"/>
          <w:lang w:eastAsia="de-CH"/>
        </w:rPr>
        <w:t>。</w:t>
      </w:r>
    </w:p>
    <w:p w14:paraId="4F9EAF5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愛裏沒有懼</w:t>
      </w:r>
      <w:r w:rsidRPr="00A3244F">
        <w:rPr>
          <w:rFonts w:ascii="MS Mincho" w:eastAsia="MS Mincho" w:hAnsi="MS Mincho" w:cs="MS Mincho"/>
          <w:color w:val="E46044"/>
          <w:sz w:val="39"/>
          <w:szCs w:val="39"/>
          <w:lang w:eastAsia="de-CH"/>
        </w:rPr>
        <w:t>怕</w:t>
      </w:r>
    </w:p>
    <w:p w14:paraId="15B98E3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約翰在十八節接著</w:t>
      </w:r>
      <w:r w:rsidRPr="00A3244F">
        <w:rPr>
          <w:rFonts w:ascii="Batang" w:eastAsia="Batang" w:hAnsi="Batang" w:cs="Batang" w:hint="eastAsia"/>
          <w:color w:val="000000"/>
          <w:sz w:val="43"/>
          <w:szCs w:val="43"/>
          <w:lang w:eastAsia="de-CH"/>
        </w:rPr>
        <w:t>說，『愛裏沒有懼</w:t>
      </w:r>
      <w:r w:rsidRPr="00A3244F">
        <w:rPr>
          <w:rFonts w:ascii="MS Mincho" w:eastAsia="MS Mincho" w:hAnsi="MS Mincho" w:cs="MS Mincho" w:hint="eastAsia"/>
          <w:color w:val="000000"/>
          <w:sz w:val="43"/>
          <w:szCs w:val="43"/>
          <w:lang w:eastAsia="de-CH"/>
        </w:rPr>
        <w:t>怕，完全的愛把懼怕驅除，因為懼怕含有刑罰，懼怕的人在愛裏未得成全。』這節的頭一句直譯是：『懼怕並不在愛裏。』『懼怕』不是指懼怕得罪神，並受神審判，（彼前一</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，來十二</w:t>
      </w:r>
      <w:r w:rsidRPr="00A3244F">
        <w:rPr>
          <w:rFonts w:ascii="Times New Roman" w:eastAsia="Times New Roman" w:hAnsi="Times New Roman" w:cs="Times New Roman"/>
          <w:color w:val="000000"/>
          <w:sz w:val="43"/>
          <w:szCs w:val="43"/>
          <w:lang w:eastAsia="de-CH"/>
        </w:rPr>
        <w:t>28</w:t>
      </w:r>
      <w:r w:rsidRPr="00A3244F">
        <w:rPr>
          <w:rFonts w:ascii="MS Mincho" w:eastAsia="MS Mincho" w:hAnsi="MS Mincho" w:cs="MS Mincho" w:hint="eastAsia"/>
          <w:color w:val="000000"/>
          <w:sz w:val="43"/>
          <w:szCs w:val="43"/>
          <w:lang w:eastAsia="de-CH"/>
        </w:rPr>
        <w:t>，）乃是指懼怕我們已經得罪神，要受神的審判。『愛』是指前節所</w:t>
      </w:r>
      <w:r w:rsidRPr="00A3244F">
        <w:rPr>
          <w:rFonts w:ascii="Batang" w:eastAsia="Batang" w:hAnsi="Batang" w:cs="Batang" w:hint="eastAsia"/>
          <w:color w:val="000000"/>
          <w:sz w:val="43"/>
          <w:szCs w:val="43"/>
          <w:lang w:eastAsia="de-CH"/>
        </w:rPr>
        <w:t>說得了成全的</w:t>
      </w:r>
      <w:r w:rsidRPr="00A3244F">
        <w:rPr>
          <w:rFonts w:ascii="MS Mincho" w:eastAsia="MS Mincho" w:hAnsi="MS Mincho" w:cs="MS Mincho" w:hint="eastAsia"/>
          <w:color w:val="000000"/>
          <w:sz w:val="43"/>
          <w:szCs w:val="43"/>
          <w:lang w:eastAsia="de-CH"/>
        </w:rPr>
        <w:t>愛，就是我們用以愛別人之神的愛。完全的愛就是我們用神的愛愛人，而在我們裏面得了成全的愛。這樣的愛把懼怕驅除，使我們不怕主再來時會受</w:t>
      </w:r>
      <w:r w:rsidRPr="00A3244F">
        <w:rPr>
          <w:rFonts w:ascii="PMingLiU" w:eastAsia="PMingLiU" w:hAnsi="PMingLiU" w:cs="PMingLiU" w:hint="eastAsia"/>
          <w:color w:val="000000"/>
          <w:sz w:val="43"/>
          <w:szCs w:val="43"/>
          <w:lang w:eastAsia="de-CH"/>
        </w:rPr>
        <w:t>祂的刑罰。（路十二</w:t>
      </w:r>
      <w:r w:rsidRPr="00A3244F">
        <w:rPr>
          <w:rFonts w:ascii="Times New Roman" w:eastAsia="Times New Roman" w:hAnsi="Times New Roman" w:cs="Times New Roman"/>
          <w:color w:val="000000"/>
          <w:sz w:val="43"/>
          <w:szCs w:val="43"/>
          <w:lang w:eastAsia="de-CH"/>
        </w:rPr>
        <w:t>46~47</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0A90FC1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約翰在四章十八節告訴我們，懼怕的人在愛裏未得成全。這意思就是懼怕的人沒有活在神的愛裏，使神的愛在他裏面得以完全的顯明</w:t>
      </w:r>
      <w:r w:rsidRPr="00A3244F">
        <w:rPr>
          <w:rFonts w:ascii="MS Mincho" w:eastAsia="MS Mincho" w:hAnsi="MS Mincho" w:cs="MS Mincho"/>
          <w:color w:val="000000"/>
          <w:sz w:val="43"/>
          <w:szCs w:val="43"/>
          <w:lang w:eastAsia="de-CH"/>
        </w:rPr>
        <w:t>。</w:t>
      </w:r>
    </w:p>
    <w:p w14:paraId="7723D5B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約翰先在四章十二、十七節</w:t>
      </w:r>
      <w:r w:rsidRPr="00A3244F">
        <w:rPr>
          <w:rFonts w:ascii="Batang" w:eastAsia="Batang" w:hAnsi="Batang" w:cs="Batang" w:hint="eastAsia"/>
          <w:color w:val="000000"/>
          <w:sz w:val="43"/>
          <w:szCs w:val="43"/>
          <w:lang w:eastAsia="de-CH"/>
        </w:rPr>
        <w:t>說，神的愛需要在我們裏面得以成全。然後他在四章十八節說到在愛裏得成全。這指明我們與神聖的愛有了調和。愛在我們裏面得成全的時候，我們就在愛裏面得了成全，因</w:t>
      </w:r>
      <w:r w:rsidRPr="00A3244F">
        <w:rPr>
          <w:rFonts w:ascii="MS Mincho" w:eastAsia="MS Mincho" w:hAnsi="MS Mincho" w:cs="MS Mincho" w:hint="eastAsia"/>
          <w:color w:val="000000"/>
          <w:sz w:val="43"/>
          <w:szCs w:val="43"/>
          <w:lang w:eastAsia="de-CH"/>
        </w:rPr>
        <w:t>為我們成了愛，愛也成了我們</w:t>
      </w:r>
      <w:r w:rsidRPr="00A3244F">
        <w:rPr>
          <w:rFonts w:ascii="MS Mincho" w:eastAsia="MS Mincho" w:hAnsi="MS Mincho" w:cs="MS Mincho"/>
          <w:color w:val="000000"/>
          <w:sz w:val="43"/>
          <w:szCs w:val="43"/>
          <w:lang w:eastAsia="de-CH"/>
        </w:rPr>
        <w:t>。</w:t>
      </w:r>
    </w:p>
    <w:p w14:paraId="34CAEC1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我們愛，因為神先愛我</w:t>
      </w:r>
      <w:r w:rsidRPr="00A3244F">
        <w:rPr>
          <w:rFonts w:ascii="MS Mincho" w:eastAsia="MS Mincho" w:hAnsi="MS Mincho" w:cs="MS Mincho"/>
          <w:color w:val="E46044"/>
          <w:sz w:val="39"/>
          <w:szCs w:val="39"/>
          <w:lang w:eastAsia="de-CH"/>
        </w:rPr>
        <w:t>們</w:t>
      </w:r>
    </w:p>
    <w:p w14:paraId="67D08FD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四章十九節</w:t>
      </w:r>
      <w:r w:rsidRPr="00A3244F">
        <w:rPr>
          <w:rFonts w:ascii="Batang" w:eastAsia="Batang" w:hAnsi="Batang" w:cs="Batang" w:hint="eastAsia"/>
          <w:color w:val="000000"/>
          <w:sz w:val="43"/>
          <w:szCs w:val="43"/>
          <w:lang w:eastAsia="de-CH"/>
        </w:rPr>
        <w:t>說，『我們愛，因</w:t>
      </w:r>
      <w:r w:rsidRPr="00A3244F">
        <w:rPr>
          <w:rFonts w:ascii="MS Mincho" w:eastAsia="MS Mincho" w:hAnsi="MS Mincho" w:cs="MS Mincho" w:hint="eastAsia"/>
          <w:color w:val="000000"/>
          <w:sz w:val="43"/>
          <w:szCs w:val="43"/>
          <w:lang w:eastAsia="de-CH"/>
        </w:rPr>
        <w:t>為神先愛我們。』神先愛我們，將</w:t>
      </w:r>
      <w:r w:rsidRPr="00A3244F">
        <w:rPr>
          <w:rFonts w:ascii="PMingLiU" w:eastAsia="PMingLiU" w:hAnsi="PMingLiU" w:cs="PMingLiU" w:hint="eastAsia"/>
          <w:color w:val="000000"/>
          <w:sz w:val="43"/>
          <w:szCs w:val="43"/>
          <w:lang w:eastAsia="de-CH"/>
        </w:rPr>
        <w:t>祂的愛注入我們裏面，並且在我們裏面產生出愛來，使我們能用這愛愛神，並</w:t>
      </w:r>
      <w:r w:rsidRPr="00A3244F">
        <w:rPr>
          <w:rFonts w:ascii="PMingLiU" w:eastAsia="PMingLiU" w:hAnsi="PMingLiU" w:cs="PMingLiU" w:hint="eastAsia"/>
          <w:color w:val="000000"/>
          <w:sz w:val="43"/>
          <w:szCs w:val="43"/>
          <w:lang w:eastAsia="de-CH"/>
        </w:rPr>
        <w:lastRenderedPageBreak/>
        <w:t>愛眾弟兄。（約壹四</w:t>
      </w:r>
      <w:r w:rsidRPr="00A3244F">
        <w:rPr>
          <w:rFonts w:ascii="Times New Roman" w:eastAsia="Times New Roman" w:hAnsi="Times New Roman" w:cs="Times New Roman"/>
          <w:color w:val="000000"/>
          <w:sz w:val="43"/>
          <w:szCs w:val="43"/>
          <w:lang w:eastAsia="de-CH"/>
        </w:rPr>
        <w:t>20~21</w:t>
      </w:r>
      <w:r w:rsidRPr="00A3244F">
        <w:rPr>
          <w:rFonts w:ascii="MS Mincho" w:eastAsia="MS Mincho" w:hAnsi="MS Mincho" w:cs="MS Mincho" w:hint="eastAsia"/>
          <w:color w:val="000000"/>
          <w:sz w:val="43"/>
          <w:szCs w:val="43"/>
          <w:lang w:eastAsia="de-CH"/>
        </w:rPr>
        <w:t>。）四章二十節</w:t>
      </w:r>
      <w:r w:rsidRPr="00A3244F">
        <w:rPr>
          <w:rFonts w:ascii="Batang" w:eastAsia="Batang" w:hAnsi="Batang" w:cs="Batang" w:hint="eastAsia"/>
          <w:color w:val="000000"/>
          <w:sz w:val="43"/>
          <w:szCs w:val="43"/>
          <w:lang w:eastAsia="de-CH"/>
        </w:rPr>
        <w:t>說，『人若說，我愛神，</w:t>
      </w:r>
      <w:r w:rsidRPr="00A3244F">
        <w:rPr>
          <w:rFonts w:ascii="MS Mincho" w:eastAsia="MS Mincho" w:hAnsi="MS Mincho" w:cs="MS Mincho" w:hint="eastAsia"/>
          <w:color w:val="000000"/>
          <w:sz w:val="43"/>
          <w:szCs w:val="43"/>
          <w:lang w:eastAsia="de-CH"/>
        </w:rPr>
        <w:t>卻恨他的弟兄，就是</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謊的；不愛他所看見的弟兄，就不能愛沒有看見的神。』凡習慣恨弟兄的，就證明他不是住在神聖的愛裏，也不是住在神聖的光中。（約壹二</w:t>
      </w:r>
      <w:r w:rsidRPr="00A3244F">
        <w:rPr>
          <w:rFonts w:ascii="Times New Roman" w:eastAsia="Times New Roman" w:hAnsi="Times New Roman" w:cs="Times New Roman"/>
          <w:color w:val="000000"/>
          <w:sz w:val="43"/>
          <w:szCs w:val="43"/>
          <w:lang w:eastAsia="de-CH"/>
        </w:rPr>
        <w:t>9~11</w:t>
      </w:r>
      <w:r w:rsidRPr="00A3244F">
        <w:rPr>
          <w:rFonts w:ascii="MS Mincho" w:eastAsia="MS Mincho" w:hAnsi="MS Mincho" w:cs="MS Mincho" w:hint="eastAsia"/>
          <w:color w:val="000000"/>
          <w:sz w:val="43"/>
          <w:szCs w:val="43"/>
          <w:lang w:eastAsia="de-CH"/>
        </w:rPr>
        <w:t>。）我們住在主裏面，就住在神聖的愛裏，也住在神聖的光中，我們就不恨弟兄，反倒習慣愛他們，在神聖的光與神聖的愛裏活出神聖的生命</w:t>
      </w:r>
      <w:r w:rsidRPr="00A3244F">
        <w:rPr>
          <w:rFonts w:ascii="MS Mincho" w:eastAsia="MS Mincho" w:hAnsi="MS Mincho" w:cs="MS Mincho"/>
          <w:color w:val="000000"/>
          <w:sz w:val="43"/>
          <w:szCs w:val="43"/>
          <w:lang w:eastAsia="de-CH"/>
        </w:rPr>
        <w:t>。</w:t>
      </w:r>
    </w:p>
    <w:p w14:paraId="472A0DC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約翰在四章二十一節</w:t>
      </w:r>
      <w:r w:rsidRPr="00A3244F">
        <w:rPr>
          <w:rFonts w:ascii="Batang" w:eastAsia="Batang" w:hAnsi="Batang" w:cs="Batang" w:hint="eastAsia"/>
          <w:color w:val="000000"/>
          <w:sz w:val="43"/>
          <w:szCs w:val="43"/>
          <w:lang w:eastAsia="de-CH"/>
        </w:rPr>
        <w:t>說，『愛神的，也當愛他的</w:t>
      </w:r>
      <w:r w:rsidRPr="00A3244F">
        <w:rPr>
          <w:rFonts w:ascii="MS Mincho" w:eastAsia="MS Mincho" w:hAnsi="MS Mincho" w:cs="MS Mincho" w:hint="eastAsia"/>
          <w:color w:val="000000"/>
          <w:sz w:val="43"/>
          <w:szCs w:val="43"/>
          <w:lang w:eastAsia="de-CH"/>
        </w:rPr>
        <w:t>弟兄，這是我們從</w:t>
      </w:r>
      <w:r w:rsidRPr="00A3244F">
        <w:rPr>
          <w:rFonts w:ascii="PMingLiU" w:eastAsia="PMingLiU" w:hAnsi="PMingLiU" w:cs="PMingLiU" w:hint="eastAsia"/>
          <w:color w:val="000000"/>
          <w:sz w:val="43"/>
          <w:szCs w:val="43"/>
          <w:lang w:eastAsia="de-CH"/>
        </w:rPr>
        <w:t>祂所受的誡命。』這裏的誡命乃是弟兄相愛的誡命。（約壹二</w:t>
      </w:r>
      <w:r w:rsidRPr="00A3244F">
        <w:rPr>
          <w:rFonts w:ascii="Times New Roman" w:eastAsia="Times New Roman" w:hAnsi="Times New Roman" w:cs="Times New Roman"/>
          <w:color w:val="000000"/>
          <w:sz w:val="43"/>
          <w:szCs w:val="43"/>
          <w:lang w:eastAsia="de-CH"/>
        </w:rPr>
        <w:t>7~11</w:t>
      </w:r>
      <w:r w:rsidRPr="00A3244F">
        <w:rPr>
          <w:rFonts w:ascii="MS Mincho" w:eastAsia="MS Mincho" w:hAnsi="MS Mincho" w:cs="MS Mincho" w:hint="eastAsia"/>
          <w:color w:val="000000"/>
          <w:sz w:val="43"/>
          <w:szCs w:val="43"/>
          <w:lang w:eastAsia="de-CH"/>
        </w:rPr>
        <w:t>，約十三</w:t>
      </w:r>
      <w:r w:rsidRPr="00A3244F">
        <w:rPr>
          <w:rFonts w:ascii="Times New Roman" w:eastAsia="Times New Roman" w:hAnsi="Times New Roman" w:cs="Times New Roman"/>
          <w:color w:val="000000"/>
          <w:sz w:val="43"/>
          <w:szCs w:val="43"/>
          <w:lang w:eastAsia="de-CH"/>
        </w:rPr>
        <w:t>34</w:t>
      </w:r>
      <w:r w:rsidRPr="00A3244F">
        <w:rPr>
          <w:rFonts w:ascii="MS Mincho" w:eastAsia="MS Mincho" w:hAnsi="MS Mincho" w:cs="MS Mincho" w:hint="eastAsia"/>
          <w:color w:val="000000"/>
          <w:sz w:val="43"/>
          <w:szCs w:val="43"/>
          <w:lang w:eastAsia="de-CH"/>
        </w:rPr>
        <w:t>。）約翰在這裏所寫的可以簡單概括如下：神就是愛，我們若住在神裏面，就會用</w:t>
      </w:r>
      <w:r w:rsidRPr="00A3244F">
        <w:rPr>
          <w:rFonts w:ascii="PMingLiU" w:eastAsia="PMingLiU" w:hAnsi="PMingLiU" w:cs="PMingLiU" w:hint="eastAsia"/>
          <w:color w:val="000000"/>
          <w:sz w:val="43"/>
          <w:szCs w:val="43"/>
          <w:lang w:eastAsia="de-CH"/>
        </w:rPr>
        <w:t>祂作我們的愛來愛弟兄。這是約翰在這些經節裏的基本思想</w:t>
      </w:r>
      <w:r w:rsidRPr="00A3244F">
        <w:rPr>
          <w:rFonts w:ascii="MS Mincho" w:eastAsia="MS Mincho" w:hAnsi="MS Mincho" w:cs="MS Mincho"/>
          <w:color w:val="000000"/>
          <w:sz w:val="43"/>
          <w:szCs w:val="43"/>
          <w:lang w:eastAsia="de-CH"/>
        </w:rPr>
        <w:t>。</w:t>
      </w:r>
    </w:p>
    <w:p w14:paraId="335E943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三角關係的</w:t>
      </w:r>
      <w:r w:rsidRPr="00A3244F">
        <w:rPr>
          <w:rFonts w:ascii="MS Mincho" w:eastAsia="MS Mincho" w:hAnsi="MS Mincho" w:cs="MS Mincho"/>
          <w:color w:val="E46044"/>
          <w:sz w:val="39"/>
          <w:szCs w:val="39"/>
          <w:lang w:eastAsia="de-CH"/>
        </w:rPr>
        <w:t>愛</w:t>
      </w:r>
    </w:p>
    <w:p w14:paraId="4E69839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約翰在五章一節接著</w:t>
      </w:r>
      <w:r w:rsidRPr="00A3244F">
        <w:rPr>
          <w:rFonts w:ascii="Batang" w:eastAsia="Batang" w:hAnsi="Batang" w:cs="Batang" w:hint="eastAsia"/>
          <w:color w:val="000000"/>
          <w:sz w:val="43"/>
          <w:szCs w:val="43"/>
          <w:lang w:eastAsia="de-CH"/>
        </w:rPr>
        <w:t>說，『凡信耶</w:t>
      </w:r>
      <w:r w:rsidRPr="00A3244F">
        <w:rPr>
          <w:rFonts w:ascii="MS Gothic" w:eastAsia="MS Gothic" w:hAnsi="MS Gothic" w:cs="MS Gothic" w:hint="eastAsia"/>
          <w:color w:val="000000"/>
          <w:sz w:val="43"/>
          <w:szCs w:val="43"/>
          <w:lang w:eastAsia="de-CH"/>
        </w:rPr>
        <w:t>穌是基督的，都是從神生的；凡愛那生他的，也愛從</w:t>
      </w:r>
      <w:r w:rsidRPr="00A3244F">
        <w:rPr>
          <w:rFonts w:ascii="PMingLiU" w:eastAsia="PMingLiU" w:hAnsi="PMingLiU" w:cs="PMingLiU" w:hint="eastAsia"/>
          <w:color w:val="000000"/>
          <w:sz w:val="43"/>
          <w:szCs w:val="43"/>
          <w:lang w:eastAsia="de-CH"/>
        </w:rPr>
        <w:t>祂生的。』智慧派和塞林則派不相信耶穌和基督乃是同一位。因此他們不是神的兒女，不是從神生的。然而凡信那人耶穌是基督，是神成肉體的，（約一</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，二十</w:t>
      </w:r>
      <w:r w:rsidRPr="00A3244F">
        <w:rPr>
          <w:rFonts w:ascii="Times New Roman" w:eastAsia="Times New Roman" w:hAnsi="Times New Roman" w:cs="Times New Roman"/>
          <w:color w:val="000000"/>
          <w:sz w:val="43"/>
          <w:szCs w:val="43"/>
          <w:lang w:eastAsia="de-CH"/>
        </w:rPr>
        <w:t>31</w:t>
      </w:r>
      <w:r w:rsidRPr="00A3244F">
        <w:rPr>
          <w:rFonts w:ascii="MS Mincho" w:eastAsia="MS Mincho" w:hAnsi="MS Mincho" w:cs="MS Mincho" w:hint="eastAsia"/>
          <w:color w:val="000000"/>
          <w:sz w:val="43"/>
          <w:szCs w:val="43"/>
          <w:lang w:eastAsia="de-CH"/>
        </w:rPr>
        <w:t>，）都是從神生的，已經成為神的兒女。（約一</w:t>
      </w:r>
      <w:r w:rsidRPr="00A3244F">
        <w:rPr>
          <w:rFonts w:ascii="Times New Roman" w:eastAsia="Times New Roman" w:hAnsi="Times New Roman" w:cs="Times New Roman"/>
          <w:color w:val="000000"/>
          <w:sz w:val="43"/>
          <w:szCs w:val="43"/>
          <w:lang w:eastAsia="de-CH"/>
        </w:rPr>
        <w:t>12~13</w:t>
      </w:r>
      <w:r w:rsidRPr="00A3244F">
        <w:rPr>
          <w:rFonts w:ascii="MS Mincho" w:eastAsia="MS Mincho" w:hAnsi="MS Mincho" w:cs="MS Mincho" w:hint="eastAsia"/>
          <w:color w:val="000000"/>
          <w:sz w:val="43"/>
          <w:szCs w:val="43"/>
          <w:lang w:eastAsia="de-CH"/>
        </w:rPr>
        <w:t>。）這樣的人愛生他的</w:t>
      </w:r>
      <w:r w:rsidRPr="00A3244F">
        <w:rPr>
          <w:rFonts w:ascii="MS Mincho" w:eastAsia="MS Mincho" w:hAnsi="MS Mincho" w:cs="MS Mincho" w:hint="eastAsia"/>
          <w:color w:val="000000"/>
          <w:sz w:val="43"/>
          <w:szCs w:val="43"/>
          <w:lang w:eastAsia="de-CH"/>
        </w:rPr>
        <w:lastRenderedPageBreak/>
        <w:t>父神，也愛從同一位父所生的弟兄。這</w:t>
      </w:r>
      <w:r w:rsidRPr="00A3244F">
        <w:rPr>
          <w:rFonts w:ascii="Batang" w:eastAsia="Batang" w:hAnsi="Batang" w:cs="Batang" w:hint="eastAsia"/>
          <w:color w:val="000000"/>
          <w:sz w:val="43"/>
          <w:szCs w:val="43"/>
          <w:lang w:eastAsia="de-CH"/>
        </w:rPr>
        <w:t>說明、證實、且加</w:t>
      </w:r>
      <w:r w:rsidRPr="00A3244F">
        <w:rPr>
          <w:rFonts w:ascii="MS Mincho" w:eastAsia="MS Mincho" w:hAnsi="MS Mincho" w:cs="MS Mincho" w:hint="eastAsia"/>
          <w:color w:val="000000"/>
          <w:sz w:val="43"/>
          <w:szCs w:val="43"/>
          <w:lang w:eastAsia="de-CH"/>
        </w:rPr>
        <w:t>強了前面經文中的話。（約壹四</w:t>
      </w:r>
      <w:r w:rsidRPr="00A3244F">
        <w:rPr>
          <w:rFonts w:ascii="Times New Roman" w:eastAsia="Times New Roman" w:hAnsi="Times New Roman" w:cs="Times New Roman"/>
          <w:color w:val="000000"/>
          <w:sz w:val="43"/>
          <w:szCs w:val="43"/>
          <w:lang w:eastAsia="de-CH"/>
        </w:rPr>
        <w:t>20~21</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40E9D76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五章一節指明弟兄相愛實際上是三角關係的愛，就是包括三方的愛。我們神的兒女從</w:t>
      </w:r>
      <w:r w:rsidRPr="00A3244F">
        <w:rPr>
          <w:rFonts w:ascii="PMingLiU" w:eastAsia="PMingLiU" w:hAnsi="PMingLiU" w:cs="PMingLiU" w:hint="eastAsia"/>
          <w:color w:val="000000"/>
          <w:sz w:val="43"/>
          <w:szCs w:val="43"/>
          <w:lang w:eastAsia="de-CH"/>
        </w:rPr>
        <w:t>祂而生，必定愛我們的父，就是那位生了我們的。然後，照著五章一節，我們若愛那生我們的父，也會愛那些從祂生的。這裏有三角關係的愛，這愛包括神、我們自己並神所生的。這個三角關係的愛，乃是在與那是愛的神生機的聯結裏</w:t>
      </w:r>
      <w:r w:rsidRPr="00A3244F">
        <w:rPr>
          <w:rFonts w:ascii="MS Mincho" w:eastAsia="MS Mincho" w:hAnsi="MS Mincho" w:cs="MS Mincho"/>
          <w:color w:val="000000"/>
          <w:sz w:val="43"/>
          <w:szCs w:val="43"/>
          <w:lang w:eastAsia="de-CH"/>
        </w:rPr>
        <w:t>。</w:t>
      </w:r>
    </w:p>
    <w:p w14:paraId="65F94FF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約翰強調神聖的出生。（約壹二</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l</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。）我們怎麼可能愛神又愛人？只因為我們有神聖的出生，這事纔有可能。我們已經從神生，由</w:t>
      </w:r>
      <w:r w:rsidRPr="00A3244F">
        <w:rPr>
          <w:rFonts w:ascii="PMingLiU" w:eastAsia="PMingLiU" w:hAnsi="PMingLiU" w:cs="PMingLiU" w:hint="eastAsia"/>
          <w:color w:val="000000"/>
          <w:sz w:val="43"/>
          <w:szCs w:val="43"/>
          <w:lang w:eastAsia="de-CH"/>
        </w:rPr>
        <w:t>祂而生，因著這個出生，我們就能愛別人。我們已經指出，這是三角關係的愛。所以，這三角關係的愛與神聖的出生有關。凡信耶穌是基督的，都是從神生的。現在我們不僅愛生我們的那位，就是生我們的父，也愛從祂生的。這就是五章一節所啟示，與神聖的出生有關的三角關係的愛</w:t>
      </w:r>
      <w:r w:rsidRPr="00A3244F">
        <w:rPr>
          <w:rFonts w:ascii="MS Mincho" w:eastAsia="MS Mincho" w:hAnsi="MS Mincho" w:cs="MS Mincho"/>
          <w:color w:val="000000"/>
          <w:sz w:val="43"/>
          <w:szCs w:val="43"/>
          <w:lang w:eastAsia="de-CH"/>
        </w:rPr>
        <w:t>。</w:t>
      </w:r>
    </w:p>
    <w:p w14:paraId="287D0CB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愛神並實行</w:t>
      </w:r>
      <w:r w:rsidRPr="00A3244F">
        <w:rPr>
          <w:rFonts w:ascii="PMingLiU" w:eastAsia="PMingLiU" w:hAnsi="PMingLiU" w:cs="PMingLiU" w:hint="eastAsia"/>
          <w:color w:val="E46044"/>
          <w:sz w:val="39"/>
          <w:szCs w:val="39"/>
          <w:lang w:eastAsia="de-CH"/>
        </w:rPr>
        <w:t>祂的誡</w:t>
      </w:r>
      <w:r w:rsidRPr="00A3244F">
        <w:rPr>
          <w:rFonts w:ascii="MS Mincho" w:eastAsia="MS Mincho" w:hAnsi="MS Mincho" w:cs="MS Mincho"/>
          <w:color w:val="E46044"/>
          <w:sz w:val="39"/>
          <w:szCs w:val="39"/>
          <w:lang w:eastAsia="de-CH"/>
        </w:rPr>
        <w:t>命</w:t>
      </w:r>
    </w:p>
    <w:p w14:paraId="605CE65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約翰在五章二節接著</w:t>
      </w:r>
      <w:r w:rsidRPr="00A3244F">
        <w:rPr>
          <w:rFonts w:ascii="Batang" w:eastAsia="Batang" w:hAnsi="Batang" w:cs="Batang" w:hint="eastAsia"/>
          <w:color w:val="000000"/>
          <w:sz w:val="43"/>
          <w:szCs w:val="43"/>
          <w:lang w:eastAsia="de-CH"/>
        </w:rPr>
        <w:t>說，『我們若愛神，</w:t>
      </w:r>
      <w:r w:rsidRPr="00A3244F">
        <w:rPr>
          <w:rFonts w:ascii="MS Mincho" w:eastAsia="MS Mincho" w:hAnsi="MS Mincho" w:cs="MS Mincho" w:hint="eastAsia"/>
          <w:color w:val="000000"/>
          <w:sz w:val="43"/>
          <w:szCs w:val="43"/>
          <w:lang w:eastAsia="de-CH"/>
        </w:rPr>
        <w:t>並行</w:t>
      </w:r>
      <w:r w:rsidRPr="00A3244F">
        <w:rPr>
          <w:rFonts w:ascii="PMingLiU" w:eastAsia="PMingLiU" w:hAnsi="PMingLiU" w:cs="PMingLiU" w:hint="eastAsia"/>
          <w:color w:val="000000"/>
          <w:sz w:val="43"/>
          <w:szCs w:val="43"/>
          <w:lang w:eastAsia="de-CH"/>
        </w:rPr>
        <w:t>祂的誡命，在此就知道我們愛神的兒女。』愛神</w:t>
      </w:r>
      <w:r w:rsidRPr="00A3244F">
        <w:rPr>
          <w:rFonts w:ascii="PMingLiU" w:eastAsia="PMingLiU" w:hAnsi="PMingLiU" w:cs="PMingLiU" w:hint="eastAsia"/>
          <w:color w:val="000000"/>
          <w:sz w:val="43"/>
          <w:szCs w:val="43"/>
          <w:lang w:eastAsia="de-CH"/>
        </w:rPr>
        <w:lastRenderedPageBreak/>
        <w:t>並實行祂的誡命，乃是我們愛神兒女的先決條件。這是基於神聖的出生與神聖的生命</w:t>
      </w:r>
      <w:r w:rsidRPr="00A3244F">
        <w:rPr>
          <w:rFonts w:ascii="MS Mincho" w:eastAsia="MS Mincho" w:hAnsi="MS Mincho" w:cs="MS Mincho"/>
          <w:color w:val="000000"/>
          <w:sz w:val="43"/>
          <w:szCs w:val="43"/>
          <w:lang w:eastAsia="de-CH"/>
        </w:rPr>
        <w:t>。</w:t>
      </w:r>
    </w:p>
    <w:p w14:paraId="66FCD9F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約翰在五章二節</w:t>
      </w:r>
      <w:r w:rsidRPr="00A3244F">
        <w:rPr>
          <w:rFonts w:ascii="Batang" w:eastAsia="Batang" w:hAnsi="Batang" w:cs="Batang" w:hint="eastAsia"/>
          <w:color w:val="000000"/>
          <w:sz w:val="43"/>
          <w:szCs w:val="43"/>
          <w:lang w:eastAsia="de-CH"/>
        </w:rPr>
        <w:t>說到行主的誡命。『行』字原文指因著</w:t>
      </w:r>
      <w:r w:rsidRPr="00A3244F">
        <w:rPr>
          <w:rFonts w:ascii="MS Mincho" w:eastAsia="MS Mincho" w:hAnsi="MS Mincho" w:cs="MS Mincho" w:hint="eastAsia"/>
          <w:color w:val="000000"/>
          <w:sz w:val="43"/>
          <w:szCs w:val="43"/>
          <w:lang w:eastAsia="de-CH"/>
        </w:rPr>
        <w:t>住在一些事裏而習慣且持續的行那些事；因此，這字用在這封書信裏是實行的意思。這字用在約壹一章六節，二章十七節、二十九節，三章四節（二次）、七節、八節、九節、十節、二十二節，以及這裏的五章二節</w:t>
      </w:r>
      <w:r w:rsidRPr="00A3244F">
        <w:rPr>
          <w:rFonts w:ascii="MS Mincho" w:eastAsia="MS Mincho" w:hAnsi="MS Mincho" w:cs="MS Mincho"/>
          <w:color w:val="000000"/>
          <w:sz w:val="43"/>
          <w:szCs w:val="43"/>
          <w:lang w:eastAsia="de-CH"/>
        </w:rPr>
        <w:t>。</w:t>
      </w:r>
    </w:p>
    <w:p w14:paraId="0D41B99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五章三節是這一段的結語：『我們遵守神的誡命，這就是愛</w:t>
      </w:r>
      <w:r w:rsidRPr="00A3244F">
        <w:rPr>
          <w:rFonts w:ascii="PMingLiU" w:eastAsia="PMingLiU" w:hAnsi="PMingLiU" w:cs="PMingLiU" w:hint="eastAsia"/>
          <w:color w:val="000000"/>
          <w:sz w:val="43"/>
          <w:szCs w:val="43"/>
          <w:lang w:eastAsia="de-CH"/>
        </w:rPr>
        <w:t>祂了；並且祂的誡命不是難擔的。』這裏的愛字，原文是指那比人的情愛更卓越、更高尚的愛。這封書信只用這字及其動詞說到愛。這裏神的愛是指我們對神的愛，是由祂在我們裏面的愛所產生的</w:t>
      </w:r>
      <w:r w:rsidRPr="00A3244F">
        <w:rPr>
          <w:rFonts w:ascii="MS Mincho" w:eastAsia="MS Mincho" w:hAnsi="MS Mincho" w:cs="MS Mincho"/>
          <w:color w:val="000000"/>
          <w:sz w:val="43"/>
          <w:szCs w:val="43"/>
          <w:lang w:eastAsia="de-CH"/>
        </w:rPr>
        <w:t>。</w:t>
      </w:r>
    </w:p>
    <w:p w14:paraId="2D796A7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約翰在五章三節</w:t>
      </w:r>
      <w:r w:rsidRPr="00A3244F">
        <w:rPr>
          <w:rFonts w:ascii="Batang" w:eastAsia="Batang" w:hAnsi="Batang" w:cs="Batang" w:hint="eastAsia"/>
          <w:color w:val="000000"/>
          <w:sz w:val="43"/>
          <w:szCs w:val="43"/>
          <w:lang w:eastAsia="de-CH"/>
        </w:rPr>
        <w:t>說，我們遵守神的誡命，這就是愛</w:t>
      </w:r>
      <w:r w:rsidRPr="00A3244F">
        <w:rPr>
          <w:rFonts w:ascii="PMingLiU" w:eastAsia="PMingLiU" w:hAnsi="PMingLiU" w:cs="PMingLiU" w:hint="eastAsia"/>
          <w:color w:val="000000"/>
          <w:sz w:val="43"/>
          <w:szCs w:val="43"/>
          <w:lang w:eastAsia="de-CH"/>
        </w:rPr>
        <w:t>祂了；並且祂的誡命不是難擔的。遵守神的誡命，構成</w:t>
      </w:r>
      <w:r w:rsidRPr="00A3244F">
        <w:rPr>
          <w:rFonts w:ascii="MS Mincho" w:eastAsia="MS Mincho" w:hAnsi="MS Mincho" w:cs="MS Mincho" w:hint="eastAsia"/>
          <w:color w:val="000000"/>
          <w:sz w:val="43"/>
          <w:szCs w:val="43"/>
          <w:lang w:eastAsia="de-CH"/>
        </w:rPr>
        <w:t>我們對</w:t>
      </w:r>
      <w:r w:rsidRPr="00A3244F">
        <w:rPr>
          <w:rFonts w:ascii="PMingLiU" w:eastAsia="PMingLiU" w:hAnsi="PMingLiU" w:cs="PMingLiU" w:hint="eastAsia"/>
          <w:color w:val="000000"/>
          <w:sz w:val="43"/>
          <w:szCs w:val="43"/>
          <w:lang w:eastAsia="de-CH"/>
        </w:rPr>
        <w:t>祂的愛，並且是我們愛祂的證據。『難擔』一辭原文直譯是沉重的。對於神聖的生命連同祂的能力，神的誡命不是沉重的</w:t>
      </w:r>
      <w:r w:rsidRPr="00A3244F">
        <w:rPr>
          <w:rFonts w:ascii="MS Mincho" w:eastAsia="MS Mincho" w:hAnsi="MS Mincho" w:cs="MS Mincho"/>
          <w:color w:val="000000"/>
          <w:sz w:val="43"/>
          <w:szCs w:val="43"/>
          <w:lang w:eastAsia="de-CH"/>
        </w:rPr>
        <w:t>。</w:t>
      </w:r>
    </w:p>
    <w:p w14:paraId="25F608D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愛是享受三一神作包羅萬有之靈的結</w:t>
      </w:r>
      <w:r w:rsidRPr="00A3244F">
        <w:rPr>
          <w:rFonts w:ascii="MS Mincho" w:eastAsia="MS Mincho" w:hAnsi="MS Mincho" w:cs="MS Mincho"/>
          <w:color w:val="E46044"/>
          <w:sz w:val="39"/>
          <w:szCs w:val="39"/>
          <w:lang w:eastAsia="de-CH"/>
        </w:rPr>
        <w:t>果</w:t>
      </w:r>
    </w:p>
    <w:p w14:paraId="6ABDB6A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在這些經節裏，約翰實際上是</w:t>
      </w:r>
      <w:r w:rsidRPr="00A3244F">
        <w:rPr>
          <w:rFonts w:ascii="Batang" w:eastAsia="Batang" w:hAnsi="Batang" w:cs="Batang" w:hint="eastAsia"/>
          <w:color w:val="000000"/>
          <w:sz w:val="43"/>
          <w:szCs w:val="43"/>
          <w:lang w:eastAsia="de-CH"/>
        </w:rPr>
        <w:t>說到神聖生命之交通的結果。當我們在神聖生命的交通裏，就是</w:t>
      </w:r>
      <w:r w:rsidRPr="00A3244F">
        <w:rPr>
          <w:rFonts w:ascii="Batang" w:eastAsia="Batang" w:hAnsi="Batang" w:cs="Batang" w:hint="eastAsia"/>
          <w:color w:val="000000"/>
          <w:sz w:val="43"/>
          <w:szCs w:val="43"/>
          <w:lang w:eastAsia="de-CH"/>
        </w:rPr>
        <w:lastRenderedPageBreak/>
        <w:t>說，在對三一神的享受裏，這享受就有一種流出或結果。享受三一神的結果就是神聖的愛。當我們享受三一神時，這享受就</w:t>
      </w:r>
      <w:r w:rsidRPr="00A3244F">
        <w:rPr>
          <w:rFonts w:ascii="PMingLiU" w:eastAsia="PMingLiU" w:hAnsi="PMingLiU" w:cs="PMingLiU" w:hint="eastAsia"/>
          <w:color w:val="000000"/>
          <w:sz w:val="43"/>
          <w:szCs w:val="43"/>
          <w:lang w:eastAsia="de-CH"/>
        </w:rPr>
        <w:t>產生神聖的愛。這樣的結果必定會從這享受出來，我們自然就用這神聖的愛愛人，特別是愛所有在生機上聯於生我們之父的。我們已經從這位父所生，也有許多人從祂而生。我們若享受祂，結果</w:t>
      </w:r>
      <w:r w:rsidRPr="00A3244F">
        <w:rPr>
          <w:rFonts w:ascii="MS Mincho" w:eastAsia="MS Mincho" w:hAnsi="MS Mincho" w:cs="MS Mincho" w:hint="eastAsia"/>
          <w:color w:val="000000"/>
          <w:sz w:val="43"/>
          <w:szCs w:val="43"/>
          <w:lang w:eastAsia="de-CH"/>
        </w:rPr>
        <w:t>我們就會愛</w:t>
      </w:r>
      <w:r w:rsidRPr="00A3244F">
        <w:rPr>
          <w:rFonts w:ascii="PMingLiU" w:eastAsia="PMingLiU" w:hAnsi="PMingLiU" w:cs="PMingLiU" w:hint="eastAsia"/>
          <w:color w:val="000000"/>
          <w:sz w:val="43"/>
          <w:szCs w:val="43"/>
          <w:lang w:eastAsia="de-CH"/>
        </w:rPr>
        <w:t>祂所有的兒女。所以，愛弟兄乃是享受三一神的結果</w:t>
      </w:r>
      <w:r w:rsidRPr="00A3244F">
        <w:rPr>
          <w:rFonts w:ascii="MS Mincho" w:eastAsia="MS Mincho" w:hAnsi="MS Mincho" w:cs="MS Mincho"/>
          <w:color w:val="000000"/>
          <w:sz w:val="43"/>
          <w:szCs w:val="43"/>
          <w:lang w:eastAsia="de-CH"/>
        </w:rPr>
        <w:t>。</w:t>
      </w:r>
    </w:p>
    <w:p w14:paraId="0B153EB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這封書信所</w:t>
      </w:r>
      <w:r w:rsidRPr="00A3244F">
        <w:rPr>
          <w:rFonts w:ascii="PMingLiU" w:eastAsia="PMingLiU" w:hAnsi="PMingLiU" w:cs="PMingLiU" w:hint="eastAsia"/>
          <w:color w:val="000000"/>
          <w:sz w:val="43"/>
          <w:szCs w:val="43"/>
          <w:lang w:eastAsia="de-CH"/>
        </w:rPr>
        <w:t>啟示的三一神不僅是生命、光和愛，祂也是包羅萬有的靈。這靈住在我們裏面，在我們裏面運行，使我們可以享受三一神。我們享受三一神，祂的素質就成了我們的所是。結果，我們就有生命、光和愛，並且我們憑這生命、在這光和愛中活著。我們自然的過一種愛神兒女的生活。這是約翰在這封書信裏的思想</w:t>
      </w:r>
      <w:r w:rsidRPr="00A3244F">
        <w:rPr>
          <w:rFonts w:ascii="MS Mincho" w:eastAsia="MS Mincho" w:hAnsi="MS Mincho" w:cs="MS Mincho"/>
          <w:color w:val="000000"/>
          <w:sz w:val="43"/>
          <w:szCs w:val="43"/>
          <w:lang w:eastAsia="de-CH"/>
        </w:rPr>
        <w:t>。</w:t>
      </w:r>
    </w:p>
    <w:p w14:paraId="4914041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然而，我們讀約翰一書的時候，對愛弟兄可能沒有這種領會。我們也許只看見約翰一書告訴我們神就是愛，並且囑咐我們要彼此相愛。於是我們可能想用天然、宗教、道德的方法來愛人，模倣神的愛。在我們人的性情裏，有這樣去愛的傾向。但這種愛可能是道德的，天然的，甚至是文化的</w:t>
      </w:r>
      <w:r w:rsidRPr="00A3244F">
        <w:rPr>
          <w:rFonts w:ascii="MS Mincho" w:eastAsia="MS Mincho" w:hAnsi="MS Mincho" w:cs="MS Mincho"/>
          <w:color w:val="000000"/>
          <w:sz w:val="43"/>
          <w:szCs w:val="43"/>
          <w:lang w:eastAsia="de-CH"/>
        </w:rPr>
        <w:t>。</w:t>
      </w:r>
    </w:p>
    <w:p w14:paraId="1FECD73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許多人都受過教導要愛人，對人要仁慈。許多基督徒當然也受到這種教訓的影響。但這些基督徒可能沒有看見這封書信裏膏油塗抹的事。他們可能沒有看見在他們裏面有神聖的運行、工作並浸透。他們可能強調教訓，而沒有強調</w:t>
      </w:r>
      <w:r w:rsidRPr="00A3244F">
        <w:rPr>
          <w:rFonts w:ascii="Batang" w:eastAsia="Batang" w:hAnsi="Batang" w:cs="Batang" w:hint="eastAsia"/>
          <w:color w:val="000000"/>
          <w:sz w:val="43"/>
          <w:szCs w:val="43"/>
          <w:lang w:eastAsia="de-CH"/>
        </w:rPr>
        <w:t>內裏的膏油塗抹。『膏油塗抹』是這封書信的</w:t>
      </w:r>
      <w:r w:rsidRPr="00A3244F">
        <w:rPr>
          <w:rFonts w:ascii="MS Mincho" w:eastAsia="MS Mincho" w:hAnsi="MS Mincho" w:cs="MS Mincho" w:hint="eastAsia"/>
          <w:color w:val="000000"/>
          <w:sz w:val="43"/>
          <w:szCs w:val="43"/>
          <w:lang w:eastAsia="de-CH"/>
        </w:rPr>
        <w:t>鑰辭，這辭含示今天三一神乃是在我們裏面運行的複合之膏。這膏包括三一神所已經經過的過程：成為肉體、為人生活、釘十字架、復活和升天。這過程的所有</w:t>
      </w:r>
      <w:r w:rsidRPr="00A3244F">
        <w:rPr>
          <w:rFonts w:ascii="MS Gothic" w:eastAsia="MS Gothic" w:hAnsi="MS Gothic" w:cs="MS Gothic" w:hint="eastAsia"/>
          <w:color w:val="000000"/>
          <w:sz w:val="43"/>
          <w:szCs w:val="43"/>
          <w:lang w:eastAsia="de-CH"/>
        </w:rPr>
        <w:t>步驟都是這複合之膏的成分</w:t>
      </w:r>
      <w:r w:rsidRPr="00A3244F">
        <w:rPr>
          <w:rFonts w:ascii="MS Mincho" w:eastAsia="MS Mincho" w:hAnsi="MS Mincho" w:cs="MS Mincho"/>
          <w:color w:val="000000"/>
          <w:sz w:val="43"/>
          <w:szCs w:val="43"/>
          <w:lang w:eastAsia="de-CH"/>
        </w:rPr>
        <w:t>。</w:t>
      </w:r>
    </w:p>
    <w:p w14:paraId="5C0A41E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膏油塗抹就是這膏的效用。這意思就是，這膏的效用是用三一神來膏抹我們。所以，膏油塗抹是用父、子、那靈、成為肉體、人性、為人生活、釘十字架、復活和升天來膏抹我們。因此，我們被我們裏面包羅萬有之靈的運行膏抹，就是抹上這一切的元素。這意思就是，複合之膏的不同元素被膏抹到我們全人裏面了。油漆的元素怎樣塗抹到所漆的物件上，神聖的油漆，就是包羅萬有之靈的元素，也照樣分賜給我們全人</w:t>
      </w:r>
      <w:r w:rsidRPr="00A3244F">
        <w:rPr>
          <w:rFonts w:ascii="MS Mincho" w:eastAsia="MS Mincho" w:hAnsi="MS Mincho" w:cs="MS Mincho"/>
          <w:color w:val="000000"/>
          <w:sz w:val="43"/>
          <w:szCs w:val="43"/>
          <w:lang w:eastAsia="de-CH"/>
        </w:rPr>
        <w:t>。</w:t>
      </w:r>
    </w:p>
    <w:p w14:paraId="108F601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正如膏油塗抹這辭所指明的，使徒約翰在這卷書中的教訓非常主觀，和我們與三一神生機的聯結有關。今天許多基督徒強調客觀的道理，神的經綸卻強調膏油塗抹。我們裏面的膏油塗抹正在</w:t>
      </w:r>
      <w:r w:rsidRPr="00A3244F">
        <w:rPr>
          <w:rFonts w:ascii="MS Mincho" w:eastAsia="MS Mincho" w:hAnsi="MS Mincho" w:cs="MS Mincho" w:hint="eastAsia"/>
          <w:color w:val="000000"/>
          <w:sz w:val="43"/>
          <w:szCs w:val="43"/>
          <w:lang w:eastAsia="de-CH"/>
        </w:rPr>
        <w:lastRenderedPageBreak/>
        <w:t>用三一神所是、所作、以及所得著並所達到的一切，來浸透我們</w:t>
      </w:r>
      <w:r w:rsidRPr="00A3244F">
        <w:rPr>
          <w:rFonts w:ascii="MS Mincho" w:eastAsia="MS Mincho" w:hAnsi="MS Mincho" w:cs="MS Mincho"/>
          <w:color w:val="000000"/>
          <w:sz w:val="43"/>
          <w:szCs w:val="43"/>
          <w:lang w:eastAsia="de-CH"/>
        </w:rPr>
        <w:t>。</w:t>
      </w:r>
    </w:p>
    <w:p w14:paraId="6765062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約翰一書所陳明的是主觀的</w:t>
      </w:r>
      <w:r w:rsidRPr="00A3244F">
        <w:rPr>
          <w:rFonts w:ascii="PMingLiU" w:eastAsia="PMingLiU" w:hAnsi="PMingLiU" w:cs="PMingLiU" w:hint="eastAsia"/>
          <w:color w:val="000000"/>
          <w:sz w:val="43"/>
          <w:szCs w:val="43"/>
          <w:lang w:eastAsia="de-CH"/>
        </w:rPr>
        <w:t>啟示，但那些被道理、信條、客觀信仰霸佔的人，卻忽略主觀的啟示，甚至定罪我們教導這個。我們關於膏油塗抹的教導，也許與傳統的教導不同，但這確實是合乎聖經的。這教導即使與傳統的教導不同，卻與聖經所啟示的沒有兩樣。</w:t>
      </w:r>
      <w:r w:rsidRPr="00A3244F">
        <w:rPr>
          <w:rFonts w:ascii="Times New Roman" w:eastAsia="Times New Roman" w:hAnsi="Times New Roman" w:cs="Times New Roman"/>
          <w:color w:val="000000"/>
          <w:sz w:val="43"/>
          <w:szCs w:val="43"/>
          <w:lang w:eastAsia="de-CH"/>
        </w:rPr>
        <w:t>');</w:t>
      </w:r>
    </w:p>
    <w:p w14:paraId="29AAC75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我們看過了這封書信一章一節至五章三節，就能看見這卷書所</w:t>
      </w:r>
      <w:r w:rsidRPr="00A3244F">
        <w:rPr>
          <w:rFonts w:ascii="PMingLiU" w:eastAsia="PMingLiU" w:hAnsi="PMingLiU" w:cs="PMingLiU" w:hint="eastAsia"/>
          <w:color w:val="000000"/>
          <w:sz w:val="43"/>
          <w:szCs w:val="43"/>
          <w:lang w:eastAsia="de-CH"/>
        </w:rPr>
        <w:t>啟示的全然與膏油塗抹有關。我們需要記住膏油塗抹是甚麼。膏油塗抹就是經過過程的三一神在我們裏面的運行、工作、浸透，作我們的生命、生命供應、享受並一切。這完全實化在神聖生命之交通裏的膏油塗抹，乃是這封書信的主題</w:t>
      </w:r>
      <w:r w:rsidRPr="00A3244F">
        <w:rPr>
          <w:rFonts w:ascii="MS Mincho" w:eastAsia="MS Mincho" w:hAnsi="MS Mincho" w:cs="MS Mincho"/>
          <w:color w:val="000000"/>
          <w:sz w:val="43"/>
          <w:szCs w:val="43"/>
          <w:lang w:eastAsia="de-CH"/>
        </w:rPr>
        <w:t>。</w:t>
      </w:r>
    </w:p>
    <w:p w14:paraId="17AD0F2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283F2FF2">
          <v:rect id="_x0000_i1059" style="width:0;height:1.5pt" o:hralign="center" o:hrstd="t" o:hrnoshade="t" o:hr="t" fillcolor="#257412" stroked="f"/>
        </w:pict>
      </w:r>
    </w:p>
    <w:p w14:paraId="652BCCEB"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第三十六篇　神聖出生的美德以勝過世界、死、罪、魔鬼和偶像（一）</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5C614D9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讀經：約翰一書五章四至十三節</w:t>
      </w:r>
      <w:r w:rsidRPr="00A3244F">
        <w:rPr>
          <w:rFonts w:ascii="MS Mincho" w:eastAsia="MS Mincho" w:hAnsi="MS Mincho" w:cs="MS Mincho"/>
          <w:color w:val="000000"/>
          <w:sz w:val="43"/>
          <w:szCs w:val="43"/>
          <w:lang w:eastAsia="de-CH"/>
        </w:rPr>
        <w:t>。</w:t>
      </w:r>
    </w:p>
    <w:p w14:paraId="1BEA0A6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在約壹二章二十八節至五章二十一節，我們看見神聖出生的美德。首先，二章二十八節至三章十節上</w:t>
      </w:r>
      <w:r w:rsidRPr="00A3244F">
        <w:rPr>
          <w:rFonts w:ascii="Batang" w:eastAsia="Batang" w:hAnsi="Batang" w:cs="Batang" w:hint="eastAsia"/>
          <w:color w:val="000000"/>
          <w:sz w:val="43"/>
          <w:szCs w:val="43"/>
          <w:lang w:eastAsia="de-CH"/>
        </w:rPr>
        <w:t>說到實行神聖的義。然後三章十節下至五章三節說到實行神聖的愛。我們要實行神聖的義</w:t>
      </w:r>
      <w:r w:rsidRPr="00A3244F">
        <w:rPr>
          <w:rFonts w:ascii="Batang" w:eastAsia="Batang" w:hAnsi="Batang" w:cs="Batang" w:hint="eastAsia"/>
          <w:color w:val="000000"/>
          <w:sz w:val="43"/>
          <w:szCs w:val="43"/>
          <w:lang w:eastAsia="de-CH"/>
        </w:rPr>
        <w:lastRenderedPageBreak/>
        <w:t>，就需要一個基礎，這基礎就是神聖的出生。我們也需要一個憑藉，這憑藉就是神聖的生命。我們照著神聖的膏油塗抹，住在神聖的交通裏，藉此實行神聖的義。我們要實行神聖的愛，就需要神聖的生命作神聖的種子，也需要神聖的靈。（約壹三</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下</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。）然後我們需要試證諸靈，（約壹四</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，）也需要那是至高之愛的神，以及全備的靈。（約壹四</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7C9E9B0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神的經綸是要將</w:t>
      </w:r>
      <w:r w:rsidRPr="00A3244F">
        <w:rPr>
          <w:rFonts w:ascii="PMingLiU" w:eastAsia="PMingLiU" w:hAnsi="PMingLiU" w:cs="PMingLiU" w:hint="eastAsia"/>
          <w:color w:val="000000"/>
          <w:sz w:val="43"/>
          <w:szCs w:val="43"/>
          <w:lang w:eastAsia="de-CH"/>
        </w:rPr>
        <w:t>祂自己作到我們裏面。為此，我們需要從祂而生，也就是說，我們需要神聖的出生。這神聖的出生將神聖的生命連同神聖的性情帶到我們裏面。我們這些從神生的人，現今有三一神作膏油塗抹，在我們裏面運行並工作。一天過一天，我們需要照著這膏油塗抹居住、住留在三一神的享受裏。我盼望我們對這事實都有深刻的印象，就是三一神正在將祂自己作到我們這人裏面。我們有祂那神聖的生命連同神聖的性情，作神聖的膏油塗抹，在我們裏面運行並工作。現在</w:t>
      </w:r>
      <w:r w:rsidRPr="00A3244F">
        <w:rPr>
          <w:rFonts w:ascii="MS Mincho" w:eastAsia="MS Mincho" w:hAnsi="MS Mincho" w:cs="MS Mincho" w:hint="eastAsia"/>
          <w:color w:val="000000"/>
          <w:sz w:val="43"/>
          <w:szCs w:val="43"/>
          <w:lang w:eastAsia="de-CH"/>
        </w:rPr>
        <w:t>我們只需要照著這神聖的膏油塗抹住在</w:t>
      </w:r>
      <w:r w:rsidRPr="00A3244F">
        <w:rPr>
          <w:rFonts w:ascii="PMingLiU" w:eastAsia="PMingLiU" w:hAnsi="PMingLiU" w:cs="PMingLiU" w:hint="eastAsia"/>
          <w:color w:val="000000"/>
          <w:sz w:val="43"/>
          <w:szCs w:val="43"/>
          <w:lang w:eastAsia="de-CH"/>
        </w:rPr>
        <w:t>祂裏面</w:t>
      </w:r>
      <w:r w:rsidRPr="00A3244F">
        <w:rPr>
          <w:rFonts w:ascii="MS Mincho" w:eastAsia="MS Mincho" w:hAnsi="MS Mincho" w:cs="MS Mincho"/>
          <w:color w:val="000000"/>
          <w:sz w:val="43"/>
          <w:szCs w:val="43"/>
          <w:lang w:eastAsia="de-CH"/>
        </w:rPr>
        <w:t>。</w:t>
      </w:r>
    </w:p>
    <w:p w14:paraId="6BAEA53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我們在本篇信息裏要來看神聖出生的美德以勝過世界、死、罪、魔鬼和偶像。（約壹五</w:t>
      </w:r>
      <w:r w:rsidRPr="00A3244F">
        <w:rPr>
          <w:rFonts w:ascii="Times New Roman" w:eastAsia="Times New Roman" w:hAnsi="Times New Roman" w:cs="Times New Roman"/>
          <w:color w:val="000000"/>
          <w:sz w:val="43"/>
          <w:szCs w:val="43"/>
          <w:lang w:eastAsia="de-CH"/>
        </w:rPr>
        <w:t>4~21</w:t>
      </w:r>
      <w:r w:rsidRPr="00A3244F">
        <w:rPr>
          <w:rFonts w:ascii="MS Mincho" w:eastAsia="MS Mincho" w:hAnsi="MS Mincho" w:cs="MS Mincho" w:hint="eastAsia"/>
          <w:color w:val="000000"/>
          <w:sz w:val="43"/>
          <w:szCs w:val="43"/>
          <w:lang w:eastAsia="de-CH"/>
        </w:rPr>
        <w:t>。）我們勝過這些消極的事物，不是憑著我們自己、我們的所是、或我們所能作的，乃是憑著在子</w:t>
      </w:r>
      <w:r w:rsidRPr="00A3244F">
        <w:rPr>
          <w:rFonts w:ascii="MS Mincho" w:eastAsia="MS Mincho" w:hAnsi="MS Mincho" w:cs="MS Mincho" w:hint="eastAsia"/>
          <w:color w:val="000000"/>
          <w:sz w:val="43"/>
          <w:szCs w:val="43"/>
          <w:lang w:eastAsia="de-CH"/>
        </w:rPr>
        <w:lastRenderedPageBreak/>
        <w:t>裏的永遠生命。勝過世界、死、罪、魔鬼和偶像，當然是神聖出生的一項美德。我們在本篇信息裏要來看約壹五章四至十三節，這段話</w:t>
      </w:r>
      <w:r w:rsidRPr="00A3244F">
        <w:rPr>
          <w:rFonts w:ascii="PMingLiU" w:eastAsia="PMingLiU" w:hAnsi="PMingLiU" w:cs="PMingLiU" w:hint="eastAsia"/>
          <w:color w:val="000000"/>
          <w:sz w:val="43"/>
          <w:szCs w:val="43"/>
          <w:lang w:eastAsia="de-CH"/>
        </w:rPr>
        <w:t>啟示，我們能實際經歷到勝過這五類消極的事物，乃是憑著在子裏的永遠生命</w:t>
      </w:r>
      <w:r w:rsidRPr="00A3244F">
        <w:rPr>
          <w:rFonts w:ascii="MS Mincho" w:eastAsia="MS Mincho" w:hAnsi="MS Mincho" w:cs="MS Mincho"/>
          <w:color w:val="000000"/>
          <w:sz w:val="43"/>
          <w:szCs w:val="43"/>
          <w:lang w:eastAsia="de-CH"/>
        </w:rPr>
        <w:t>。</w:t>
      </w:r>
    </w:p>
    <w:p w14:paraId="2606613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我們的靈由神聖的生命所重</w:t>
      </w:r>
      <w:r w:rsidRPr="00A3244F">
        <w:rPr>
          <w:rFonts w:ascii="MS Mincho" w:eastAsia="MS Mincho" w:hAnsi="MS Mincho" w:cs="MS Mincho"/>
          <w:color w:val="E46044"/>
          <w:sz w:val="39"/>
          <w:szCs w:val="39"/>
          <w:lang w:eastAsia="de-CH"/>
        </w:rPr>
        <w:t>生</w:t>
      </w:r>
    </w:p>
    <w:p w14:paraId="5DCB5FA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約翰在五章四節</w:t>
      </w:r>
      <w:r w:rsidRPr="00A3244F">
        <w:rPr>
          <w:rFonts w:ascii="Batang" w:eastAsia="Batang" w:hAnsi="Batang" w:cs="Batang" w:hint="eastAsia"/>
          <w:color w:val="000000"/>
          <w:sz w:val="43"/>
          <w:szCs w:val="43"/>
          <w:lang w:eastAsia="de-CH"/>
        </w:rPr>
        <w:t>說，『因</w:t>
      </w:r>
      <w:r w:rsidRPr="00A3244F">
        <w:rPr>
          <w:rFonts w:ascii="MS Mincho" w:eastAsia="MS Mincho" w:hAnsi="MS Mincho" w:cs="MS Mincho" w:hint="eastAsia"/>
          <w:color w:val="000000"/>
          <w:sz w:val="43"/>
          <w:szCs w:val="43"/>
          <w:lang w:eastAsia="de-CH"/>
        </w:rPr>
        <w:t>為凡從神生之物，就勝過世界，勝過世界的，就是我們的信。』『凡從神生之物，』指</w:t>
      </w:r>
      <w:r w:rsidRPr="00A3244F">
        <w:rPr>
          <w:rFonts w:ascii="MS Gothic" w:eastAsia="MS Gothic" w:hAnsi="MS Gothic" w:cs="MS Gothic" w:hint="eastAsia"/>
          <w:color w:val="000000"/>
          <w:sz w:val="43"/>
          <w:szCs w:val="43"/>
          <w:lang w:eastAsia="de-CH"/>
        </w:rPr>
        <w:t>每個從神生的人。但這樣的</w:t>
      </w:r>
      <w:r w:rsidRPr="00A3244F">
        <w:rPr>
          <w:rFonts w:ascii="Batang" w:eastAsia="Batang" w:hAnsi="Batang" w:cs="Batang" w:hint="eastAsia"/>
          <w:color w:val="000000"/>
          <w:sz w:val="43"/>
          <w:szCs w:val="43"/>
          <w:lang w:eastAsia="de-CH"/>
        </w:rPr>
        <w:t>說法，該是特指重生之人的靈，就是由神的生命所重生的部分。（約三</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。）重生信徒的重生之靈不犯罪，（約壹三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，）並且勝過世界。他神聖的出生帶著神聖的生命，乃是這種得勝生活的基本因素</w:t>
      </w:r>
      <w:r w:rsidRPr="00A3244F">
        <w:rPr>
          <w:rFonts w:ascii="MS Mincho" w:eastAsia="MS Mincho" w:hAnsi="MS Mincho" w:cs="MS Mincho"/>
          <w:color w:val="000000"/>
          <w:sz w:val="43"/>
          <w:szCs w:val="43"/>
          <w:lang w:eastAsia="de-CH"/>
        </w:rPr>
        <w:t>。</w:t>
      </w:r>
    </w:p>
    <w:p w14:paraId="5E21751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約翰的福音和書信都強調神聖的出生；（約一</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，約壹二</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；）藉這出生，神的生命得以分賜到在基督裏的信徒裏面。（約三</w:t>
      </w:r>
      <w:r w:rsidRPr="00A3244F">
        <w:rPr>
          <w:rFonts w:ascii="Times New Roman" w:eastAsia="Times New Roman" w:hAnsi="Times New Roman" w:cs="Times New Roman"/>
          <w:color w:val="000000"/>
          <w:sz w:val="43"/>
          <w:szCs w:val="43"/>
          <w:lang w:eastAsia="de-CH"/>
        </w:rPr>
        <w:t>15~16</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36</w:t>
      </w:r>
      <w:r w:rsidRPr="00A3244F">
        <w:rPr>
          <w:rFonts w:ascii="MS Mincho" w:eastAsia="MS Mincho" w:hAnsi="MS Mincho" w:cs="MS Mincho" w:hint="eastAsia"/>
          <w:color w:val="000000"/>
          <w:sz w:val="43"/>
          <w:szCs w:val="43"/>
          <w:lang w:eastAsia="de-CH"/>
        </w:rPr>
        <w:t>，約壹五</w:t>
      </w:r>
      <w:r w:rsidRPr="00A3244F">
        <w:rPr>
          <w:rFonts w:ascii="Times New Roman" w:eastAsia="Times New Roman" w:hAnsi="Times New Roman" w:cs="Times New Roman"/>
          <w:color w:val="000000"/>
          <w:sz w:val="43"/>
          <w:szCs w:val="43"/>
          <w:lang w:eastAsia="de-CH"/>
        </w:rPr>
        <w:t>11~12</w:t>
      </w:r>
      <w:r w:rsidRPr="00A3244F">
        <w:rPr>
          <w:rFonts w:ascii="MS Mincho" w:eastAsia="MS Mincho" w:hAnsi="MS Mincho" w:cs="MS Mincho" w:hint="eastAsia"/>
          <w:color w:val="000000"/>
          <w:sz w:val="43"/>
          <w:szCs w:val="43"/>
          <w:lang w:eastAsia="de-CH"/>
        </w:rPr>
        <w:t>。）這帶來神聖生命的神聖出生，乃是一切關於神聖生命之奧祕－就如神聖生命的交通，（約壹一</w:t>
      </w:r>
      <w:r w:rsidRPr="00A3244F">
        <w:rPr>
          <w:rFonts w:ascii="Times New Roman" w:eastAsia="Times New Roman" w:hAnsi="Times New Roman" w:cs="Times New Roman"/>
          <w:color w:val="000000"/>
          <w:sz w:val="43"/>
          <w:szCs w:val="43"/>
          <w:lang w:eastAsia="de-CH"/>
        </w:rPr>
        <w:t>3~7</w:t>
      </w:r>
      <w:r w:rsidRPr="00A3244F">
        <w:rPr>
          <w:rFonts w:ascii="MS Mincho" w:eastAsia="MS Mincho" w:hAnsi="MS Mincho" w:cs="MS Mincho" w:hint="eastAsia"/>
          <w:color w:val="000000"/>
          <w:sz w:val="43"/>
          <w:szCs w:val="43"/>
          <w:lang w:eastAsia="de-CH"/>
        </w:rPr>
        <w:t>，）神聖三一的膏油塗抹，（約壹二</w:t>
      </w:r>
      <w:r w:rsidRPr="00A3244F">
        <w:rPr>
          <w:rFonts w:ascii="Times New Roman" w:eastAsia="Times New Roman" w:hAnsi="Times New Roman" w:cs="Times New Roman"/>
          <w:color w:val="000000"/>
          <w:sz w:val="43"/>
          <w:szCs w:val="43"/>
          <w:lang w:eastAsia="de-CH"/>
        </w:rPr>
        <w:t>20~27</w:t>
      </w:r>
      <w:r w:rsidRPr="00A3244F">
        <w:rPr>
          <w:rFonts w:ascii="MS Mincho" w:eastAsia="MS Mincho" w:hAnsi="MS Mincho" w:cs="MS Mincho" w:hint="eastAsia"/>
          <w:color w:val="000000"/>
          <w:sz w:val="43"/>
          <w:szCs w:val="43"/>
          <w:lang w:eastAsia="de-CH"/>
        </w:rPr>
        <w:t>，）住在主裏面，（約壹二</w:t>
      </w:r>
      <w:r w:rsidRPr="00A3244F">
        <w:rPr>
          <w:rFonts w:ascii="Times New Roman" w:eastAsia="Times New Roman" w:hAnsi="Times New Roman" w:cs="Times New Roman"/>
          <w:color w:val="000000"/>
          <w:sz w:val="43"/>
          <w:szCs w:val="43"/>
          <w:lang w:eastAsia="de-CH"/>
        </w:rPr>
        <w:t>28~</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，）以及實行神聖的真理、（約壹一</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、）神聖的旨意、（約壹二</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、）神聖的義、（約壹二</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、）並</w:t>
      </w:r>
      <w:r w:rsidRPr="00A3244F">
        <w:rPr>
          <w:rFonts w:ascii="MS Mincho" w:eastAsia="MS Mincho" w:hAnsi="MS Mincho" w:cs="MS Mincho" w:hint="eastAsia"/>
          <w:color w:val="000000"/>
          <w:sz w:val="43"/>
          <w:szCs w:val="43"/>
          <w:lang w:eastAsia="de-CH"/>
        </w:rPr>
        <w:lastRenderedPageBreak/>
        <w:t>神聖的愛，（約壹三</w:t>
      </w:r>
      <w:r w:rsidRPr="00A3244F">
        <w:rPr>
          <w:rFonts w:ascii="Times New Roman" w:eastAsia="Times New Roman" w:hAnsi="Times New Roman" w:cs="Times New Roman"/>
          <w:color w:val="000000"/>
          <w:sz w:val="43"/>
          <w:szCs w:val="43"/>
          <w:lang w:eastAsia="de-CH"/>
        </w:rPr>
        <w:t>11</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22~23</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，）以彰顯神聖人位（約壹四</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）的神聖生活－的基本因素。神聖的出生帶著神聖的生命，也是約壹五章四至二十一節這段話的基本因素。這神聖的出生向神所生的信徒保證，使他們對神聖生命的能力與美德有把握</w:t>
      </w:r>
      <w:r w:rsidRPr="00A3244F">
        <w:rPr>
          <w:rFonts w:ascii="MS Mincho" w:eastAsia="MS Mincho" w:hAnsi="MS Mincho" w:cs="MS Mincho"/>
          <w:color w:val="000000"/>
          <w:sz w:val="43"/>
          <w:szCs w:val="43"/>
          <w:lang w:eastAsia="de-CH"/>
        </w:rPr>
        <w:t>。</w:t>
      </w:r>
    </w:p>
    <w:p w14:paraId="4496C58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重生的信徒既有神聖生命的能力勝過世界，勝過屬撒但有能力的世界系統，神的誡命對他們就不是</w:t>
      </w:r>
      <w:r w:rsidRPr="00A3244F">
        <w:rPr>
          <w:rFonts w:ascii="MS Gothic" w:eastAsia="MS Gothic" w:hAnsi="MS Gothic" w:cs="MS Gothic" w:hint="eastAsia"/>
          <w:color w:val="000000"/>
          <w:sz w:val="43"/>
          <w:szCs w:val="43"/>
          <w:lang w:eastAsia="de-CH"/>
        </w:rPr>
        <w:t>沉重、難擔的。（約壹五</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6723DC3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重生乃是確實且專特的發生在我們的靈裏。約翰三章六節</w:t>
      </w:r>
      <w:r w:rsidRPr="00A3244F">
        <w:rPr>
          <w:rFonts w:ascii="Batang" w:eastAsia="Batang" w:hAnsi="Batang" w:cs="Batang" w:hint="eastAsia"/>
          <w:color w:val="000000"/>
          <w:sz w:val="43"/>
          <w:szCs w:val="43"/>
          <w:lang w:eastAsia="de-CH"/>
        </w:rPr>
        <w:t>說，從那靈生的，就是靈。這指明重生發生在我們的靈裏。我們的靈</w:t>
      </w:r>
      <w:r w:rsidRPr="00A3244F">
        <w:rPr>
          <w:rFonts w:ascii="MS Mincho" w:eastAsia="MS Mincho" w:hAnsi="MS Mincho" w:cs="MS Mincho" w:hint="eastAsia"/>
          <w:color w:val="000000"/>
          <w:sz w:val="43"/>
          <w:szCs w:val="43"/>
          <w:lang w:eastAsia="de-CH"/>
        </w:rPr>
        <w:t>既已蒙了重生，就不能犯罪。相反的，我們的靈能勝過一切消極的事物</w:t>
      </w:r>
      <w:r w:rsidRPr="00A3244F">
        <w:rPr>
          <w:rFonts w:ascii="MS Mincho" w:eastAsia="MS Mincho" w:hAnsi="MS Mincho" w:cs="MS Mincho"/>
          <w:color w:val="000000"/>
          <w:sz w:val="43"/>
          <w:szCs w:val="43"/>
          <w:lang w:eastAsia="de-CH"/>
        </w:rPr>
        <w:t>。</w:t>
      </w:r>
    </w:p>
    <w:p w14:paraId="65C55CC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我們的靈已經由神聖的生命所重生，這就是</w:t>
      </w:r>
      <w:r w:rsidRPr="00A3244F">
        <w:rPr>
          <w:rFonts w:ascii="Batang" w:eastAsia="Batang" w:hAnsi="Batang" w:cs="Batang" w:hint="eastAsia"/>
          <w:color w:val="000000"/>
          <w:sz w:val="43"/>
          <w:szCs w:val="43"/>
          <w:lang w:eastAsia="de-CH"/>
        </w:rPr>
        <w:t>說，神聖的生命已經分賜或注入到我們的靈裏。但我們的身體還沒有得著重生，我們的魂還留在神的生命之外。</w:t>
      </w:r>
      <w:r w:rsidRPr="00A3244F">
        <w:rPr>
          <w:rFonts w:ascii="MS Mincho" w:eastAsia="MS Mincho" w:hAnsi="MS Mincho" w:cs="MS Mincho" w:hint="eastAsia"/>
          <w:color w:val="000000"/>
          <w:sz w:val="43"/>
          <w:szCs w:val="43"/>
          <w:lang w:eastAsia="de-CH"/>
        </w:rPr>
        <w:t>為這</w:t>
      </w:r>
      <w:r w:rsidRPr="00A3244F">
        <w:rPr>
          <w:rFonts w:ascii="MS Gothic" w:eastAsia="MS Gothic" w:hAnsi="MS Gothic" w:cs="MS Gothic" w:hint="eastAsia"/>
          <w:color w:val="000000"/>
          <w:sz w:val="43"/>
          <w:szCs w:val="43"/>
          <w:lang w:eastAsia="de-CH"/>
        </w:rPr>
        <w:t>緣故，我們一旦在我們的靈裏蒙了重生，就應當住在神聖的生命裏，好叫這生命有自由的通道，擴展到我們的魂裏。神聖的</w:t>
      </w:r>
      <w:r w:rsidRPr="00A3244F">
        <w:rPr>
          <w:rFonts w:ascii="MS Mincho" w:eastAsia="MS Mincho" w:hAnsi="MS Mincho" w:cs="MS Mincho" w:hint="eastAsia"/>
          <w:color w:val="000000"/>
          <w:sz w:val="43"/>
          <w:szCs w:val="43"/>
          <w:lang w:eastAsia="de-CH"/>
        </w:rPr>
        <w:t>生命從我們重生的靈擴展到我們的魂裏，在我們這人裏面</w:t>
      </w:r>
      <w:r w:rsidRPr="00A3244F">
        <w:rPr>
          <w:rFonts w:ascii="PMingLiU" w:eastAsia="PMingLiU" w:hAnsi="PMingLiU" w:cs="PMingLiU" w:hint="eastAsia"/>
          <w:color w:val="000000"/>
          <w:sz w:val="43"/>
          <w:szCs w:val="43"/>
          <w:lang w:eastAsia="de-CH"/>
        </w:rPr>
        <w:t>產生新陳代謝的改變，這種改變在新約裏稱為變化。藉此我們看見，我們在靈裏重生以後，需要神聖的生命浸透我們的魂，使我們裏面的</w:t>
      </w:r>
      <w:r w:rsidRPr="00A3244F">
        <w:rPr>
          <w:rFonts w:ascii="PMingLiU" w:eastAsia="PMingLiU" w:hAnsi="PMingLiU" w:cs="PMingLiU" w:hint="eastAsia"/>
          <w:color w:val="000000"/>
          <w:sz w:val="43"/>
          <w:szCs w:val="43"/>
          <w:lang w:eastAsia="de-CH"/>
        </w:rPr>
        <w:lastRenderedPageBreak/>
        <w:t>人變化，就是使我們的魂有新陳代謝的改變。至終時候將到，我們的身體要被神聖生命的大能改變形狀，成為榮耀的身體</w:t>
      </w:r>
      <w:r w:rsidRPr="00A3244F">
        <w:rPr>
          <w:rFonts w:ascii="MS Mincho" w:eastAsia="MS Mincho" w:hAnsi="MS Mincho" w:cs="MS Mincho"/>
          <w:color w:val="000000"/>
          <w:sz w:val="43"/>
          <w:szCs w:val="43"/>
          <w:lang w:eastAsia="de-CH"/>
        </w:rPr>
        <w:t>。</w:t>
      </w:r>
    </w:p>
    <w:p w14:paraId="5F858D8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我們人類有三部分：靈、魂、體。在神的救恩裏有三個</w:t>
      </w:r>
      <w:r w:rsidRPr="00A3244F">
        <w:rPr>
          <w:rFonts w:ascii="MS Gothic" w:eastAsia="MS Gothic" w:hAnsi="MS Gothic" w:cs="MS Gothic" w:hint="eastAsia"/>
          <w:color w:val="000000"/>
          <w:sz w:val="43"/>
          <w:szCs w:val="43"/>
          <w:lang w:eastAsia="de-CH"/>
        </w:rPr>
        <w:t>步驟：重生、變化、改變形狀。我們相信主耶穌的時候，重生就在我們的靈裏發生。現今我們若住在神聖生命的交通裏，這就給神聖的生命開了路，得以擴展到我們的魂裏，變化我們裏面之人的各部分。當主耶穌回來的時候，</w:t>
      </w:r>
      <w:r w:rsidRPr="00A3244F">
        <w:rPr>
          <w:rFonts w:ascii="PMingLiU" w:eastAsia="PMingLiU" w:hAnsi="PMingLiU" w:cs="PMingLiU" w:hint="eastAsia"/>
          <w:color w:val="000000"/>
          <w:sz w:val="43"/>
          <w:szCs w:val="43"/>
          <w:lang w:eastAsia="de-CH"/>
        </w:rPr>
        <w:t>祂要將我們的身體改變形狀，我們就要完全在神聖的生命和神聖的榮耀裏</w:t>
      </w:r>
      <w:r w:rsidRPr="00A3244F">
        <w:rPr>
          <w:rFonts w:ascii="MS Mincho" w:eastAsia="MS Mincho" w:hAnsi="MS Mincho" w:cs="MS Mincho"/>
          <w:color w:val="000000"/>
          <w:sz w:val="43"/>
          <w:szCs w:val="43"/>
          <w:lang w:eastAsia="de-CH"/>
        </w:rPr>
        <w:t>。</w:t>
      </w:r>
    </w:p>
    <w:p w14:paraId="2193F75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今天我們的魂和身體都帶給我們麻煩。我們若不住在神聖生命的交通裏，我們的身體和魂就要為難我們。讚美主！我們有個</w:t>
      </w:r>
      <w:r w:rsidRPr="00A3244F">
        <w:rPr>
          <w:rFonts w:ascii="MS Gothic" w:eastAsia="MS Gothic" w:hAnsi="MS Gothic" w:cs="MS Gothic" w:hint="eastAsia"/>
          <w:color w:val="000000"/>
          <w:sz w:val="43"/>
          <w:szCs w:val="43"/>
          <w:lang w:eastAsia="de-CH"/>
        </w:rPr>
        <w:t>盼望，我們麻煩的身體要改變形狀。我們也感謝主，在我們的魂裏有變化。所有的信徒已經經歷了神救恩的初階，就是重生。藉著重生，神聖的出生，我們得著了神聖的生命，就是在子裏面永遠的生命，這永遠的生命實際上就是子自己</w:t>
      </w:r>
      <w:r w:rsidRPr="00A3244F">
        <w:rPr>
          <w:rFonts w:ascii="MS Mincho" w:eastAsia="MS Mincho" w:hAnsi="MS Mincho" w:cs="MS Mincho"/>
          <w:color w:val="000000"/>
          <w:sz w:val="43"/>
          <w:szCs w:val="43"/>
          <w:lang w:eastAsia="de-CH"/>
        </w:rPr>
        <w:t>。</w:t>
      </w:r>
    </w:p>
    <w:p w14:paraId="4485C43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重生的靈勝過世</w:t>
      </w:r>
      <w:r w:rsidRPr="00A3244F">
        <w:rPr>
          <w:rFonts w:ascii="MS Mincho" w:eastAsia="MS Mincho" w:hAnsi="MS Mincho" w:cs="MS Mincho"/>
          <w:color w:val="E46044"/>
          <w:sz w:val="39"/>
          <w:szCs w:val="39"/>
          <w:lang w:eastAsia="de-CH"/>
        </w:rPr>
        <w:t>界</w:t>
      </w:r>
    </w:p>
    <w:p w14:paraId="5AC631F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根據約壹五章四節所</w:t>
      </w:r>
      <w:r w:rsidRPr="00A3244F">
        <w:rPr>
          <w:rFonts w:ascii="Batang" w:eastAsia="Batang" w:hAnsi="Batang" w:cs="Batang" w:hint="eastAsia"/>
          <w:color w:val="000000"/>
          <w:sz w:val="43"/>
          <w:szCs w:val="43"/>
          <w:lang w:eastAsia="de-CH"/>
        </w:rPr>
        <w:t>說，凡從神生之物，就勝過世界。我們已經看見，『凡從神生之物』是指人的靈。所以</w:t>
      </w:r>
      <w:r w:rsidRPr="00A3244F">
        <w:rPr>
          <w:rFonts w:ascii="MS Mincho" w:eastAsia="MS Mincho" w:hAnsi="MS Mincho" w:cs="MS Mincho" w:hint="eastAsia"/>
          <w:color w:val="000000"/>
          <w:sz w:val="43"/>
          <w:szCs w:val="43"/>
          <w:lang w:eastAsia="de-CH"/>
        </w:rPr>
        <w:t>，勝過世界的乃是重生之人的靈。</w:t>
      </w:r>
      <w:r w:rsidRPr="00A3244F">
        <w:rPr>
          <w:rFonts w:ascii="MS Mincho" w:eastAsia="MS Mincho" w:hAnsi="MS Mincho" w:cs="MS Mincho" w:hint="eastAsia"/>
          <w:color w:val="000000"/>
          <w:sz w:val="43"/>
          <w:szCs w:val="43"/>
          <w:lang w:eastAsia="de-CH"/>
        </w:rPr>
        <w:lastRenderedPageBreak/>
        <w:t>在勝過世界這件事上，我們不該信靠我們自己的能力或努力。我能從經</w:t>
      </w:r>
      <w:r w:rsidRPr="00A3244F">
        <w:rPr>
          <w:rFonts w:ascii="MS Gothic" w:eastAsia="MS Gothic" w:hAnsi="MS Gothic" w:cs="MS Gothic" w:hint="eastAsia"/>
          <w:color w:val="000000"/>
          <w:sz w:val="43"/>
          <w:szCs w:val="43"/>
          <w:lang w:eastAsia="de-CH"/>
        </w:rPr>
        <w:t>歷中見證，我們需要信靠我們的靈。我們的靈足能勝過撒但與世界那邪惡的系統，但我們在自己裏面無法勝過世界。我們運用我們的靈，停留在我們的靈裏，且憑著我們的靈生活行動，我們的靈就有生命的能力勝過一切消極的事物。這就是為甚麼我們需要運用我們的靈與主有交通，並且為著享受主有禱告。我們也需要運用我們的靈，呼求主名並禱讀主話。這種操練激發我們靈裏的能力以勝過世界</w:t>
      </w:r>
      <w:r w:rsidRPr="00A3244F">
        <w:rPr>
          <w:rFonts w:ascii="MS Mincho" w:eastAsia="MS Mincho" w:hAnsi="MS Mincho" w:cs="MS Mincho"/>
          <w:color w:val="000000"/>
          <w:sz w:val="43"/>
          <w:szCs w:val="43"/>
          <w:lang w:eastAsia="de-CH"/>
        </w:rPr>
        <w:t>。</w:t>
      </w:r>
    </w:p>
    <w:p w14:paraId="0078FBA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有能力勝過邪惡、屬撒但之世界的，乃是我們靈裏神聖的生命。我們被試誘包圍著，甚麼能勝過試誘？我們靈裏神聖的生命能勝過試誘。我們都需要看見，我們的靈與神聖的生命調和，這靈是能勝過世界的器官</w:t>
      </w:r>
      <w:r w:rsidRPr="00A3244F">
        <w:rPr>
          <w:rFonts w:ascii="MS Mincho" w:eastAsia="MS Mincho" w:hAnsi="MS Mincho" w:cs="MS Mincho"/>
          <w:color w:val="000000"/>
          <w:sz w:val="43"/>
          <w:szCs w:val="43"/>
          <w:lang w:eastAsia="de-CH"/>
        </w:rPr>
        <w:t>。</w:t>
      </w:r>
    </w:p>
    <w:p w14:paraId="3C5BCEE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我們的</w:t>
      </w:r>
      <w:r w:rsidRPr="00A3244F">
        <w:rPr>
          <w:rFonts w:ascii="MS Mincho" w:eastAsia="MS Mincho" w:hAnsi="MS Mincho" w:cs="MS Mincho"/>
          <w:color w:val="E46044"/>
          <w:sz w:val="39"/>
          <w:szCs w:val="39"/>
          <w:lang w:eastAsia="de-CH"/>
        </w:rPr>
        <w:t>信</w:t>
      </w:r>
    </w:p>
    <w:p w14:paraId="291C359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約翰在五章四節下半</w:t>
      </w:r>
      <w:r w:rsidRPr="00A3244F">
        <w:rPr>
          <w:rFonts w:ascii="Batang" w:eastAsia="Batang" w:hAnsi="Batang" w:cs="Batang" w:hint="eastAsia"/>
          <w:color w:val="000000"/>
          <w:sz w:val="43"/>
          <w:szCs w:val="43"/>
          <w:lang w:eastAsia="de-CH"/>
        </w:rPr>
        <w:t>說，『勝過世界的，就是我們的信。』這是指信耶</w:t>
      </w:r>
      <w:r w:rsidRPr="00A3244F">
        <w:rPr>
          <w:rFonts w:ascii="MS Gothic" w:eastAsia="MS Gothic" w:hAnsi="MS Gothic" w:cs="MS Gothic" w:hint="eastAsia"/>
          <w:color w:val="000000"/>
          <w:sz w:val="43"/>
          <w:szCs w:val="43"/>
          <w:lang w:eastAsia="de-CH"/>
        </w:rPr>
        <w:t>穌是神的兒子，（約壹五</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，）使我們從神而生，得著神聖生命的信，藉著這信我們就能勝過撒但所組織並霸</w:t>
      </w:r>
      <w:r w:rsidRPr="00A3244F">
        <w:rPr>
          <w:rFonts w:ascii="MS Gothic" w:eastAsia="MS Gothic" w:hAnsi="MS Gothic" w:cs="MS Gothic" w:hint="eastAsia"/>
          <w:color w:val="000000"/>
          <w:sz w:val="43"/>
          <w:szCs w:val="43"/>
          <w:lang w:eastAsia="de-CH"/>
        </w:rPr>
        <w:t>佔的世界</w:t>
      </w:r>
      <w:r w:rsidRPr="00A3244F">
        <w:rPr>
          <w:rFonts w:ascii="MS Mincho" w:eastAsia="MS Mincho" w:hAnsi="MS Mincho" w:cs="MS Mincho"/>
          <w:color w:val="000000"/>
          <w:sz w:val="43"/>
          <w:szCs w:val="43"/>
          <w:lang w:eastAsia="de-CH"/>
        </w:rPr>
        <w:t>。</w:t>
      </w:r>
    </w:p>
    <w:p w14:paraId="3A412C2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實際上，我們所信靠的，不該是我們的信本身。信的本身並不勝過世界。我們的信帶我們進入</w:t>
      </w:r>
      <w:r w:rsidRPr="00A3244F">
        <w:rPr>
          <w:rFonts w:ascii="MS Mincho" w:eastAsia="MS Mincho" w:hAnsi="MS Mincho" w:cs="MS Mincho" w:hint="eastAsia"/>
          <w:color w:val="000000"/>
          <w:sz w:val="43"/>
          <w:szCs w:val="43"/>
          <w:lang w:eastAsia="de-CH"/>
        </w:rPr>
        <w:lastRenderedPageBreak/>
        <w:t>一種生機的聯結，勝過世界的乃是這種生機的聯結。信並不直接勝過世界。我們可以用打開電流的開關作例子來</w:t>
      </w:r>
      <w:r w:rsidRPr="00A3244F">
        <w:rPr>
          <w:rFonts w:ascii="Batang" w:eastAsia="Batang" w:hAnsi="Batang" w:cs="Batang" w:hint="eastAsia"/>
          <w:color w:val="000000"/>
          <w:sz w:val="43"/>
          <w:szCs w:val="43"/>
          <w:lang w:eastAsia="de-CH"/>
        </w:rPr>
        <w:t>說明。打開開關的行動不是電力本</w:t>
      </w:r>
      <w:r w:rsidRPr="00A3244F">
        <w:rPr>
          <w:rFonts w:ascii="MS Mincho" w:eastAsia="MS Mincho" w:hAnsi="MS Mincho" w:cs="MS Mincho" w:hint="eastAsia"/>
          <w:color w:val="000000"/>
          <w:sz w:val="43"/>
          <w:szCs w:val="43"/>
          <w:lang w:eastAsia="de-CH"/>
        </w:rPr>
        <w:t>身，乃是憑藉，藉此電器就被帶進與電的聯結裏。同樣的，我們可以</w:t>
      </w:r>
      <w:r w:rsidRPr="00A3244F">
        <w:rPr>
          <w:rFonts w:ascii="Batang" w:eastAsia="Batang" w:hAnsi="Batang" w:cs="Batang" w:hint="eastAsia"/>
          <w:color w:val="000000"/>
          <w:sz w:val="43"/>
          <w:szCs w:val="43"/>
          <w:lang w:eastAsia="de-CH"/>
        </w:rPr>
        <w:t>說，信是憑藉，讓我們『打開開關』與三一神相通。藉著相信主耶</w:t>
      </w:r>
      <w:r w:rsidRPr="00A3244F">
        <w:rPr>
          <w:rFonts w:ascii="MS Gothic" w:eastAsia="MS Gothic" w:hAnsi="MS Gothic" w:cs="MS Gothic" w:hint="eastAsia"/>
          <w:color w:val="000000"/>
          <w:sz w:val="43"/>
          <w:szCs w:val="43"/>
          <w:lang w:eastAsia="de-CH"/>
        </w:rPr>
        <w:t>穌，我們被帶進與三一神生機的聯結裏；我們『打開開關』與</w:t>
      </w:r>
      <w:r w:rsidRPr="00A3244F">
        <w:rPr>
          <w:rFonts w:ascii="PMingLiU" w:eastAsia="PMingLiU" w:hAnsi="PMingLiU" w:cs="PMingLiU" w:hint="eastAsia"/>
          <w:color w:val="000000"/>
          <w:sz w:val="43"/>
          <w:szCs w:val="43"/>
          <w:lang w:eastAsia="de-CH"/>
        </w:rPr>
        <w:t>祂相通，然後由信所產生的這種聯結就勝過世界</w:t>
      </w:r>
      <w:r w:rsidRPr="00A3244F">
        <w:rPr>
          <w:rFonts w:ascii="MS Mincho" w:eastAsia="MS Mincho" w:hAnsi="MS Mincho" w:cs="MS Mincho"/>
          <w:color w:val="000000"/>
          <w:sz w:val="43"/>
          <w:szCs w:val="43"/>
          <w:lang w:eastAsia="de-CH"/>
        </w:rPr>
        <w:t>。</w:t>
      </w:r>
    </w:p>
    <w:p w14:paraId="71480B3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那信耶</w:t>
      </w:r>
      <w:r w:rsidRPr="00A3244F">
        <w:rPr>
          <w:rFonts w:ascii="MS Gothic" w:eastAsia="MS Gothic" w:hAnsi="MS Gothic" w:cs="MS Gothic" w:hint="eastAsia"/>
          <w:color w:val="E46044"/>
          <w:sz w:val="39"/>
          <w:szCs w:val="39"/>
          <w:lang w:eastAsia="de-CH"/>
        </w:rPr>
        <w:t>穌是神兒子</w:t>
      </w:r>
      <w:r w:rsidRPr="00A3244F">
        <w:rPr>
          <w:rFonts w:ascii="MS Mincho" w:eastAsia="MS Mincho" w:hAnsi="MS Mincho" w:cs="MS Mincho"/>
          <w:color w:val="E46044"/>
          <w:sz w:val="39"/>
          <w:szCs w:val="39"/>
          <w:lang w:eastAsia="de-CH"/>
        </w:rPr>
        <w:t>的</w:t>
      </w:r>
    </w:p>
    <w:p w14:paraId="73E3338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約翰在五章五節接著</w:t>
      </w:r>
      <w:r w:rsidRPr="00A3244F">
        <w:rPr>
          <w:rFonts w:ascii="Batang" w:eastAsia="Batang" w:hAnsi="Batang" w:cs="Batang" w:hint="eastAsia"/>
          <w:color w:val="000000"/>
          <w:sz w:val="43"/>
          <w:szCs w:val="43"/>
          <w:lang w:eastAsia="de-CH"/>
        </w:rPr>
        <w:t>說，『勝過世界的是誰？不就是那信耶</w:t>
      </w:r>
      <w:r w:rsidRPr="00A3244F">
        <w:rPr>
          <w:rFonts w:ascii="MS Gothic" w:eastAsia="MS Gothic" w:hAnsi="MS Gothic" w:cs="MS Gothic" w:hint="eastAsia"/>
          <w:color w:val="000000"/>
          <w:sz w:val="43"/>
          <w:szCs w:val="43"/>
          <w:lang w:eastAsia="de-CH"/>
        </w:rPr>
        <w:t>穌是神兒子的麼？』這樣的信徒乃是從神而生，並得著神聖生命的人。（約一</w:t>
      </w:r>
      <w:r w:rsidRPr="00A3244F">
        <w:rPr>
          <w:rFonts w:ascii="Times New Roman" w:eastAsia="Times New Roman" w:hAnsi="Times New Roman" w:cs="Times New Roman"/>
          <w:color w:val="000000"/>
          <w:sz w:val="43"/>
          <w:szCs w:val="43"/>
          <w:lang w:eastAsia="de-CH"/>
        </w:rPr>
        <w:t>12~13</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。）這神聖的生命加給他力量，使他勝過由撒但加力推動的邪惡世界。智慧派和塞林則派並非這種信徒，他們仍是撒但邪惡系統下可憐的受害者。但我們相信耶</w:t>
      </w:r>
      <w:r w:rsidRPr="00A3244F">
        <w:rPr>
          <w:rFonts w:ascii="MS Gothic" w:eastAsia="MS Gothic" w:hAnsi="MS Gothic" w:cs="MS Gothic" w:hint="eastAsia"/>
          <w:color w:val="000000"/>
          <w:sz w:val="43"/>
          <w:szCs w:val="43"/>
          <w:lang w:eastAsia="de-CH"/>
        </w:rPr>
        <w:t>穌是神的兒子，這帶我們進入與子（三一神的具體化身）生機的聯結裏。乃是這在子裏與三一神生機的聯結，勝過了世界</w:t>
      </w:r>
      <w:r w:rsidRPr="00A3244F">
        <w:rPr>
          <w:rFonts w:ascii="MS Mincho" w:eastAsia="MS Mincho" w:hAnsi="MS Mincho" w:cs="MS Mincho"/>
          <w:color w:val="000000"/>
          <w:sz w:val="43"/>
          <w:szCs w:val="43"/>
          <w:lang w:eastAsia="de-CH"/>
        </w:rPr>
        <w:t>。</w:t>
      </w:r>
    </w:p>
    <w:p w14:paraId="6E3C369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水、血、那</w:t>
      </w:r>
      <w:r w:rsidRPr="00A3244F">
        <w:rPr>
          <w:rFonts w:ascii="MS Mincho" w:eastAsia="MS Mincho" w:hAnsi="MS Mincho" w:cs="MS Mincho"/>
          <w:color w:val="E46044"/>
          <w:sz w:val="39"/>
          <w:szCs w:val="39"/>
          <w:lang w:eastAsia="de-CH"/>
        </w:rPr>
        <w:t>靈</w:t>
      </w:r>
    </w:p>
    <w:p w14:paraId="1706ADB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約翰在五章六節接著</w:t>
      </w:r>
      <w:r w:rsidRPr="00A3244F">
        <w:rPr>
          <w:rFonts w:ascii="Batang" w:eastAsia="Batang" w:hAnsi="Batang" w:cs="Batang" w:hint="eastAsia"/>
          <w:color w:val="000000"/>
          <w:sz w:val="43"/>
          <w:szCs w:val="43"/>
          <w:lang w:eastAsia="de-CH"/>
        </w:rPr>
        <w:t>說，『這藉著水與血來的，就是耶</w:t>
      </w:r>
      <w:r w:rsidRPr="00A3244F">
        <w:rPr>
          <w:rFonts w:ascii="MS Gothic" w:eastAsia="MS Gothic" w:hAnsi="MS Gothic" w:cs="MS Gothic" w:hint="eastAsia"/>
          <w:color w:val="000000"/>
          <w:sz w:val="43"/>
          <w:szCs w:val="43"/>
          <w:lang w:eastAsia="de-CH"/>
        </w:rPr>
        <w:t>穌基督；不是單憑著水，乃是憑著水，</w:t>
      </w:r>
      <w:r w:rsidRPr="00A3244F">
        <w:rPr>
          <w:rFonts w:ascii="MS Gothic" w:eastAsia="MS Gothic" w:hAnsi="MS Gothic" w:cs="MS Gothic" w:hint="eastAsia"/>
          <w:color w:val="000000"/>
          <w:sz w:val="43"/>
          <w:szCs w:val="43"/>
          <w:lang w:eastAsia="de-CH"/>
        </w:rPr>
        <w:lastRenderedPageBreak/>
        <w:t>又憑著血；並且作見證的就是那</w:t>
      </w:r>
      <w:r w:rsidRPr="00A3244F">
        <w:rPr>
          <w:rFonts w:ascii="MS Mincho" w:eastAsia="MS Mincho" w:hAnsi="MS Mincho" w:cs="MS Mincho" w:hint="eastAsia"/>
          <w:color w:val="000000"/>
          <w:sz w:val="43"/>
          <w:szCs w:val="43"/>
          <w:lang w:eastAsia="de-CH"/>
        </w:rPr>
        <w:t>靈，因為那靈就是真理。』這耶</w:t>
      </w:r>
      <w:r w:rsidRPr="00A3244F">
        <w:rPr>
          <w:rFonts w:ascii="MS Gothic" w:eastAsia="MS Gothic" w:hAnsi="MS Gothic" w:cs="MS Gothic" w:hint="eastAsia"/>
          <w:color w:val="000000"/>
          <w:sz w:val="43"/>
          <w:szCs w:val="43"/>
          <w:lang w:eastAsia="de-CH"/>
        </w:rPr>
        <w:t>穌基督來作神的兒子，使我們從神而生，並得著神聖的生命。（約十</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，二十</w:t>
      </w:r>
      <w:r w:rsidRPr="00A3244F">
        <w:rPr>
          <w:rFonts w:ascii="Times New Roman" w:eastAsia="Times New Roman" w:hAnsi="Times New Roman" w:cs="Times New Roman"/>
          <w:color w:val="000000"/>
          <w:sz w:val="43"/>
          <w:szCs w:val="43"/>
          <w:lang w:eastAsia="de-CH"/>
        </w:rPr>
        <w:t>31</w:t>
      </w:r>
      <w:r w:rsidRPr="00A3244F">
        <w:rPr>
          <w:rFonts w:ascii="MS Mincho" w:eastAsia="MS Mincho" w:hAnsi="MS Mincho" w:cs="MS Mincho" w:hint="eastAsia"/>
          <w:color w:val="000000"/>
          <w:sz w:val="43"/>
          <w:szCs w:val="43"/>
          <w:lang w:eastAsia="de-CH"/>
        </w:rPr>
        <w:t>。）神乃是在</w:t>
      </w:r>
      <w:r w:rsidRPr="00A3244F">
        <w:rPr>
          <w:rFonts w:ascii="PMingLiU" w:eastAsia="PMingLiU" w:hAnsi="PMingLiU" w:cs="PMingLiU" w:hint="eastAsia"/>
          <w:color w:val="000000"/>
          <w:sz w:val="43"/>
          <w:szCs w:val="43"/>
          <w:lang w:eastAsia="de-CH"/>
        </w:rPr>
        <w:t>祂兒子裏面，賜給我們永遠的生命。（約壹五</w:t>
      </w:r>
      <w:r w:rsidRPr="00A3244F">
        <w:rPr>
          <w:rFonts w:ascii="Times New Roman" w:eastAsia="Times New Roman" w:hAnsi="Times New Roman" w:cs="Times New Roman"/>
          <w:color w:val="000000"/>
          <w:sz w:val="43"/>
          <w:szCs w:val="43"/>
          <w:lang w:eastAsia="de-CH"/>
        </w:rPr>
        <w:t>11~13</w:t>
      </w:r>
      <w:r w:rsidRPr="00A3244F">
        <w:rPr>
          <w:rFonts w:ascii="MS Mincho" w:eastAsia="MS Mincho" w:hAnsi="MS Mincho" w:cs="MS Mincho" w:hint="eastAsia"/>
          <w:color w:val="000000"/>
          <w:sz w:val="43"/>
          <w:szCs w:val="43"/>
          <w:lang w:eastAsia="de-CH"/>
        </w:rPr>
        <w:t>。）拿撒勒人耶</w:t>
      </w:r>
      <w:r w:rsidRPr="00A3244F">
        <w:rPr>
          <w:rFonts w:ascii="MS Gothic" w:eastAsia="MS Gothic" w:hAnsi="MS Gothic" w:cs="MS Gothic" w:hint="eastAsia"/>
          <w:color w:val="000000"/>
          <w:sz w:val="43"/>
          <w:szCs w:val="43"/>
          <w:lang w:eastAsia="de-CH"/>
        </w:rPr>
        <w:t>穌被證實為神的兒子，乃是憑著</w:t>
      </w:r>
      <w:r w:rsidRPr="00A3244F">
        <w:rPr>
          <w:rFonts w:ascii="PMingLiU" w:eastAsia="PMingLiU" w:hAnsi="PMingLiU" w:cs="PMingLiU" w:hint="eastAsia"/>
          <w:color w:val="000000"/>
          <w:sz w:val="43"/>
          <w:szCs w:val="43"/>
          <w:lang w:eastAsia="de-CH"/>
        </w:rPr>
        <w:t>祂受浸時所經過的水，（太三</w:t>
      </w:r>
      <w:r w:rsidRPr="00A3244F">
        <w:rPr>
          <w:rFonts w:ascii="Times New Roman" w:eastAsia="Times New Roman" w:hAnsi="Times New Roman" w:cs="Times New Roman"/>
          <w:color w:val="000000"/>
          <w:sz w:val="43"/>
          <w:szCs w:val="43"/>
          <w:lang w:eastAsia="de-CH"/>
        </w:rPr>
        <w:t>16~17</w:t>
      </w:r>
      <w:r w:rsidRPr="00A3244F">
        <w:rPr>
          <w:rFonts w:ascii="MS Mincho" w:eastAsia="MS Mincho" w:hAnsi="MS Mincho" w:cs="MS Mincho" w:hint="eastAsia"/>
          <w:color w:val="000000"/>
          <w:sz w:val="43"/>
          <w:szCs w:val="43"/>
          <w:lang w:eastAsia="de-CH"/>
        </w:rPr>
        <w:t>，約一</w:t>
      </w:r>
      <w:r w:rsidRPr="00A3244F">
        <w:rPr>
          <w:rFonts w:ascii="Times New Roman" w:eastAsia="Times New Roman" w:hAnsi="Times New Roman" w:cs="Times New Roman"/>
          <w:color w:val="000000"/>
          <w:sz w:val="43"/>
          <w:szCs w:val="43"/>
          <w:lang w:eastAsia="de-CH"/>
        </w:rPr>
        <w:t>31</w:t>
      </w:r>
      <w:r w:rsidRPr="00A3244F">
        <w:rPr>
          <w:rFonts w:ascii="MS Mincho" w:eastAsia="MS Mincho" w:hAnsi="MS Mincho" w:cs="MS Mincho" w:hint="eastAsia"/>
          <w:color w:val="000000"/>
          <w:sz w:val="43"/>
          <w:szCs w:val="43"/>
          <w:lang w:eastAsia="de-CH"/>
        </w:rPr>
        <w:t>，）憑著</w:t>
      </w:r>
      <w:r w:rsidRPr="00A3244F">
        <w:rPr>
          <w:rFonts w:ascii="PMingLiU" w:eastAsia="PMingLiU" w:hAnsi="PMingLiU" w:cs="PMingLiU" w:hint="eastAsia"/>
          <w:color w:val="000000"/>
          <w:sz w:val="43"/>
          <w:szCs w:val="43"/>
          <w:lang w:eastAsia="de-CH"/>
        </w:rPr>
        <w:t>祂在十字架上所流的血，（約十九</w:t>
      </w:r>
      <w:r w:rsidRPr="00A3244F">
        <w:rPr>
          <w:rFonts w:ascii="Times New Roman" w:eastAsia="Times New Roman" w:hAnsi="Times New Roman" w:cs="Times New Roman"/>
          <w:color w:val="000000"/>
          <w:sz w:val="43"/>
          <w:szCs w:val="43"/>
          <w:lang w:eastAsia="de-CH"/>
        </w:rPr>
        <w:t>31~35</w:t>
      </w:r>
      <w:r w:rsidRPr="00A3244F">
        <w:rPr>
          <w:rFonts w:ascii="MS Mincho" w:eastAsia="MS Mincho" w:hAnsi="MS Mincho" w:cs="MS Mincho" w:hint="eastAsia"/>
          <w:color w:val="000000"/>
          <w:sz w:val="43"/>
          <w:szCs w:val="43"/>
          <w:lang w:eastAsia="de-CH"/>
        </w:rPr>
        <w:t>，太二七</w:t>
      </w:r>
      <w:r w:rsidRPr="00A3244F">
        <w:rPr>
          <w:rFonts w:ascii="Times New Roman" w:eastAsia="Times New Roman" w:hAnsi="Times New Roman" w:cs="Times New Roman"/>
          <w:color w:val="000000"/>
          <w:sz w:val="43"/>
          <w:szCs w:val="43"/>
          <w:lang w:eastAsia="de-CH"/>
        </w:rPr>
        <w:t>50~54</w:t>
      </w:r>
      <w:r w:rsidRPr="00A3244F">
        <w:rPr>
          <w:rFonts w:ascii="MS Mincho" w:eastAsia="MS Mincho" w:hAnsi="MS Mincho" w:cs="MS Mincho" w:hint="eastAsia"/>
          <w:color w:val="000000"/>
          <w:sz w:val="43"/>
          <w:szCs w:val="43"/>
          <w:lang w:eastAsia="de-CH"/>
        </w:rPr>
        <w:t>，）也是憑著</w:t>
      </w:r>
      <w:r w:rsidRPr="00A3244F">
        <w:rPr>
          <w:rFonts w:ascii="PMingLiU" w:eastAsia="PMingLiU" w:hAnsi="PMingLiU" w:cs="PMingLiU" w:hint="eastAsia"/>
          <w:color w:val="000000"/>
          <w:sz w:val="43"/>
          <w:szCs w:val="43"/>
          <w:lang w:eastAsia="de-CH"/>
        </w:rPr>
        <w:t>祂所賜那沒有限量的靈。（約一</w:t>
      </w:r>
      <w:r w:rsidRPr="00A3244F">
        <w:rPr>
          <w:rFonts w:ascii="Times New Roman" w:eastAsia="Times New Roman" w:hAnsi="Times New Roman" w:cs="Times New Roman"/>
          <w:color w:val="000000"/>
          <w:sz w:val="43"/>
          <w:szCs w:val="43"/>
          <w:lang w:eastAsia="de-CH"/>
        </w:rPr>
        <w:t>32~34</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34</w:t>
      </w:r>
      <w:r w:rsidRPr="00A3244F">
        <w:rPr>
          <w:rFonts w:ascii="MS Mincho" w:eastAsia="MS Mincho" w:hAnsi="MS Mincho" w:cs="MS Mincho" w:hint="eastAsia"/>
          <w:color w:val="000000"/>
          <w:sz w:val="43"/>
          <w:szCs w:val="43"/>
          <w:lang w:eastAsia="de-CH"/>
        </w:rPr>
        <w:t>。）憑這三樣，神已經見證耶</w:t>
      </w:r>
      <w:r w:rsidRPr="00A3244F">
        <w:rPr>
          <w:rFonts w:ascii="MS Gothic" w:eastAsia="MS Gothic" w:hAnsi="MS Gothic" w:cs="MS Gothic" w:hint="eastAsia"/>
          <w:color w:val="000000"/>
          <w:sz w:val="43"/>
          <w:szCs w:val="43"/>
          <w:lang w:eastAsia="de-CH"/>
        </w:rPr>
        <w:t>穌就是所賜給我們神的兒子；（約壹五</w:t>
      </w:r>
      <w:r w:rsidRPr="00A3244F">
        <w:rPr>
          <w:rFonts w:ascii="Times New Roman" w:eastAsia="Times New Roman" w:hAnsi="Times New Roman" w:cs="Times New Roman"/>
          <w:color w:val="000000"/>
          <w:sz w:val="43"/>
          <w:szCs w:val="43"/>
          <w:lang w:eastAsia="de-CH"/>
        </w:rPr>
        <w:t>7~10</w:t>
      </w:r>
      <w:r w:rsidRPr="00A3244F">
        <w:rPr>
          <w:rFonts w:ascii="MS Mincho" w:eastAsia="MS Mincho" w:hAnsi="MS Mincho" w:cs="MS Mincho" w:hint="eastAsia"/>
          <w:color w:val="000000"/>
          <w:sz w:val="43"/>
          <w:szCs w:val="43"/>
          <w:lang w:eastAsia="de-CH"/>
        </w:rPr>
        <w:t>；）我們因信入</w:t>
      </w:r>
      <w:r w:rsidRPr="00A3244F">
        <w:rPr>
          <w:rFonts w:ascii="PMingLiU" w:eastAsia="PMingLiU" w:hAnsi="PMingLiU" w:cs="PMingLiU" w:hint="eastAsia"/>
          <w:color w:val="000000"/>
          <w:sz w:val="43"/>
          <w:szCs w:val="43"/>
          <w:lang w:eastAsia="de-CH"/>
        </w:rPr>
        <w:t>祂的名，就在祂裏面得著永遠的生命。（約壹五</w:t>
      </w:r>
      <w:r w:rsidRPr="00A3244F">
        <w:rPr>
          <w:rFonts w:ascii="Times New Roman" w:eastAsia="Times New Roman" w:hAnsi="Times New Roman" w:cs="Times New Roman"/>
          <w:color w:val="000000"/>
          <w:sz w:val="43"/>
          <w:szCs w:val="43"/>
          <w:lang w:eastAsia="de-CH"/>
        </w:rPr>
        <w:t>11~13</w:t>
      </w:r>
      <w:r w:rsidRPr="00A3244F">
        <w:rPr>
          <w:rFonts w:ascii="MS Mincho" w:eastAsia="MS Mincho" w:hAnsi="MS Mincho" w:cs="MS Mincho" w:hint="eastAsia"/>
          <w:color w:val="000000"/>
          <w:sz w:val="43"/>
          <w:szCs w:val="43"/>
          <w:lang w:eastAsia="de-CH"/>
        </w:rPr>
        <w:t>，約三</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36</w:t>
      </w:r>
      <w:r w:rsidRPr="00A3244F">
        <w:rPr>
          <w:rFonts w:ascii="MS Mincho" w:eastAsia="MS Mincho" w:hAnsi="MS Mincho" w:cs="MS Mincho" w:hint="eastAsia"/>
          <w:color w:val="000000"/>
          <w:sz w:val="43"/>
          <w:szCs w:val="43"/>
          <w:lang w:eastAsia="de-CH"/>
        </w:rPr>
        <w:t>，二十</w:t>
      </w:r>
      <w:r w:rsidRPr="00A3244F">
        <w:rPr>
          <w:rFonts w:ascii="Times New Roman" w:eastAsia="Times New Roman" w:hAnsi="Times New Roman" w:cs="Times New Roman"/>
          <w:color w:val="000000"/>
          <w:sz w:val="43"/>
          <w:szCs w:val="43"/>
          <w:lang w:eastAsia="de-CH"/>
        </w:rPr>
        <w:t>31</w:t>
      </w:r>
      <w:r w:rsidRPr="00A3244F">
        <w:rPr>
          <w:rFonts w:ascii="MS Mincho" w:eastAsia="MS Mincho" w:hAnsi="MS Mincho" w:cs="MS Mincho" w:hint="eastAsia"/>
          <w:color w:val="000000"/>
          <w:sz w:val="43"/>
          <w:szCs w:val="43"/>
          <w:lang w:eastAsia="de-CH"/>
        </w:rPr>
        <w:t>。）受浸的水藉著埋葬舊造的人，了結了他們；十字架上所流的血，救贖了神從舊造中所揀選的人；並且那靈，就是真理，也就是生命裏的實際，（羅八</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，）使那些神用</w:t>
      </w:r>
      <w:r w:rsidRPr="00A3244F">
        <w:rPr>
          <w:rFonts w:ascii="PMingLiU" w:eastAsia="PMingLiU" w:hAnsi="PMingLiU" w:cs="PMingLiU" w:hint="eastAsia"/>
          <w:color w:val="000000"/>
          <w:sz w:val="43"/>
          <w:szCs w:val="43"/>
          <w:lang w:eastAsia="de-CH"/>
        </w:rPr>
        <w:t>祂的生命所重生，從舊造中贖出來的人有新生的起頭。這樣，他們從神而生，成為神的兒女，（約三</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15</w:t>
      </w:r>
      <w:r w:rsidRPr="00A3244F">
        <w:rPr>
          <w:rFonts w:ascii="MS Mincho" w:eastAsia="MS Mincho" w:hAnsi="MS Mincho" w:cs="MS Mincho" w:hint="eastAsia"/>
          <w:color w:val="000000"/>
          <w:sz w:val="43"/>
          <w:szCs w:val="43"/>
          <w:lang w:eastAsia="de-CH"/>
        </w:rPr>
        <w:t>，一</w:t>
      </w:r>
      <w:r w:rsidRPr="00A3244F">
        <w:rPr>
          <w:rFonts w:ascii="Times New Roman" w:eastAsia="Times New Roman" w:hAnsi="Times New Roman" w:cs="Times New Roman"/>
          <w:color w:val="000000"/>
          <w:sz w:val="43"/>
          <w:szCs w:val="43"/>
          <w:lang w:eastAsia="de-CH"/>
        </w:rPr>
        <w:t>12~13</w:t>
      </w:r>
      <w:r w:rsidRPr="00A3244F">
        <w:rPr>
          <w:rFonts w:ascii="MS Mincho" w:eastAsia="MS Mincho" w:hAnsi="MS Mincho" w:cs="MS Mincho" w:hint="eastAsia"/>
          <w:color w:val="000000"/>
          <w:sz w:val="43"/>
          <w:szCs w:val="43"/>
          <w:lang w:eastAsia="de-CH"/>
        </w:rPr>
        <w:t>，）活出實行真理、（約壹一</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、）神的旨意、（約壹二</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、）神的義、（約壹二</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、）並神的愛，（約壹三</w:t>
      </w:r>
      <w:r w:rsidRPr="00A3244F">
        <w:rPr>
          <w:rFonts w:ascii="Times New Roman" w:eastAsia="Times New Roman" w:hAnsi="Times New Roman" w:cs="Times New Roman"/>
          <w:color w:val="000000"/>
          <w:sz w:val="43"/>
          <w:szCs w:val="43"/>
          <w:lang w:eastAsia="de-CH"/>
        </w:rPr>
        <w:t>10~11</w:t>
      </w:r>
      <w:r w:rsidRPr="00A3244F">
        <w:rPr>
          <w:rFonts w:ascii="MS Mincho" w:eastAsia="MS Mincho" w:hAnsi="MS Mincho" w:cs="MS Mincho" w:hint="eastAsia"/>
          <w:color w:val="000000"/>
          <w:sz w:val="43"/>
          <w:szCs w:val="43"/>
          <w:lang w:eastAsia="de-CH"/>
        </w:rPr>
        <w:t>，）使神得著彰顯的生活</w:t>
      </w:r>
      <w:r w:rsidRPr="00A3244F">
        <w:rPr>
          <w:rFonts w:ascii="MS Mincho" w:eastAsia="MS Mincho" w:hAnsi="MS Mincho" w:cs="MS Mincho"/>
          <w:color w:val="000000"/>
          <w:sz w:val="43"/>
          <w:szCs w:val="43"/>
          <w:lang w:eastAsia="de-CH"/>
        </w:rPr>
        <w:t>。</w:t>
      </w:r>
    </w:p>
    <w:p w14:paraId="76426F1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約翰在五章六節</w:t>
      </w:r>
      <w:r w:rsidRPr="00A3244F">
        <w:rPr>
          <w:rFonts w:ascii="Batang" w:eastAsia="Batang" w:hAnsi="Batang" w:cs="Batang" w:hint="eastAsia"/>
          <w:color w:val="000000"/>
          <w:sz w:val="43"/>
          <w:szCs w:val="43"/>
          <w:lang w:eastAsia="de-CH"/>
        </w:rPr>
        <w:t>說，那靈作見證，因</w:t>
      </w:r>
      <w:r w:rsidRPr="00A3244F">
        <w:rPr>
          <w:rFonts w:ascii="MS Mincho" w:eastAsia="MS Mincho" w:hAnsi="MS Mincho" w:cs="MS Mincho" w:hint="eastAsia"/>
          <w:color w:val="000000"/>
          <w:sz w:val="43"/>
          <w:szCs w:val="43"/>
          <w:lang w:eastAsia="de-CH"/>
        </w:rPr>
        <w:t>為那靈就是真理。那靈，就是那真理、實際的靈，（約十</w:t>
      </w:r>
      <w:r w:rsidRPr="00A3244F">
        <w:rPr>
          <w:rFonts w:ascii="MS Mincho" w:eastAsia="MS Mincho" w:hAnsi="MS Mincho" w:cs="MS Mincho" w:hint="eastAsia"/>
          <w:color w:val="000000"/>
          <w:sz w:val="43"/>
          <w:szCs w:val="43"/>
          <w:lang w:eastAsia="de-CH"/>
        </w:rPr>
        <w:lastRenderedPageBreak/>
        <w:t>四</w:t>
      </w:r>
      <w:r w:rsidRPr="00A3244F">
        <w:rPr>
          <w:rFonts w:ascii="Times New Roman" w:eastAsia="Times New Roman" w:hAnsi="Times New Roman" w:cs="Times New Roman"/>
          <w:color w:val="000000"/>
          <w:sz w:val="43"/>
          <w:szCs w:val="43"/>
          <w:lang w:eastAsia="de-CH"/>
        </w:rPr>
        <w:t>16~17</w:t>
      </w:r>
      <w:r w:rsidRPr="00A3244F">
        <w:rPr>
          <w:rFonts w:ascii="MS Mincho" w:eastAsia="MS Mincho" w:hAnsi="MS Mincho" w:cs="MS Mincho" w:hint="eastAsia"/>
          <w:color w:val="000000"/>
          <w:sz w:val="43"/>
          <w:szCs w:val="43"/>
          <w:lang w:eastAsia="de-CH"/>
        </w:rPr>
        <w:t>，十五</w:t>
      </w:r>
      <w:r w:rsidRPr="00A3244F">
        <w:rPr>
          <w:rFonts w:ascii="Times New Roman" w:eastAsia="Times New Roman" w:hAnsi="Times New Roman" w:cs="Times New Roman"/>
          <w:color w:val="000000"/>
          <w:sz w:val="43"/>
          <w:szCs w:val="43"/>
          <w:lang w:eastAsia="de-CH"/>
        </w:rPr>
        <w:t>26</w:t>
      </w:r>
      <w:r w:rsidRPr="00A3244F">
        <w:rPr>
          <w:rFonts w:ascii="MS Mincho" w:eastAsia="MS Mincho" w:hAnsi="MS Mincho" w:cs="MS Mincho" w:hint="eastAsia"/>
          <w:color w:val="000000"/>
          <w:sz w:val="43"/>
          <w:szCs w:val="43"/>
          <w:lang w:eastAsia="de-CH"/>
        </w:rPr>
        <w:t>，）見證耶</w:t>
      </w:r>
      <w:r w:rsidRPr="00A3244F">
        <w:rPr>
          <w:rFonts w:ascii="MS Gothic" w:eastAsia="MS Gothic" w:hAnsi="MS Gothic" w:cs="MS Gothic" w:hint="eastAsia"/>
          <w:color w:val="000000"/>
          <w:sz w:val="43"/>
          <w:szCs w:val="43"/>
          <w:lang w:eastAsia="de-CH"/>
        </w:rPr>
        <w:t>穌是神的兒子，在</w:t>
      </w:r>
      <w:r w:rsidRPr="00A3244F">
        <w:rPr>
          <w:rFonts w:ascii="PMingLiU" w:eastAsia="PMingLiU" w:hAnsi="PMingLiU" w:cs="PMingLiU" w:hint="eastAsia"/>
          <w:color w:val="000000"/>
          <w:sz w:val="43"/>
          <w:szCs w:val="43"/>
          <w:lang w:eastAsia="de-CH"/>
        </w:rPr>
        <w:t>祂裏面有永遠的生命。藉著這樣的見證，祂便將神的兒子分賜到我們裏面，作我們的生命。（西三</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。）六節的真理是指神的兒子基督一切所是的實際。（約十六</w:t>
      </w:r>
      <w:r w:rsidRPr="00A3244F">
        <w:rPr>
          <w:rFonts w:ascii="Times New Roman" w:eastAsia="Times New Roman" w:hAnsi="Times New Roman" w:cs="Times New Roman"/>
          <w:color w:val="000000"/>
          <w:sz w:val="43"/>
          <w:szCs w:val="43"/>
          <w:lang w:eastAsia="de-CH"/>
        </w:rPr>
        <w:t>12~15</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6DAC8EA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五章七、八節</w:t>
      </w:r>
      <w:r w:rsidRPr="00A3244F">
        <w:rPr>
          <w:rFonts w:ascii="Batang" w:eastAsia="Batang" w:hAnsi="Batang" w:cs="Batang" w:hint="eastAsia"/>
          <w:color w:val="000000"/>
          <w:sz w:val="43"/>
          <w:szCs w:val="43"/>
          <w:lang w:eastAsia="de-CH"/>
        </w:rPr>
        <w:t>說，『作見證的原來有三，就是那靈、水與血，這三樣也都歸於一。』歸於一，亦</w:t>
      </w:r>
      <w:r w:rsidRPr="00A3244F">
        <w:rPr>
          <w:rFonts w:ascii="MS Mincho" w:eastAsia="MS Mincho" w:hAnsi="MS Mincho" w:cs="MS Mincho" w:hint="eastAsia"/>
          <w:color w:val="000000"/>
          <w:sz w:val="43"/>
          <w:szCs w:val="43"/>
          <w:lang w:eastAsia="de-CH"/>
        </w:rPr>
        <w:t>即歸於在他們見證中的那件事、那個點或那個目的</w:t>
      </w:r>
      <w:r w:rsidRPr="00A3244F">
        <w:rPr>
          <w:rFonts w:ascii="MS Mincho" w:eastAsia="MS Mincho" w:hAnsi="MS Mincho" w:cs="MS Mincho"/>
          <w:color w:val="000000"/>
          <w:sz w:val="43"/>
          <w:szCs w:val="43"/>
          <w:lang w:eastAsia="de-CH"/>
        </w:rPr>
        <w:t>。</w:t>
      </w:r>
    </w:p>
    <w:p w14:paraId="0FE8CF9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五章六至八節</w:t>
      </w:r>
      <w:r w:rsidRPr="00A3244F">
        <w:rPr>
          <w:rFonts w:ascii="Batang" w:eastAsia="Batang" w:hAnsi="Batang" w:cs="Batang" w:hint="eastAsia"/>
          <w:color w:val="000000"/>
          <w:sz w:val="43"/>
          <w:szCs w:val="43"/>
          <w:lang w:eastAsia="de-CH"/>
        </w:rPr>
        <w:t>說，神見證耶</w:t>
      </w:r>
      <w:r w:rsidRPr="00A3244F">
        <w:rPr>
          <w:rFonts w:ascii="MS Gothic" w:eastAsia="MS Gothic" w:hAnsi="MS Gothic" w:cs="MS Gothic" w:hint="eastAsia"/>
          <w:color w:val="000000"/>
          <w:sz w:val="43"/>
          <w:szCs w:val="43"/>
          <w:lang w:eastAsia="de-CH"/>
        </w:rPr>
        <w:t>穌是神的兒子。神用三個步驟見證這事：憑著水、憑著血、憑著那靈。水是指主耶穌的受浸。根據四福音的記載，主從水裏上來，天立刻開了，有聲音宣告</w:t>
      </w:r>
      <w:r w:rsidRPr="00A3244F">
        <w:rPr>
          <w:rFonts w:ascii="PMingLiU" w:eastAsia="PMingLiU" w:hAnsi="PMingLiU" w:cs="PMingLiU" w:hint="eastAsia"/>
          <w:color w:val="000000"/>
          <w:sz w:val="43"/>
          <w:szCs w:val="43"/>
          <w:lang w:eastAsia="de-CH"/>
        </w:rPr>
        <w:t>祂是神的愛子。那是神見證</w:t>
      </w:r>
      <w:r w:rsidRPr="00A3244F">
        <w:rPr>
          <w:rFonts w:ascii="MS Mincho" w:eastAsia="MS Mincho" w:hAnsi="MS Mincho" w:cs="MS Mincho" w:hint="eastAsia"/>
          <w:color w:val="000000"/>
          <w:sz w:val="43"/>
          <w:szCs w:val="43"/>
          <w:lang w:eastAsia="de-CH"/>
        </w:rPr>
        <w:t>耶</w:t>
      </w:r>
      <w:r w:rsidRPr="00A3244F">
        <w:rPr>
          <w:rFonts w:ascii="MS Gothic" w:eastAsia="MS Gothic" w:hAnsi="MS Gothic" w:cs="MS Gothic" w:hint="eastAsia"/>
          <w:color w:val="000000"/>
          <w:sz w:val="43"/>
          <w:szCs w:val="43"/>
          <w:lang w:eastAsia="de-CH"/>
        </w:rPr>
        <w:t>穌基督是</w:t>
      </w:r>
      <w:r w:rsidRPr="00A3244F">
        <w:rPr>
          <w:rFonts w:ascii="PMingLiU" w:eastAsia="PMingLiU" w:hAnsi="PMingLiU" w:cs="PMingLiU" w:hint="eastAsia"/>
          <w:color w:val="000000"/>
          <w:sz w:val="43"/>
          <w:szCs w:val="43"/>
          <w:lang w:eastAsia="de-CH"/>
        </w:rPr>
        <w:t>祂的兒子，這乃是憑著水、憑著受浸所作的見證。三年半之後，主耶穌死在十字架上，流出祂的血。主死了以後，有人站在十字架旁邊見證祂是神的兒子。那是神憑著血見證耶穌基督是神的兒子。在這之後有那靈的見證。基督在復活裏成了賜生命的靈</w:t>
      </w:r>
      <w:r w:rsidRPr="00A3244F">
        <w:rPr>
          <w:rFonts w:ascii="MS Mincho" w:eastAsia="MS Mincho" w:hAnsi="MS Mincho" w:cs="MS Mincho"/>
          <w:color w:val="000000"/>
          <w:sz w:val="43"/>
          <w:szCs w:val="43"/>
          <w:lang w:eastAsia="de-CH"/>
        </w:rPr>
        <w:t>。</w:t>
      </w:r>
    </w:p>
    <w:p w14:paraId="716FCB1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我們若仔細讀約壹五章六節，就會看見主耶</w:t>
      </w:r>
      <w:r w:rsidRPr="00A3244F">
        <w:rPr>
          <w:rFonts w:ascii="MS Gothic" w:eastAsia="MS Gothic" w:hAnsi="MS Gothic" w:cs="MS Gothic" w:hint="eastAsia"/>
          <w:color w:val="000000"/>
          <w:sz w:val="43"/>
          <w:szCs w:val="43"/>
          <w:lang w:eastAsia="de-CH"/>
        </w:rPr>
        <w:t>穌藉著水與血而來，但這一節沒有告訴我們</w:t>
      </w:r>
      <w:r w:rsidRPr="00A3244F">
        <w:rPr>
          <w:rFonts w:ascii="PMingLiU" w:eastAsia="PMingLiU" w:hAnsi="PMingLiU" w:cs="PMingLiU" w:hint="eastAsia"/>
          <w:color w:val="000000"/>
          <w:sz w:val="43"/>
          <w:szCs w:val="43"/>
          <w:lang w:eastAsia="de-CH"/>
        </w:rPr>
        <w:t>祂藉著那靈而來。然後七、八節清楚告訴我們，作見證的有三，就是那靈、水與血。基督乃是藉著水、</w:t>
      </w:r>
      <w:r w:rsidRPr="00A3244F">
        <w:rPr>
          <w:rFonts w:ascii="PMingLiU" w:eastAsia="PMingLiU" w:hAnsi="PMingLiU" w:cs="PMingLiU" w:hint="eastAsia"/>
          <w:color w:val="000000"/>
          <w:sz w:val="43"/>
          <w:szCs w:val="43"/>
          <w:lang w:eastAsia="de-CH"/>
        </w:rPr>
        <w:lastRenderedPageBreak/>
        <w:t>藉著血、並成為那靈而來。祂當然不是成為水或血而來，祂乃是至終在復活裏成為那靈而來。不僅如此，照六節看，基督是憑著</w:t>
      </w:r>
      <w:r w:rsidRPr="00A3244F">
        <w:rPr>
          <w:rFonts w:ascii="MS Mincho" w:eastAsia="MS Mincho" w:hAnsi="MS Mincho" w:cs="MS Mincho" w:hint="eastAsia"/>
          <w:color w:val="000000"/>
          <w:sz w:val="43"/>
          <w:szCs w:val="43"/>
          <w:lang w:eastAsia="de-CH"/>
        </w:rPr>
        <w:t>水，又憑著血而來。但這一節沒有</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祂是憑著那靈而來。這一節論到那靈有『就是』的思想，因為這一節告訴我們：『作見證的就是那靈。』所以，我們需要清楚看見，基督乃是藉著水、藉著血、並成為那靈而來</w:t>
      </w:r>
      <w:r w:rsidRPr="00A3244F">
        <w:rPr>
          <w:rFonts w:ascii="MS Mincho" w:eastAsia="MS Mincho" w:hAnsi="MS Mincho" w:cs="MS Mincho"/>
          <w:color w:val="000000"/>
          <w:sz w:val="43"/>
          <w:szCs w:val="43"/>
          <w:lang w:eastAsia="de-CH"/>
        </w:rPr>
        <w:t>。</w:t>
      </w:r>
    </w:p>
    <w:p w14:paraId="68CFDE6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『藉著水與血，』是指</w:t>
      </w:r>
      <w:r w:rsidRPr="00A3244F">
        <w:rPr>
          <w:rFonts w:ascii="PMingLiU" w:eastAsia="PMingLiU" w:hAnsi="PMingLiU" w:cs="PMingLiU" w:hint="eastAsia"/>
          <w:color w:val="000000"/>
          <w:sz w:val="43"/>
          <w:szCs w:val="43"/>
          <w:lang w:eastAsia="de-CH"/>
        </w:rPr>
        <w:t>祂職事開始的受浸，以及祂職事末了的釘十字架。在這之後，基督在復活裏成了賜生命的靈，因此祂成為那靈而來。神的兒子藉著水與血而來，就是藉著祂的受浸與釘十字架而來。我們也可以說，祂是憑著水，又憑著血而來。然後，祂不是藉著那靈或憑著那靈而來，乃是成為那靈而來</w:t>
      </w:r>
      <w:r w:rsidRPr="00A3244F">
        <w:rPr>
          <w:rFonts w:ascii="MS Mincho" w:eastAsia="MS Mincho" w:hAnsi="MS Mincho" w:cs="MS Mincho"/>
          <w:color w:val="000000"/>
          <w:sz w:val="43"/>
          <w:szCs w:val="43"/>
          <w:lang w:eastAsia="de-CH"/>
        </w:rPr>
        <w:t>。</w:t>
      </w:r>
    </w:p>
    <w:p w14:paraId="0994826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受浸的水了結舊造，十字架上所流的血救贖凡神從舊造中所揀選的。然後那靈來了，使神所揀選並救贖的人有新生的起頭。所以，這裏有了結、救贖、並使人有新生的起頭。我們是舊造，已經被了結；但我們是神所揀選的人，首先蒙了救贖，然後有新生的起頭，成為新造。這新造是神兒女的組成</w:t>
      </w:r>
      <w:r w:rsidRPr="00A3244F">
        <w:rPr>
          <w:rFonts w:ascii="MS Mincho" w:eastAsia="MS Mincho" w:hAnsi="MS Mincho" w:cs="MS Mincho"/>
          <w:color w:val="000000"/>
          <w:sz w:val="43"/>
          <w:szCs w:val="43"/>
          <w:lang w:eastAsia="de-CH"/>
        </w:rPr>
        <w:t>。</w:t>
      </w:r>
    </w:p>
    <w:p w14:paraId="215C0AA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耶</w:t>
      </w:r>
      <w:r w:rsidRPr="00A3244F">
        <w:rPr>
          <w:rFonts w:ascii="MS Gothic" w:eastAsia="MS Gothic" w:hAnsi="MS Gothic" w:cs="MS Gothic" w:hint="eastAsia"/>
          <w:color w:val="000000"/>
          <w:sz w:val="43"/>
          <w:szCs w:val="43"/>
          <w:lang w:eastAsia="de-CH"/>
        </w:rPr>
        <w:t>穌基督憑著了結、救贖、使人有新生的起頭這三個步驟，不僅已經被證實為神的兒子，也已經進到我們裏面。藉著</w:t>
      </w:r>
      <w:r w:rsidRPr="00A3244F">
        <w:rPr>
          <w:rFonts w:ascii="PMingLiU" w:eastAsia="PMingLiU" w:hAnsi="PMingLiU" w:cs="PMingLiU" w:hint="eastAsia"/>
          <w:color w:val="000000"/>
          <w:sz w:val="43"/>
          <w:szCs w:val="43"/>
          <w:lang w:eastAsia="de-CH"/>
        </w:rPr>
        <w:t>祂受浸的水、藉著祂十字架的血、並成為那靈，基督已經被證實為神的兒子。祂也憑著這三個步驟進到我們的靈裏。這就是說，憑著了結、救贖、並使人有新生的起頭，現今基督就在我們裏面。阿利路亞，我們是被了結、</w:t>
      </w:r>
      <w:r w:rsidRPr="00A3244F">
        <w:rPr>
          <w:rFonts w:ascii="MS Mincho" w:eastAsia="MS Mincho" w:hAnsi="MS Mincho" w:cs="MS Mincho" w:hint="eastAsia"/>
          <w:color w:val="000000"/>
          <w:sz w:val="43"/>
          <w:szCs w:val="43"/>
          <w:lang w:eastAsia="de-CH"/>
        </w:rPr>
        <w:t>蒙救贖、且有了新生起頭的人！我們不再是舊造，乃是新造，帶著新的出生和新的生命。因為我們是神的兒女，我們就有生命的能力以勝過世界和一切消極的事物</w:t>
      </w:r>
      <w:r w:rsidRPr="00A3244F">
        <w:rPr>
          <w:rFonts w:ascii="MS Mincho" w:eastAsia="MS Mincho" w:hAnsi="MS Mincho" w:cs="MS Mincho"/>
          <w:color w:val="000000"/>
          <w:sz w:val="43"/>
          <w:szCs w:val="43"/>
          <w:lang w:eastAsia="de-CH"/>
        </w:rPr>
        <w:t>。</w:t>
      </w:r>
    </w:p>
    <w:p w14:paraId="631182F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神的見</w:t>
      </w:r>
      <w:r w:rsidRPr="00A3244F">
        <w:rPr>
          <w:rFonts w:ascii="MS Mincho" w:eastAsia="MS Mincho" w:hAnsi="MS Mincho" w:cs="MS Mincho"/>
          <w:color w:val="E46044"/>
          <w:sz w:val="39"/>
          <w:szCs w:val="39"/>
          <w:lang w:eastAsia="de-CH"/>
        </w:rPr>
        <w:t>證</w:t>
      </w:r>
    </w:p>
    <w:p w14:paraId="31D9C62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約翰在五章九節接著</w:t>
      </w:r>
      <w:r w:rsidRPr="00A3244F">
        <w:rPr>
          <w:rFonts w:ascii="Batang" w:eastAsia="Batang" w:hAnsi="Batang" w:cs="Batang" w:hint="eastAsia"/>
          <w:color w:val="000000"/>
          <w:sz w:val="43"/>
          <w:szCs w:val="43"/>
          <w:lang w:eastAsia="de-CH"/>
        </w:rPr>
        <w:t>說，『我們若領受人的見證，神的見證更大，因</w:t>
      </w:r>
      <w:r w:rsidRPr="00A3244F">
        <w:rPr>
          <w:rFonts w:ascii="MS Mincho" w:eastAsia="MS Mincho" w:hAnsi="MS Mincho" w:cs="MS Mincho" w:hint="eastAsia"/>
          <w:color w:val="000000"/>
          <w:sz w:val="43"/>
          <w:szCs w:val="43"/>
          <w:lang w:eastAsia="de-CH"/>
        </w:rPr>
        <w:t>為這是神為</w:t>
      </w:r>
      <w:r w:rsidRPr="00A3244F">
        <w:rPr>
          <w:rFonts w:ascii="PMingLiU" w:eastAsia="PMingLiU" w:hAnsi="PMingLiU" w:cs="PMingLiU" w:hint="eastAsia"/>
          <w:color w:val="000000"/>
          <w:sz w:val="43"/>
          <w:szCs w:val="43"/>
          <w:lang w:eastAsia="de-CH"/>
        </w:rPr>
        <w:t>祂兒子所作的見證。』這裏神的見證，乃是那憑著水、血與那靈，說出耶穌是神兒子的見證。這見證比人的見證更大</w:t>
      </w:r>
      <w:r w:rsidRPr="00A3244F">
        <w:rPr>
          <w:rFonts w:ascii="MS Mincho" w:eastAsia="MS Mincho" w:hAnsi="MS Mincho" w:cs="MS Mincho"/>
          <w:color w:val="000000"/>
          <w:sz w:val="43"/>
          <w:szCs w:val="43"/>
          <w:lang w:eastAsia="de-CH"/>
        </w:rPr>
        <w:t>。</w:t>
      </w:r>
    </w:p>
    <w:p w14:paraId="0A927A4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十節</w:t>
      </w:r>
      <w:r w:rsidRPr="00A3244F">
        <w:rPr>
          <w:rFonts w:ascii="Batang" w:eastAsia="Batang" w:hAnsi="Batang" w:cs="Batang" w:hint="eastAsia"/>
          <w:color w:val="000000"/>
          <w:sz w:val="43"/>
          <w:szCs w:val="43"/>
          <w:lang w:eastAsia="de-CH"/>
        </w:rPr>
        <w:t>說，『信入神兒子的，就有這見證在他裏面。不信神的，就是將神當作說</w:t>
      </w:r>
      <w:r w:rsidRPr="00A3244F">
        <w:rPr>
          <w:rFonts w:ascii="MS Gothic" w:eastAsia="MS Gothic" w:hAnsi="MS Gothic" w:cs="MS Gothic" w:hint="eastAsia"/>
          <w:color w:val="000000"/>
          <w:sz w:val="43"/>
          <w:szCs w:val="43"/>
          <w:lang w:eastAsia="de-CH"/>
        </w:rPr>
        <w:t>謊的，因他不信入神為</w:t>
      </w:r>
      <w:r w:rsidRPr="00A3244F">
        <w:rPr>
          <w:rFonts w:ascii="PMingLiU" w:eastAsia="PMingLiU" w:hAnsi="PMingLiU" w:cs="PMingLiU" w:hint="eastAsia"/>
          <w:color w:val="000000"/>
          <w:sz w:val="43"/>
          <w:szCs w:val="43"/>
          <w:lang w:eastAsia="de-CH"/>
        </w:rPr>
        <w:t>祂兒子所作的見證。』神為祂兒子作見證，使我們可以信入祂的兒子，並得著神聖的生命。我們若信入祂</w:t>
      </w:r>
      <w:r w:rsidRPr="00A3244F">
        <w:rPr>
          <w:rFonts w:ascii="MS Mincho" w:eastAsia="MS Mincho" w:hAnsi="MS Mincho" w:cs="MS Mincho" w:hint="eastAsia"/>
          <w:color w:val="000000"/>
          <w:sz w:val="43"/>
          <w:szCs w:val="43"/>
          <w:lang w:eastAsia="de-CH"/>
        </w:rPr>
        <w:t>的兒子，我們就領受</w:t>
      </w:r>
      <w:r w:rsidRPr="00A3244F">
        <w:rPr>
          <w:rFonts w:ascii="PMingLiU" w:eastAsia="PMingLiU" w:hAnsi="PMingLiU" w:cs="PMingLiU" w:hint="eastAsia"/>
          <w:color w:val="000000"/>
          <w:sz w:val="43"/>
          <w:szCs w:val="43"/>
          <w:lang w:eastAsia="de-CH"/>
        </w:rPr>
        <w:t>祂的見證，</w:t>
      </w:r>
      <w:r w:rsidRPr="00A3244F">
        <w:rPr>
          <w:rFonts w:ascii="PMingLiU" w:eastAsia="PMingLiU" w:hAnsi="PMingLiU" w:cs="PMingLiU" w:hint="eastAsia"/>
          <w:color w:val="000000"/>
          <w:sz w:val="43"/>
          <w:szCs w:val="43"/>
          <w:lang w:eastAsia="de-CH"/>
        </w:rPr>
        <w:lastRenderedPageBreak/>
        <w:t>且有祂的見證在我們裏面；否則，我們就是不信入祂所作的見證，將祂當作說謊的</w:t>
      </w:r>
      <w:r w:rsidRPr="00A3244F">
        <w:rPr>
          <w:rFonts w:ascii="MS Mincho" w:eastAsia="MS Mincho" w:hAnsi="MS Mincho" w:cs="MS Mincho"/>
          <w:color w:val="000000"/>
          <w:sz w:val="43"/>
          <w:szCs w:val="43"/>
          <w:lang w:eastAsia="de-CH"/>
        </w:rPr>
        <w:t>。</w:t>
      </w:r>
    </w:p>
    <w:p w14:paraId="306A395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在子裏永遠的生</w:t>
      </w:r>
      <w:r w:rsidRPr="00A3244F">
        <w:rPr>
          <w:rFonts w:ascii="MS Mincho" w:eastAsia="MS Mincho" w:hAnsi="MS Mincho" w:cs="MS Mincho"/>
          <w:color w:val="E46044"/>
          <w:sz w:val="39"/>
          <w:szCs w:val="39"/>
          <w:lang w:eastAsia="de-CH"/>
        </w:rPr>
        <w:t>命</w:t>
      </w:r>
    </w:p>
    <w:p w14:paraId="7627350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約翰在五章十一、十二節接著</w:t>
      </w:r>
      <w:r w:rsidRPr="00A3244F">
        <w:rPr>
          <w:rFonts w:ascii="Batang" w:eastAsia="Batang" w:hAnsi="Batang" w:cs="Batang" w:hint="eastAsia"/>
          <w:color w:val="000000"/>
          <w:sz w:val="43"/>
          <w:szCs w:val="43"/>
          <w:lang w:eastAsia="de-CH"/>
        </w:rPr>
        <w:t>說，『這見證就是神賜給我們永遠的生命，這生命也是在</w:t>
      </w:r>
      <w:r w:rsidRPr="00A3244F">
        <w:rPr>
          <w:rFonts w:ascii="PMingLiU" w:eastAsia="PMingLiU" w:hAnsi="PMingLiU" w:cs="PMingLiU" w:hint="eastAsia"/>
          <w:color w:val="000000"/>
          <w:sz w:val="43"/>
          <w:szCs w:val="43"/>
          <w:lang w:eastAsia="de-CH"/>
        </w:rPr>
        <w:t>祂兒子裏面。人有了神的兒子，就有生命；沒有神的兒子，就沒有生命。』神的見證不僅說出耶穌是神的兒子，也說出祂將那在子裏的永遠生命賜給我們。祂的兒子乃是祂賜給我們永遠生命的憑藉，這永遠的生命就是祂對我們的目標。因為生命是在子裏面，（約一</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，）並且子就是生命，（約十一</w:t>
      </w:r>
      <w:r w:rsidRPr="00A3244F">
        <w:rPr>
          <w:rFonts w:ascii="Times New Roman" w:eastAsia="Times New Roman" w:hAnsi="Times New Roman" w:cs="Times New Roman"/>
          <w:color w:val="000000"/>
          <w:sz w:val="43"/>
          <w:szCs w:val="43"/>
          <w:lang w:eastAsia="de-CH"/>
        </w:rPr>
        <w:t>25</w:t>
      </w:r>
      <w:r w:rsidRPr="00A3244F">
        <w:rPr>
          <w:rFonts w:ascii="MS Mincho" w:eastAsia="MS Mincho" w:hAnsi="MS Mincho" w:cs="MS Mincho" w:hint="eastAsia"/>
          <w:color w:val="000000"/>
          <w:sz w:val="43"/>
          <w:szCs w:val="43"/>
          <w:lang w:eastAsia="de-CH"/>
        </w:rPr>
        <w:t>，十四</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，西三</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，）所以子與生命乃是一，是分不開的</w:t>
      </w:r>
      <w:r w:rsidRPr="00A3244F">
        <w:rPr>
          <w:rFonts w:ascii="MS Mincho" w:eastAsia="MS Mincho" w:hAnsi="MS Mincho" w:cs="MS Mincho"/>
          <w:color w:val="000000"/>
          <w:sz w:val="43"/>
          <w:szCs w:val="43"/>
          <w:lang w:eastAsia="de-CH"/>
        </w:rPr>
        <w:t>。</w:t>
      </w:r>
    </w:p>
    <w:p w14:paraId="592AD0C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我們若有神的兒子，就有永遠的生命，因為永遠的生命是在子裏面。我們可以</w:t>
      </w:r>
      <w:r w:rsidRPr="00A3244F">
        <w:rPr>
          <w:rFonts w:ascii="Batang" w:eastAsia="Batang" w:hAnsi="Batang" w:cs="Batang" w:hint="eastAsia"/>
          <w:color w:val="000000"/>
          <w:sz w:val="43"/>
          <w:szCs w:val="43"/>
          <w:lang w:eastAsia="de-CH"/>
        </w:rPr>
        <w:t>說，子是永遠生命的容器。我們藉著相信子而接受子，就有永遠的生命</w:t>
      </w:r>
      <w:r w:rsidRPr="00A3244F">
        <w:rPr>
          <w:rFonts w:ascii="MS Mincho" w:eastAsia="MS Mincho" w:hAnsi="MS Mincho" w:cs="MS Mincho"/>
          <w:color w:val="000000"/>
          <w:sz w:val="43"/>
          <w:szCs w:val="43"/>
          <w:lang w:eastAsia="de-CH"/>
        </w:rPr>
        <w:t>。</w:t>
      </w:r>
    </w:p>
    <w:p w14:paraId="5A98E7D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我們可以</w:t>
      </w:r>
      <w:r w:rsidRPr="00A3244F">
        <w:rPr>
          <w:rFonts w:ascii="Batang" w:eastAsia="Batang" w:hAnsi="Batang" w:cs="Batang" w:hint="eastAsia"/>
          <w:color w:val="000000"/>
          <w:sz w:val="43"/>
          <w:szCs w:val="43"/>
          <w:lang w:eastAsia="de-CH"/>
        </w:rPr>
        <w:t>說，永遠的生命，神聖的生命，是我們基督徒生活的『資本。』這永遠的生命實際上就是子，子乃是三一神的具體化身。藉此我們看見，永遠的生命是三一神。現今三一神乃是膏油塗抹，在我們裏面運行</w:t>
      </w:r>
      <w:r w:rsidRPr="00A3244F">
        <w:rPr>
          <w:rFonts w:ascii="MS Mincho" w:eastAsia="MS Mincho" w:hAnsi="MS Mincho" w:cs="MS Mincho" w:hint="eastAsia"/>
          <w:color w:val="000000"/>
          <w:sz w:val="43"/>
          <w:szCs w:val="43"/>
          <w:lang w:eastAsia="de-CH"/>
        </w:rPr>
        <w:t>並工作。這膏油塗抹也是永遠生命的運行。永遠的生命不是一樣東西，乃</w:t>
      </w:r>
      <w:r w:rsidRPr="00A3244F">
        <w:rPr>
          <w:rFonts w:ascii="MS Mincho" w:eastAsia="MS Mincho" w:hAnsi="MS Mincho" w:cs="MS Mincho" w:hint="eastAsia"/>
          <w:color w:val="000000"/>
          <w:sz w:val="43"/>
          <w:szCs w:val="43"/>
          <w:lang w:eastAsia="de-CH"/>
        </w:rPr>
        <w:lastRenderedPageBreak/>
        <w:t>是一個人位，就是三一神的具體化身。現今這人位在我們裏面運行，用</w:t>
      </w:r>
      <w:r w:rsidRPr="00A3244F">
        <w:rPr>
          <w:rFonts w:ascii="PMingLiU" w:eastAsia="PMingLiU" w:hAnsi="PMingLiU" w:cs="PMingLiU" w:hint="eastAsia"/>
          <w:color w:val="000000"/>
          <w:sz w:val="43"/>
          <w:szCs w:val="43"/>
          <w:lang w:eastAsia="de-CH"/>
        </w:rPr>
        <w:t>祂自己，就是用永遠的生命連同這生命的素質（三一神自己）膏抹我</w:t>
      </w:r>
      <w:r w:rsidRPr="00A3244F">
        <w:rPr>
          <w:rFonts w:ascii="MS Mincho" w:eastAsia="MS Mincho" w:hAnsi="MS Mincho" w:cs="MS Mincho" w:hint="eastAsia"/>
          <w:color w:val="000000"/>
          <w:sz w:val="43"/>
          <w:szCs w:val="43"/>
          <w:lang w:eastAsia="de-CH"/>
        </w:rPr>
        <w:t>們。三一神是永遠生命的</w:t>
      </w:r>
      <w:r w:rsidRPr="00A3244F">
        <w:rPr>
          <w:rFonts w:ascii="Batang" w:eastAsia="Batang" w:hAnsi="Batang" w:cs="Batang" w:hint="eastAsia"/>
          <w:color w:val="000000"/>
          <w:sz w:val="43"/>
          <w:szCs w:val="43"/>
          <w:lang w:eastAsia="de-CH"/>
        </w:rPr>
        <w:t>內容，素質。所以，永遠的生命膏抹我們，乃是用三一神來膏抹我們。這給我們基礎與憑藉，叫我們的生活實行神聖的義，實行神聖的愛，勝過世界、死、罪、魔鬼和偶像</w:t>
      </w:r>
      <w:r w:rsidRPr="00A3244F">
        <w:rPr>
          <w:rFonts w:ascii="MS Mincho" w:eastAsia="MS Mincho" w:hAnsi="MS Mincho" w:cs="MS Mincho"/>
          <w:color w:val="000000"/>
          <w:sz w:val="43"/>
          <w:szCs w:val="43"/>
          <w:lang w:eastAsia="de-CH"/>
        </w:rPr>
        <w:t>。</w:t>
      </w:r>
    </w:p>
    <w:p w14:paraId="37040D9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孔子教導人，大學之道，在明明德。但神新約的經綸教導人，永遠的生命是三一神的具體化身，這生命用三一神的素質膏抹我們。至終，藉著不斷的膏抹，我們要在生命和性情上與三一神一樣，</w:t>
      </w:r>
      <w:r w:rsidRPr="00A3244F">
        <w:rPr>
          <w:rFonts w:ascii="PMingLiU" w:eastAsia="PMingLiU" w:hAnsi="PMingLiU" w:cs="PMingLiU" w:hint="eastAsia"/>
          <w:color w:val="000000"/>
          <w:sz w:val="43"/>
          <w:szCs w:val="43"/>
          <w:lang w:eastAsia="de-CH"/>
        </w:rPr>
        <w:t>祂的素質要成為我們的素質，使我們和祂一樣。然後我們所過的生活，就要滿了義和愛，並且自然勝過世界、死、罪、魔鬼和偶像。我們不需要努力去過這種生活，只要我們照著膏油塗抹住</w:t>
      </w:r>
      <w:r w:rsidRPr="00A3244F">
        <w:rPr>
          <w:rFonts w:ascii="MS Mincho" w:eastAsia="MS Mincho" w:hAnsi="MS Mincho" w:cs="MS Mincho" w:hint="eastAsia"/>
          <w:color w:val="000000"/>
          <w:sz w:val="43"/>
          <w:szCs w:val="43"/>
          <w:lang w:eastAsia="de-CH"/>
        </w:rPr>
        <w:t>在永遠生命的交通裏，我們就自然的實行義和愛，同時勝過一切消極的事物</w:t>
      </w:r>
      <w:r w:rsidRPr="00A3244F">
        <w:rPr>
          <w:rFonts w:ascii="MS Mincho" w:eastAsia="MS Mincho" w:hAnsi="MS Mincho" w:cs="MS Mincho"/>
          <w:color w:val="000000"/>
          <w:sz w:val="43"/>
          <w:szCs w:val="43"/>
          <w:lang w:eastAsia="de-CH"/>
        </w:rPr>
        <w:t>。</w:t>
      </w:r>
    </w:p>
    <w:p w14:paraId="318AEAF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曉得我們有永遠的生</w:t>
      </w:r>
      <w:r w:rsidRPr="00A3244F">
        <w:rPr>
          <w:rFonts w:ascii="MS Mincho" w:eastAsia="MS Mincho" w:hAnsi="MS Mincho" w:cs="MS Mincho"/>
          <w:color w:val="E46044"/>
          <w:sz w:val="39"/>
          <w:szCs w:val="39"/>
          <w:lang w:eastAsia="de-CH"/>
        </w:rPr>
        <w:t>命</w:t>
      </w:r>
    </w:p>
    <w:p w14:paraId="3965090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約翰在五章十三節</w:t>
      </w:r>
      <w:r w:rsidRPr="00A3244F">
        <w:rPr>
          <w:rFonts w:ascii="Batang" w:eastAsia="Batang" w:hAnsi="Batang" w:cs="Batang" w:hint="eastAsia"/>
          <w:color w:val="000000"/>
          <w:sz w:val="43"/>
          <w:szCs w:val="43"/>
          <w:lang w:eastAsia="de-CH"/>
        </w:rPr>
        <w:t>說，『我將這些話寫給</w:t>
      </w:r>
      <w:r w:rsidRPr="00A3244F">
        <w:rPr>
          <w:rFonts w:ascii="MS Gothic" w:eastAsia="MS Gothic" w:hAnsi="MS Gothic" w:cs="MS Gothic" w:hint="eastAsia"/>
          <w:color w:val="000000"/>
          <w:sz w:val="43"/>
          <w:szCs w:val="43"/>
          <w:lang w:eastAsia="de-CH"/>
        </w:rPr>
        <w:t>你們信入神兒子之名的人，要叫你們曉得自己有永遠的生命。』經上所寫的話，乃是那些信入神兒子之名的信徒，有永遠生命的確據。我們憑信而接</w:t>
      </w:r>
      <w:r w:rsidRPr="00A3244F">
        <w:rPr>
          <w:rFonts w:ascii="MS Gothic" w:eastAsia="MS Gothic" w:hAnsi="MS Gothic" w:cs="MS Gothic" w:hint="eastAsia"/>
          <w:color w:val="000000"/>
          <w:sz w:val="43"/>
          <w:szCs w:val="43"/>
          <w:lang w:eastAsia="de-CH"/>
        </w:rPr>
        <w:lastRenderedPageBreak/>
        <w:t>受永遠的生命乃是事實，聖經上的話就是這事實的確據；這些話是我們永遠救恩的契據。藉此我們有了確據和憑質，知道只要我們信入神兒子的名，就有永遠的生命</w:t>
      </w:r>
      <w:r w:rsidRPr="00A3244F">
        <w:rPr>
          <w:rFonts w:ascii="MS Mincho" w:eastAsia="MS Mincho" w:hAnsi="MS Mincho" w:cs="MS Mincho"/>
          <w:color w:val="000000"/>
          <w:sz w:val="43"/>
          <w:szCs w:val="43"/>
          <w:lang w:eastAsia="de-CH"/>
        </w:rPr>
        <w:t>。</w:t>
      </w:r>
    </w:p>
    <w:p w14:paraId="74174E3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聖經的話乃是永遠生命的憑質。聖經也是我們救恩的契據，這就是聖經稱為約或遺命的原因。我們不僅有永遠生命的事實，我們還有憑質、保證、契據，證明我們有永遠的生命。讚美主！我們有救恩和永遠的生命，並且有契據來證明</w:t>
      </w:r>
      <w:r w:rsidRPr="00A3244F">
        <w:rPr>
          <w:rFonts w:ascii="MS Mincho" w:eastAsia="MS Mincho" w:hAnsi="MS Mincho" w:cs="MS Mincho"/>
          <w:color w:val="000000"/>
          <w:sz w:val="43"/>
          <w:szCs w:val="43"/>
          <w:lang w:eastAsia="de-CH"/>
        </w:rPr>
        <w:t>。</w:t>
      </w:r>
    </w:p>
    <w:p w14:paraId="3D1F9E0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1B1F199A">
          <v:rect id="_x0000_i1060" style="width:0;height:1.5pt" o:hralign="center" o:hrstd="t" o:hrnoshade="t" o:hr="t" fillcolor="#257412" stroked="f"/>
        </w:pict>
      </w:r>
    </w:p>
    <w:p w14:paraId="00FEE9BC"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第三十七篇　神聖出生的美德以勝過世界、死、罪、魔鬼和偶像（二）</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4E598DB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讀經：約翰一書五章十四至十七節</w:t>
      </w:r>
      <w:r w:rsidRPr="00A3244F">
        <w:rPr>
          <w:rFonts w:ascii="MS Mincho" w:eastAsia="MS Mincho" w:hAnsi="MS Mincho" w:cs="MS Mincho"/>
          <w:color w:val="000000"/>
          <w:sz w:val="43"/>
          <w:szCs w:val="43"/>
          <w:lang w:eastAsia="de-CH"/>
        </w:rPr>
        <w:t>。</w:t>
      </w:r>
    </w:p>
    <w:p w14:paraId="5C9D823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我們在本篇信息中，要來看約壹五章十四至十七節</w:t>
      </w:r>
      <w:r w:rsidRPr="00A3244F">
        <w:rPr>
          <w:rFonts w:ascii="MS Mincho" w:eastAsia="MS Mincho" w:hAnsi="MS Mincho" w:cs="MS Mincho"/>
          <w:color w:val="000000"/>
          <w:sz w:val="43"/>
          <w:szCs w:val="43"/>
          <w:lang w:eastAsia="de-CH"/>
        </w:rPr>
        <w:t>。</w:t>
      </w:r>
    </w:p>
    <w:p w14:paraId="21993ECA"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神聖的交</w:t>
      </w:r>
      <w:r w:rsidRPr="00A3244F">
        <w:rPr>
          <w:rFonts w:ascii="MS Mincho" w:eastAsia="MS Mincho" w:hAnsi="MS Mincho" w:cs="MS Mincho"/>
          <w:color w:val="E46044"/>
          <w:sz w:val="39"/>
          <w:szCs w:val="39"/>
          <w:lang w:eastAsia="de-CH"/>
        </w:rPr>
        <w:t>通</w:t>
      </w:r>
    </w:p>
    <w:p w14:paraId="0F0A97D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約壹五章十四節</w:t>
      </w:r>
      <w:r w:rsidRPr="00A3244F">
        <w:rPr>
          <w:rFonts w:ascii="Batang" w:eastAsia="Batang" w:hAnsi="Batang" w:cs="Batang" w:hint="eastAsia"/>
          <w:color w:val="000000"/>
          <w:sz w:val="43"/>
          <w:szCs w:val="43"/>
          <w:lang w:eastAsia="de-CH"/>
        </w:rPr>
        <w:t>說，『我們若照</w:t>
      </w:r>
      <w:r w:rsidRPr="00A3244F">
        <w:rPr>
          <w:rFonts w:ascii="PMingLiU" w:eastAsia="PMingLiU" w:hAnsi="PMingLiU" w:cs="PMingLiU" w:hint="eastAsia"/>
          <w:color w:val="000000"/>
          <w:sz w:val="43"/>
          <w:szCs w:val="43"/>
          <w:lang w:eastAsia="de-CH"/>
        </w:rPr>
        <w:t>祂的旨意求甚麼，祂就聽我們；這是我們向著祂所存坦然無懼的心。』原文這節的開頭有個連接詞，這是非常重要的。沒有這個字，我們可能會認為五章十四至十七節這段話與前面一段話是分開的，彼此沒有關聯。我們也可能會認為作者在十四節所說到的，來得很突然。然而照著屬靈的事實，約翰在</w:t>
      </w:r>
      <w:r w:rsidRPr="00A3244F">
        <w:rPr>
          <w:rFonts w:ascii="PMingLiU" w:eastAsia="PMingLiU" w:hAnsi="PMingLiU" w:cs="PMingLiU" w:hint="eastAsia"/>
          <w:color w:val="000000"/>
          <w:sz w:val="43"/>
          <w:szCs w:val="43"/>
          <w:lang w:eastAsia="de-CH"/>
        </w:rPr>
        <w:lastRenderedPageBreak/>
        <w:t>十四節所說的話實際上不是突發的，乃是從前面幾節自然的流出</w:t>
      </w:r>
      <w:r w:rsidRPr="00A3244F">
        <w:rPr>
          <w:rFonts w:ascii="MS Mincho" w:eastAsia="MS Mincho" w:hAnsi="MS Mincho" w:cs="MS Mincho"/>
          <w:color w:val="000000"/>
          <w:sz w:val="43"/>
          <w:szCs w:val="43"/>
          <w:lang w:eastAsia="de-CH"/>
        </w:rPr>
        <w:t>。</w:t>
      </w:r>
    </w:p>
    <w:p w14:paraId="246EC48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五章四至十三節給我們看見，我們已經接受了一章一至二節所</w:t>
      </w:r>
      <w:r w:rsidRPr="00A3244F">
        <w:rPr>
          <w:rFonts w:ascii="Batang" w:eastAsia="Batang" w:hAnsi="Batang" w:cs="Batang" w:hint="eastAsia"/>
          <w:color w:val="000000"/>
          <w:sz w:val="43"/>
          <w:szCs w:val="43"/>
          <w:lang w:eastAsia="de-CH"/>
        </w:rPr>
        <w:t>說永遠的生命，接著十四至十七節告訴我們，如何在一章三至七節所說永遠生命的交通裏禱告。一章前七節經文指明我們</w:t>
      </w:r>
      <w:r w:rsidRPr="00A3244F">
        <w:rPr>
          <w:rFonts w:ascii="MS Mincho" w:eastAsia="MS Mincho" w:hAnsi="MS Mincho" w:cs="MS Mincho" w:hint="eastAsia"/>
          <w:color w:val="000000"/>
          <w:sz w:val="43"/>
          <w:szCs w:val="43"/>
          <w:lang w:eastAsia="de-CH"/>
        </w:rPr>
        <w:t>已經接受永遠的生命，出於這永遠的生命，我們就與使徒有交通，也與父和子有交通。五章四至十七節的原則也是一樣。在五章四至十三節，我們接受了永遠的生命；在五章十四至十七節，我們在這生命的交通裏。當然，這裏沒有『交通』一辭，這些經節是</w:t>
      </w:r>
      <w:r w:rsidRPr="00A3244F">
        <w:rPr>
          <w:rFonts w:ascii="Batang" w:eastAsia="Batang" w:hAnsi="Batang" w:cs="Batang" w:hint="eastAsia"/>
          <w:color w:val="000000"/>
          <w:sz w:val="43"/>
          <w:szCs w:val="43"/>
          <w:lang w:eastAsia="de-CH"/>
        </w:rPr>
        <w:t>說到禱告。當我們憑著神聖的生命禱告的時候，我們就在神聖生命的交通裏。所以，這些經節事實上是指神聖的交通</w:t>
      </w:r>
      <w:r w:rsidRPr="00A3244F">
        <w:rPr>
          <w:rFonts w:ascii="MS Mincho" w:eastAsia="MS Mincho" w:hAnsi="MS Mincho" w:cs="MS Mincho"/>
          <w:color w:val="000000"/>
          <w:sz w:val="43"/>
          <w:szCs w:val="43"/>
          <w:lang w:eastAsia="de-CH"/>
        </w:rPr>
        <w:t>。</w:t>
      </w:r>
    </w:p>
    <w:p w14:paraId="4876513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永遠的生命勝過</w:t>
      </w:r>
      <w:r w:rsidRPr="00A3244F">
        <w:rPr>
          <w:rFonts w:ascii="MS Mincho" w:eastAsia="MS Mincho" w:hAnsi="MS Mincho" w:cs="MS Mincho"/>
          <w:color w:val="E46044"/>
          <w:sz w:val="39"/>
          <w:szCs w:val="39"/>
          <w:lang w:eastAsia="de-CH"/>
        </w:rPr>
        <w:t>死</w:t>
      </w:r>
    </w:p>
    <w:p w14:paraId="7E15E96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原文五章十四節開頭的連接詞，把五章四至十三節的生命與五章十四至十七節的交通連接起來。在前一段話裏</w:t>
      </w:r>
      <w:r w:rsidRPr="00A3244F">
        <w:rPr>
          <w:rFonts w:ascii="Batang" w:eastAsia="Batang" w:hAnsi="Batang" w:cs="Batang" w:hint="eastAsia"/>
          <w:color w:val="000000"/>
          <w:sz w:val="43"/>
          <w:szCs w:val="43"/>
          <w:lang w:eastAsia="de-CH"/>
        </w:rPr>
        <w:t>說到我們接受了永遠的生命，</w:t>
      </w:r>
      <w:r w:rsidRPr="00A3244F">
        <w:rPr>
          <w:rFonts w:ascii="MS Mincho" w:eastAsia="MS Mincho" w:hAnsi="MS Mincho" w:cs="MS Mincho" w:hint="eastAsia"/>
          <w:color w:val="000000"/>
          <w:sz w:val="43"/>
          <w:szCs w:val="43"/>
          <w:lang w:eastAsia="de-CH"/>
        </w:rPr>
        <w:t>並且我們有寫出來的話作這事的確據。現在約翰用他在五章四至十三節所寫的話作基礎，給我們看見這永遠的生命能勝過死。我們已經接受永遠的生命，這生命已經在我們裏面得著證實、證明並保證。現在約翰要指出永遠的生命勝過死</w:t>
      </w:r>
      <w:r w:rsidRPr="00A3244F">
        <w:rPr>
          <w:rFonts w:ascii="MS Mincho" w:eastAsia="MS Mincho" w:hAnsi="MS Mincho" w:cs="MS Mincho"/>
          <w:color w:val="000000"/>
          <w:sz w:val="43"/>
          <w:szCs w:val="43"/>
          <w:lang w:eastAsia="de-CH"/>
        </w:rPr>
        <w:t>。</w:t>
      </w:r>
    </w:p>
    <w:p w14:paraId="29A88A2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lastRenderedPageBreak/>
        <w:t>你也許認為五章十四至十七節是論到我們的禱告，以及神答應我們的禱告。實際上，約翰在這幾節的用意是要給我們看見，在我們裏面的永遠生命能勝過我們自己身上，並召會別的肢體身上的死。永遠的生命吞滅我們裏面的死，也吞滅別的肢體裏面的死</w:t>
      </w:r>
      <w:r w:rsidRPr="00A3244F">
        <w:rPr>
          <w:rFonts w:ascii="MS Mincho" w:eastAsia="MS Mincho" w:hAnsi="MS Mincho" w:cs="MS Mincho"/>
          <w:color w:val="000000"/>
          <w:sz w:val="43"/>
          <w:szCs w:val="43"/>
          <w:lang w:eastAsia="de-CH"/>
        </w:rPr>
        <w:t>。</w:t>
      </w:r>
    </w:p>
    <w:p w14:paraId="41C9FE8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召會生活裏並不是單獨的生活。因為召會是基督的身體，所以我們乃是和身體上同作肢體的一同生活。既然我們在身體裏，我們就是肢體，和其他同作肢體的在一起。永遠的生命不僅顧到我們自己的需要，也顧到我們周圍同作肢體者的需要。永遠的生命勝過我們裏面的死，也勝過我們弟兄裏面的死，特別勝過那些軟弱或有難處之人裏面的死</w:t>
      </w:r>
      <w:r w:rsidRPr="00A3244F">
        <w:rPr>
          <w:rFonts w:ascii="MS Mincho" w:eastAsia="MS Mincho" w:hAnsi="MS Mincho" w:cs="MS Mincho"/>
          <w:color w:val="000000"/>
          <w:sz w:val="43"/>
          <w:szCs w:val="43"/>
          <w:lang w:eastAsia="de-CH"/>
        </w:rPr>
        <w:t>。</w:t>
      </w:r>
    </w:p>
    <w:p w14:paraId="7D361F2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軟弱與死有關，難處也是由死而來。只要召會生活裏有難處，就指明在召會中那些人中間有死。所以，我們需要永遠的生命來勝過、</w:t>
      </w:r>
      <w:r w:rsidRPr="00A3244F">
        <w:rPr>
          <w:rFonts w:ascii="MS Gothic" w:eastAsia="MS Gothic" w:hAnsi="MS Gothic" w:cs="MS Gothic" w:hint="eastAsia"/>
          <w:color w:val="000000"/>
          <w:sz w:val="43"/>
          <w:szCs w:val="43"/>
          <w:lang w:eastAsia="de-CH"/>
        </w:rPr>
        <w:t>吞滅這死。如果你比較剛強，另一位同作肢體的比較軟弱，那麼你就可以從裏面將生命供應給軟弱的，好吞滅他裏面的死</w:t>
      </w:r>
      <w:r w:rsidRPr="00A3244F">
        <w:rPr>
          <w:rFonts w:ascii="MS Mincho" w:eastAsia="MS Mincho" w:hAnsi="MS Mincho" w:cs="MS Mincho"/>
          <w:color w:val="000000"/>
          <w:sz w:val="43"/>
          <w:szCs w:val="43"/>
          <w:lang w:eastAsia="de-CH"/>
        </w:rPr>
        <w:t>。</w:t>
      </w:r>
    </w:p>
    <w:p w14:paraId="205668D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現在我們能明白為何原文五章十四節以連接詞來開始。我們將十三、十四節下再讀一次：『我將這些話寫給</w:t>
      </w:r>
      <w:r w:rsidRPr="00A3244F">
        <w:rPr>
          <w:rFonts w:ascii="MS Gothic" w:eastAsia="MS Gothic" w:hAnsi="MS Gothic" w:cs="MS Gothic" w:hint="eastAsia"/>
          <w:color w:val="000000"/>
          <w:sz w:val="43"/>
          <w:szCs w:val="43"/>
          <w:lang w:eastAsia="de-CH"/>
        </w:rPr>
        <w:t>你們信入神兒子之名的人，要叫你們曉得自己有永遠的生命。</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這是我們向著</w:t>
      </w:r>
      <w:r w:rsidRPr="00A3244F">
        <w:rPr>
          <w:rFonts w:ascii="PMingLiU" w:eastAsia="PMingLiU" w:hAnsi="PMingLiU" w:cs="PMingLiU" w:hint="eastAsia"/>
          <w:color w:val="000000"/>
          <w:sz w:val="43"/>
          <w:szCs w:val="43"/>
          <w:lang w:eastAsia="de-CH"/>
        </w:rPr>
        <w:t>祂所</w:t>
      </w:r>
      <w:r w:rsidRPr="00A3244F">
        <w:rPr>
          <w:rFonts w:ascii="PMingLiU" w:eastAsia="PMingLiU" w:hAnsi="PMingLiU" w:cs="PMingLiU" w:hint="eastAsia"/>
          <w:color w:val="000000"/>
          <w:sz w:val="43"/>
          <w:szCs w:val="43"/>
          <w:lang w:eastAsia="de-CH"/>
        </w:rPr>
        <w:lastRenderedPageBreak/>
        <w:t>存坦然無懼的心。』表面看來，十四節下半不合式或不合邏輯，但我們若摸著作者靈裏的負擔，就會看見他的用意是要給我們看見，我們不僅有永遠的生命，並且在我們裏面這永遠的生命是勝過死，並將死吞滅</w:t>
      </w:r>
      <w:r w:rsidRPr="00A3244F">
        <w:rPr>
          <w:rFonts w:ascii="MS Mincho" w:eastAsia="MS Mincho" w:hAnsi="MS Mincho" w:cs="MS Mincho"/>
          <w:color w:val="000000"/>
          <w:sz w:val="43"/>
          <w:szCs w:val="43"/>
          <w:lang w:eastAsia="de-CH"/>
        </w:rPr>
        <w:t>。</w:t>
      </w:r>
    </w:p>
    <w:p w14:paraId="2E01178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照神的旨意</w:t>
      </w:r>
      <w:r w:rsidRPr="00A3244F">
        <w:rPr>
          <w:rFonts w:ascii="MS Mincho" w:eastAsia="MS Mincho" w:hAnsi="MS Mincho" w:cs="MS Mincho"/>
          <w:color w:val="E46044"/>
          <w:sz w:val="39"/>
          <w:szCs w:val="39"/>
          <w:lang w:eastAsia="de-CH"/>
        </w:rPr>
        <w:t>求</w:t>
      </w:r>
    </w:p>
    <w:p w14:paraId="7AF0C04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約翰在五章十四節</w:t>
      </w:r>
      <w:r w:rsidRPr="00A3244F">
        <w:rPr>
          <w:rFonts w:ascii="Batang" w:eastAsia="Batang" w:hAnsi="Batang" w:cs="Batang" w:hint="eastAsia"/>
          <w:color w:val="000000"/>
          <w:sz w:val="43"/>
          <w:szCs w:val="43"/>
          <w:lang w:eastAsia="de-CH"/>
        </w:rPr>
        <w:t>說，『我們若照</w:t>
      </w:r>
      <w:r w:rsidRPr="00A3244F">
        <w:rPr>
          <w:rFonts w:ascii="PMingLiU" w:eastAsia="PMingLiU" w:hAnsi="PMingLiU" w:cs="PMingLiU" w:hint="eastAsia"/>
          <w:color w:val="000000"/>
          <w:sz w:val="43"/>
          <w:szCs w:val="43"/>
          <w:lang w:eastAsia="de-CH"/>
        </w:rPr>
        <w:t>祂的旨意求甚麼，祂就聽我們；這是我們向著祂所存坦然無懼的心。』這裏『坦然無懼的心，』指我們在與神的交通中，為著禱告所存坦然無懼的心。我們因著相信神的兒子，藉著神聖的出生，便得著了永遠的生命；基於這個事實，我</w:t>
      </w:r>
      <w:r w:rsidRPr="00A3244F">
        <w:rPr>
          <w:rFonts w:ascii="MS Mincho" w:eastAsia="MS Mincho" w:hAnsi="MS Mincho" w:cs="MS Mincho" w:hint="eastAsia"/>
          <w:color w:val="000000"/>
          <w:sz w:val="43"/>
          <w:szCs w:val="43"/>
          <w:lang w:eastAsia="de-CH"/>
        </w:rPr>
        <w:t>們就能藉此接觸神，在永遠生命的交通裏，因著良心無虧，（徒二四</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，）坦然無懼，照著</w:t>
      </w:r>
      <w:r w:rsidRPr="00A3244F">
        <w:rPr>
          <w:rFonts w:ascii="PMingLiU" w:eastAsia="PMingLiU" w:hAnsi="PMingLiU" w:cs="PMingLiU" w:hint="eastAsia"/>
          <w:color w:val="000000"/>
          <w:sz w:val="43"/>
          <w:szCs w:val="43"/>
          <w:lang w:eastAsia="de-CH"/>
        </w:rPr>
        <w:t>祂的旨意禱告，確信祂必聽我們</w:t>
      </w:r>
      <w:r w:rsidRPr="00A3244F">
        <w:rPr>
          <w:rFonts w:ascii="MS Mincho" w:eastAsia="MS Mincho" w:hAnsi="MS Mincho" w:cs="MS Mincho"/>
          <w:color w:val="000000"/>
          <w:sz w:val="43"/>
          <w:szCs w:val="43"/>
          <w:lang w:eastAsia="de-CH"/>
        </w:rPr>
        <w:t>。</w:t>
      </w:r>
    </w:p>
    <w:p w14:paraId="010D580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這節聖經</w:t>
      </w:r>
      <w:r w:rsidRPr="00A3244F">
        <w:rPr>
          <w:rFonts w:ascii="Batang" w:eastAsia="Batang" w:hAnsi="Batang" w:cs="Batang" w:hint="eastAsia"/>
          <w:color w:val="000000"/>
          <w:sz w:val="43"/>
          <w:szCs w:val="43"/>
          <w:lang w:eastAsia="de-CH"/>
        </w:rPr>
        <w:t>說到照神的旨意求，不照我們的渴望、偏好或方式求。我們</w:t>
      </w:r>
      <w:r w:rsidRPr="00A3244F">
        <w:rPr>
          <w:rFonts w:ascii="MS Mincho" w:eastAsia="MS Mincho" w:hAnsi="MS Mincho" w:cs="MS Mincho" w:hint="eastAsia"/>
          <w:color w:val="000000"/>
          <w:sz w:val="43"/>
          <w:szCs w:val="43"/>
          <w:lang w:eastAsia="de-CH"/>
        </w:rPr>
        <w:t>怎能知道所求的是照</w:t>
      </w:r>
      <w:r w:rsidRPr="00A3244F">
        <w:rPr>
          <w:rFonts w:ascii="PMingLiU" w:eastAsia="PMingLiU" w:hAnsi="PMingLiU" w:cs="PMingLiU" w:hint="eastAsia"/>
          <w:color w:val="000000"/>
          <w:sz w:val="43"/>
          <w:szCs w:val="43"/>
          <w:lang w:eastAsia="de-CH"/>
        </w:rPr>
        <w:t>祂的旨意？照神旨意求的人是蒙了重生、有神聖的生命、在神聖生命的交通裏的人。我們在約壹三章看見，這樣一個人有無虧的良心。就是說，他的心不責備他，因為當他在神聖生命的交通裏，他有無虧的良心。只要我們住在神聖生命的交通裏，我們的良心必然沒有虧欠。然後我們就能照著</w:t>
      </w:r>
      <w:r w:rsidRPr="00A3244F">
        <w:rPr>
          <w:rFonts w:ascii="PMingLiU" w:eastAsia="PMingLiU" w:hAnsi="PMingLiU" w:cs="PMingLiU" w:hint="eastAsia"/>
          <w:color w:val="000000"/>
          <w:sz w:val="43"/>
          <w:szCs w:val="43"/>
          <w:lang w:eastAsia="de-CH"/>
        </w:rPr>
        <w:lastRenderedPageBreak/>
        <w:t>神的旨意禱告、祈求。藉此我們看見，在神聖生命的交通裏禱告的人，真</w:t>
      </w:r>
      <w:r w:rsidRPr="00A3244F">
        <w:rPr>
          <w:rFonts w:ascii="MS Mincho" w:eastAsia="MS Mincho" w:hAnsi="MS Mincho" w:cs="MS Mincho" w:hint="eastAsia"/>
          <w:color w:val="000000"/>
          <w:sz w:val="43"/>
          <w:szCs w:val="43"/>
          <w:lang w:eastAsia="de-CH"/>
        </w:rPr>
        <w:t>正與主是一。我們乃是這樣認識神的旨意：藉著與</w:t>
      </w:r>
      <w:r w:rsidRPr="00A3244F">
        <w:rPr>
          <w:rFonts w:ascii="PMingLiU" w:eastAsia="PMingLiU" w:hAnsi="PMingLiU" w:cs="PMingLiU" w:hint="eastAsia"/>
          <w:color w:val="000000"/>
          <w:sz w:val="43"/>
          <w:szCs w:val="43"/>
          <w:lang w:eastAsia="de-CH"/>
        </w:rPr>
        <w:t>祂是一，藉著住在祂裏面，藉著留在神聖生命的交通裏</w:t>
      </w:r>
      <w:r w:rsidRPr="00A3244F">
        <w:rPr>
          <w:rFonts w:ascii="MS Mincho" w:eastAsia="MS Mincho" w:hAnsi="MS Mincho" w:cs="MS Mincho"/>
          <w:color w:val="000000"/>
          <w:sz w:val="43"/>
          <w:szCs w:val="43"/>
          <w:lang w:eastAsia="de-CH"/>
        </w:rPr>
        <w:t>。</w:t>
      </w:r>
    </w:p>
    <w:p w14:paraId="77F6141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照神旨意的</w:t>
      </w:r>
      <w:r w:rsidRPr="00A3244F">
        <w:rPr>
          <w:rFonts w:ascii="MS Gothic" w:eastAsia="MS Gothic" w:hAnsi="MS Gothic" w:cs="MS Gothic" w:hint="eastAsia"/>
          <w:color w:val="000000"/>
          <w:sz w:val="43"/>
          <w:szCs w:val="43"/>
          <w:lang w:eastAsia="de-CH"/>
        </w:rPr>
        <w:t>禱告，指明禱告的人住在神聖生命的交通裏，也住在主自己裏面。這樣一位信徒就與主是一。這使他能向著神存坦然無懼的心。當我們在神聖生命的交通裏，我們的良心沒有虧欠，我們就與神有平安，我們也存坦然無懼的心禱告，不是照我們的感覺，乃是照</w:t>
      </w:r>
      <w:r w:rsidRPr="00A3244F">
        <w:rPr>
          <w:rFonts w:ascii="PMingLiU" w:eastAsia="PMingLiU" w:hAnsi="PMingLiU" w:cs="PMingLiU" w:hint="eastAsia"/>
          <w:color w:val="000000"/>
          <w:sz w:val="43"/>
          <w:szCs w:val="43"/>
          <w:lang w:eastAsia="de-CH"/>
        </w:rPr>
        <w:t>祂的旨意。因為我們照祂的旨意禱告，所以祂就聽我們</w:t>
      </w:r>
      <w:r w:rsidRPr="00A3244F">
        <w:rPr>
          <w:rFonts w:ascii="MS Mincho" w:eastAsia="MS Mincho" w:hAnsi="MS Mincho" w:cs="MS Mincho"/>
          <w:color w:val="000000"/>
          <w:sz w:val="43"/>
          <w:szCs w:val="43"/>
          <w:lang w:eastAsia="de-CH"/>
        </w:rPr>
        <w:t>。</w:t>
      </w:r>
    </w:p>
    <w:p w14:paraId="366D0475"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知道我們得著所求</w:t>
      </w:r>
      <w:r w:rsidRPr="00A3244F">
        <w:rPr>
          <w:rFonts w:ascii="MS Mincho" w:eastAsia="MS Mincho" w:hAnsi="MS Mincho" w:cs="MS Mincho"/>
          <w:color w:val="E46044"/>
          <w:sz w:val="39"/>
          <w:szCs w:val="39"/>
          <w:lang w:eastAsia="de-CH"/>
        </w:rPr>
        <w:t>的</w:t>
      </w:r>
    </w:p>
    <w:p w14:paraId="0F50BC9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約翰在五章十五節接著</w:t>
      </w:r>
      <w:r w:rsidRPr="00A3244F">
        <w:rPr>
          <w:rFonts w:ascii="Batang" w:eastAsia="Batang" w:hAnsi="Batang" w:cs="Batang" w:hint="eastAsia"/>
          <w:color w:val="000000"/>
          <w:sz w:val="43"/>
          <w:szCs w:val="43"/>
          <w:lang w:eastAsia="de-CH"/>
        </w:rPr>
        <w:t>說，『我們若知道</w:t>
      </w:r>
      <w:r w:rsidRPr="00A3244F">
        <w:rPr>
          <w:rFonts w:ascii="PMingLiU" w:eastAsia="PMingLiU" w:hAnsi="PMingLiU" w:cs="PMingLiU" w:hint="eastAsia"/>
          <w:color w:val="000000"/>
          <w:sz w:val="43"/>
          <w:szCs w:val="43"/>
          <w:lang w:eastAsia="de-CH"/>
        </w:rPr>
        <w:t>祂聽我們一切所求的，就知道我們所求於祂的無不得著。』這個知道乃是基於我們</w:t>
      </w:r>
      <w:r w:rsidRPr="00A3244F">
        <w:rPr>
          <w:rFonts w:ascii="MS Mincho" w:eastAsia="MS Mincho" w:hAnsi="MS Mincho" w:cs="MS Mincho" w:hint="eastAsia"/>
          <w:color w:val="000000"/>
          <w:sz w:val="43"/>
          <w:szCs w:val="43"/>
          <w:lang w:eastAsia="de-CH"/>
        </w:rPr>
        <w:t>得著神聖的生命以後，我們住在主裏面，以及在</w:t>
      </w:r>
      <w:r w:rsidRPr="00A3244F">
        <w:rPr>
          <w:rFonts w:ascii="PMingLiU" w:eastAsia="PMingLiU" w:hAnsi="PMingLiU" w:cs="PMingLiU" w:hint="eastAsia"/>
          <w:color w:val="000000"/>
          <w:sz w:val="43"/>
          <w:szCs w:val="43"/>
          <w:lang w:eastAsia="de-CH"/>
        </w:rPr>
        <w:t>祂名裏向神禱告中與祂是一的事實。（約十五</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，十六</w:t>
      </w:r>
      <w:r w:rsidRPr="00A3244F">
        <w:rPr>
          <w:rFonts w:ascii="Times New Roman" w:eastAsia="Times New Roman" w:hAnsi="Times New Roman" w:cs="Times New Roman"/>
          <w:color w:val="000000"/>
          <w:sz w:val="43"/>
          <w:szCs w:val="43"/>
          <w:lang w:eastAsia="de-CH"/>
        </w:rPr>
        <w:t>23~24</w:t>
      </w:r>
      <w:r w:rsidRPr="00A3244F">
        <w:rPr>
          <w:rFonts w:ascii="MS Mincho" w:eastAsia="MS Mincho" w:hAnsi="MS Mincho" w:cs="MS Mincho" w:hint="eastAsia"/>
          <w:color w:val="000000"/>
          <w:sz w:val="43"/>
          <w:szCs w:val="43"/>
          <w:lang w:eastAsia="de-CH"/>
        </w:rPr>
        <w:t>。）基於我們已藉著神聖的出生得著神聖的生命這事實，我們可以住在主裏面，並在</w:t>
      </w:r>
      <w:r w:rsidRPr="00A3244F">
        <w:rPr>
          <w:rFonts w:ascii="MS Gothic" w:eastAsia="MS Gothic" w:hAnsi="MS Gothic" w:cs="MS Gothic" w:hint="eastAsia"/>
          <w:color w:val="000000"/>
          <w:sz w:val="43"/>
          <w:szCs w:val="43"/>
          <w:lang w:eastAsia="de-CH"/>
        </w:rPr>
        <w:t>禱告中與</w:t>
      </w:r>
      <w:r w:rsidRPr="00A3244F">
        <w:rPr>
          <w:rFonts w:ascii="PMingLiU" w:eastAsia="PMingLiU" w:hAnsi="PMingLiU" w:cs="PMingLiU" w:hint="eastAsia"/>
          <w:color w:val="000000"/>
          <w:sz w:val="43"/>
          <w:szCs w:val="43"/>
          <w:lang w:eastAsia="de-CH"/>
        </w:rPr>
        <w:t>祂是一。因為我們在禱告中與主是一，所以我們是在祂的名裏禱告。藉此我們知道祂聽我們一切所求的。我們不是在自己裏面，照著自己的心思求，</w:t>
      </w:r>
      <w:r w:rsidRPr="00A3244F">
        <w:rPr>
          <w:rFonts w:ascii="PMingLiU" w:eastAsia="PMingLiU" w:hAnsi="PMingLiU" w:cs="PMingLiU" w:hint="eastAsia"/>
          <w:color w:val="000000"/>
          <w:sz w:val="43"/>
          <w:szCs w:val="43"/>
          <w:lang w:eastAsia="de-CH"/>
        </w:rPr>
        <w:lastRenderedPageBreak/>
        <w:t>乃是在主裏面，照著神的旨意求。所以，我們知道我們所求於祂的無不得著</w:t>
      </w:r>
      <w:r w:rsidRPr="00A3244F">
        <w:rPr>
          <w:rFonts w:ascii="MS Mincho" w:eastAsia="MS Mincho" w:hAnsi="MS Mincho" w:cs="MS Mincho"/>
          <w:color w:val="000000"/>
          <w:sz w:val="43"/>
          <w:szCs w:val="43"/>
          <w:lang w:eastAsia="de-CH"/>
        </w:rPr>
        <w:t>。</w:t>
      </w:r>
    </w:p>
    <w:p w14:paraId="275EEC2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祈求與賜給生</w:t>
      </w:r>
      <w:r w:rsidRPr="00A3244F">
        <w:rPr>
          <w:rFonts w:ascii="MS Mincho" w:eastAsia="MS Mincho" w:hAnsi="MS Mincho" w:cs="MS Mincho"/>
          <w:color w:val="E46044"/>
          <w:sz w:val="39"/>
          <w:szCs w:val="39"/>
          <w:lang w:eastAsia="de-CH"/>
        </w:rPr>
        <w:t>命</w:t>
      </w:r>
    </w:p>
    <w:p w14:paraId="7F95859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約翰在五章十六節來到這一段話的要點：『人若看見他的弟兄犯了不至於死的罪，就當為他祈求，將生命賜給他，就是給那些犯了不至於死之罪的。有至於死的罪，我不</w:t>
      </w:r>
      <w:r w:rsidRPr="00A3244F">
        <w:rPr>
          <w:rFonts w:ascii="Batang" w:eastAsia="Batang" w:hAnsi="Batang" w:cs="Batang" w:hint="eastAsia"/>
          <w:color w:val="000000"/>
          <w:sz w:val="43"/>
          <w:szCs w:val="43"/>
          <w:lang w:eastAsia="de-CH"/>
        </w:rPr>
        <w:t>說當</w:t>
      </w:r>
      <w:r w:rsidRPr="00A3244F">
        <w:rPr>
          <w:rFonts w:ascii="MS Mincho" w:eastAsia="MS Mincho" w:hAnsi="MS Mincho" w:cs="MS Mincho" w:hint="eastAsia"/>
          <w:color w:val="000000"/>
          <w:sz w:val="43"/>
          <w:szCs w:val="43"/>
          <w:lang w:eastAsia="de-CH"/>
        </w:rPr>
        <w:t>為那罪祈求。』這節的『至於死，』直譯是『向著死。』約翰在這裏是</w:t>
      </w:r>
      <w:r w:rsidRPr="00A3244F">
        <w:rPr>
          <w:rFonts w:ascii="Batang" w:eastAsia="Batang" w:hAnsi="Batang" w:cs="Batang" w:hint="eastAsia"/>
          <w:color w:val="000000"/>
          <w:sz w:val="43"/>
          <w:szCs w:val="43"/>
          <w:lang w:eastAsia="de-CH"/>
        </w:rPr>
        <w:t>說，人若看見他的弟兄，就是在主裏和他親近的人，犯了不至於死的罪，就當</w:t>
      </w:r>
      <w:r w:rsidRPr="00A3244F">
        <w:rPr>
          <w:rFonts w:ascii="MS Mincho" w:eastAsia="MS Mincho" w:hAnsi="MS Mincho" w:cs="MS Mincho" w:hint="eastAsia"/>
          <w:color w:val="000000"/>
          <w:sz w:val="43"/>
          <w:szCs w:val="43"/>
          <w:lang w:eastAsia="de-CH"/>
        </w:rPr>
        <w:t>為那人祈求。這裏的『祈求，』必是指我們住在與神交通裏而有的</w:t>
      </w:r>
      <w:r w:rsidRPr="00A3244F">
        <w:rPr>
          <w:rFonts w:ascii="MS Gothic" w:eastAsia="MS Gothic" w:hAnsi="MS Gothic" w:cs="MS Gothic" w:hint="eastAsia"/>
          <w:color w:val="000000"/>
          <w:sz w:val="43"/>
          <w:szCs w:val="43"/>
          <w:lang w:eastAsia="de-CH"/>
        </w:rPr>
        <w:t>禱告</w:t>
      </w:r>
      <w:r w:rsidRPr="00A3244F">
        <w:rPr>
          <w:rFonts w:ascii="MS Mincho" w:eastAsia="MS Mincho" w:hAnsi="MS Mincho" w:cs="MS Mincho"/>
          <w:color w:val="000000"/>
          <w:sz w:val="43"/>
          <w:szCs w:val="43"/>
          <w:lang w:eastAsia="de-CH"/>
        </w:rPr>
        <w:t>。</w:t>
      </w:r>
    </w:p>
    <w:p w14:paraId="2632659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祈求』的主詞，無疑的是指那看見弟兄犯了不至於死之罪的人。但『將生命賜給他，』這裏的主詞是指誰？有些英文譯本在這裏用了大寫的代名詞，因而把這句的主詞</w:t>
      </w:r>
      <w:r w:rsidRPr="00A3244F">
        <w:rPr>
          <w:rFonts w:ascii="Batang" w:eastAsia="Batang" w:hAnsi="Batang" w:cs="Batang" w:hint="eastAsia"/>
          <w:color w:val="000000"/>
          <w:sz w:val="43"/>
          <w:szCs w:val="43"/>
          <w:lang w:eastAsia="de-CH"/>
        </w:rPr>
        <w:t>說成是主。實際上，二句的主詞都是指同一個人，就是那看見弟兄犯罪</w:t>
      </w:r>
      <w:r w:rsidRPr="00A3244F">
        <w:rPr>
          <w:rFonts w:ascii="MS Mincho" w:eastAsia="MS Mincho" w:hAnsi="MS Mincho" w:cs="MS Mincho" w:hint="eastAsia"/>
          <w:color w:val="000000"/>
          <w:sz w:val="43"/>
          <w:szCs w:val="43"/>
          <w:lang w:eastAsia="de-CH"/>
        </w:rPr>
        <w:t>並為弟兄祈求的人</w:t>
      </w:r>
      <w:r w:rsidRPr="00A3244F">
        <w:rPr>
          <w:rFonts w:ascii="MS Mincho" w:eastAsia="MS Mincho" w:hAnsi="MS Mincho" w:cs="MS Mincho"/>
          <w:color w:val="000000"/>
          <w:sz w:val="43"/>
          <w:szCs w:val="43"/>
          <w:lang w:eastAsia="de-CH"/>
        </w:rPr>
        <w:t>。</w:t>
      </w:r>
    </w:p>
    <w:p w14:paraId="766F4D9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『將生命賜給他』這句話的主詞還是上文的『人，』這人也是『祈求』的主詞。這指明祈求的人將生命賜給他所代求的人。這不是</w:t>
      </w:r>
      <w:r w:rsidRPr="00A3244F">
        <w:rPr>
          <w:rFonts w:ascii="Batang" w:eastAsia="Batang" w:hAnsi="Batang" w:cs="Batang" w:hint="eastAsia"/>
          <w:color w:val="000000"/>
          <w:sz w:val="43"/>
          <w:szCs w:val="43"/>
          <w:lang w:eastAsia="de-CH"/>
        </w:rPr>
        <w:t>說，祈求的人本身有生命，能憑自己將生命賜給別人。這乃是說，這樣一個住在主裏面，與主是一，</w:t>
      </w:r>
      <w:r w:rsidRPr="00A3244F">
        <w:rPr>
          <w:rFonts w:ascii="MS Mincho" w:eastAsia="MS Mincho" w:hAnsi="MS Mincho" w:cs="MS Mincho" w:hint="eastAsia"/>
          <w:color w:val="000000"/>
          <w:sz w:val="43"/>
          <w:szCs w:val="43"/>
          <w:lang w:eastAsia="de-CH"/>
        </w:rPr>
        <w:t>並在與</w:t>
      </w:r>
      <w:r w:rsidRPr="00A3244F">
        <w:rPr>
          <w:rFonts w:ascii="MS Mincho" w:eastAsia="MS Mincho" w:hAnsi="MS Mincho" w:cs="MS Mincho" w:hint="eastAsia"/>
          <w:color w:val="000000"/>
          <w:sz w:val="43"/>
          <w:szCs w:val="43"/>
          <w:lang w:eastAsia="de-CH"/>
        </w:rPr>
        <w:lastRenderedPageBreak/>
        <w:t>主是一的靈裏（林前六</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祈求的祈求者，成了神賜生命之靈能將生命賜給他所代求之人的憑藉。這是一件在神聖生命的交通裏，分賜生命的事。我們要成為能將生命分賜給別人的人，就必須住在神聖的生命裏，並在神聖的生命裏行事、生活、為人。雅各五章十四至十六節的</w:t>
      </w:r>
      <w:r w:rsidRPr="00A3244F">
        <w:rPr>
          <w:rFonts w:ascii="MS Gothic" w:eastAsia="MS Gothic" w:hAnsi="MS Gothic" w:cs="MS Gothic" w:hint="eastAsia"/>
          <w:color w:val="000000"/>
          <w:sz w:val="43"/>
          <w:szCs w:val="43"/>
          <w:lang w:eastAsia="de-CH"/>
        </w:rPr>
        <w:t>禱告是為著醫治，這裏的禱告是為著分賜生命</w:t>
      </w:r>
      <w:r w:rsidRPr="00A3244F">
        <w:rPr>
          <w:rFonts w:ascii="MS Mincho" w:eastAsia="MS Mincho" w:hAnsi="MS Mincho" w:cs="MS Mincho"/>
          <w:color w:val="000000"/>
          <w:sz w:val="43"/>
          <w:szCs w:val="43"/>
          <w:lang w:eastAsia="de-CH"/>
        </w:rPr>
        <w:t>。</w:t>
      </w:r>
    </w:p>
    <w:p w14:paraId="27011CA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這裏要緊的點乃是，我若要照著約壹五章十六節所描述的為弟兄</w:t>
      </w:r>
      <w:r w:rsidRPr="00A3244F">
        <w:rPr>
          <w:rFonts w:ascii="MS Gothic" w:eastAsia="MS Gothic" w:hAnsi="MS Gothic" w:cs="MS Gothic" w:hint="eastAsia"/>
          <w:color w:val="000000"/>
          <w:sz w:val="43"/>
          <w:szCs w:val="43"/>
          <w:lang w:eastAsia="de-CH"/>
        </w:rPr>
        <w:t>禱告，就需要與主是一。我們必須住在主裏面，與</w:t>
      </w:r>
      <w:r w:rsidRPr="00A3244F">
        <w:rPr>
          <w:rFonts w:ascii="PMingLiU" w:eastAsia="PMingLiU" w:hAnsi="PMingLiU" w:cs="PMingLiU" w:hint="eastAsia"/>
          <w:color w:val="000000"/>
          <w:sz w:val="43"/>
          <w:szCs w:val="43"/>
          <w:lang w:eastAsia="de-CH"/>
        </w:rPr>
        <w:t>祂在一靈裏來祈求。因為我們這樣與主是一，我們就能成為神賜生命之靈能將生命分賜給我們所代求之人的憑藉、管道。這生命的分賜乃是在神聖生命的交通裏進行的</w:t>
      </w:r>
      <w:r w:rsidRPr="00A3244F">
        <w:rPr>
          <w:rFonts w:ascii="MS Mincho" w:eastAsia="MS Mincho" w:hAnsi="MS Mincho" w:cs="MS Mincho"/>
          <w:color w:val="000000"/>
          <w:sz w:val="43"/>
          <w:szCs w:val="43"/>
          <w:lang w:eastAsia="de-CH"/>
        </w:rPr>
        <w:t>。</w:t>
      </w:r>
    </w:p>
    <w:p w14:paraId="70B541D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五章十六節的『生命，』無疑的是指藉著祈求之人的</w:t>
      </w:r>
      <w:r w:rsidRPr="00A3244F">
        <w:rPr>
          <w:rFonts w:ascii="MS Gothic" w:eastAsia="MS Gothic" w:hAnsi="MS Gothic" w:cs="MS Gothic" w:hint="eastAsia"/>
          <w:color w:val="000000"/>
          <w:sz w:val="43"/>
          <w:szCs w:val="43"/>
          <w:lang w:eastAsia="de-CH"/>
        </w:rPr>
        <w:t>禱告，分賜到所代求之人裏面的屬靈生命。然而，照上下文看，這屬靈的生命，也會拯救所代求之人的肉身，</w:t>
      </w:r>
      <w:r w:rsidRPr="00A3244F">
        <w:rPr>
          <w:rFonts w:ascii="Batang" w:eastAsia="Batang" w:hAnsi="Batang" w:cs="Batang" w:hint="eastAsia"/>
          <w:color w:val="000000"/>
          <w:sz w:val="43"/>
          <w:szCs w:val="43"/>
          <w:lang w:eastAsia="de-CH"/>
        </w:rPr>
        <w:t>脫離他因犯罪而死的危險。（見雅五</w:t>
      </w:r>
      <w:r w:rsidRPr="00A3244F">
        <w:rPr>
          <w:rFonts w:ascii="Times New Roman" w:eastAsia="Times New Roman" w:hAnsi="Times New Roman" w:cs="Times New Roman"/>
          <w:color w:val="000000"/>
          <w:sz w:val="43"/>
          <w:szCs w:val="43"/>
          <w:lang w:eastAsia="de-CH"/>
        </w:rPr>
        <w:t>15</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74AC4CD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至於死的</w:t>
      </w:r>
      <w:r w:rsidRPr="00A3244F">
        <w:rPr>
          <w:rFonts w:ascii="MS Mincho" w:eastAsia="MS Mincho" w:hAnsi="MS Mincho" w:cs="MS Mincho"/>
          <w:color w:val="E46044"/>
          <w:sz w:val="39"/>
          <w:szCs w:val="39"/>
          <w:lang w:eastAsia="de-CH"/>
        </w:rPr>
        <w:t>罪</w:t>
      </w:r>
    </w:p>
    <w:p w14:paraId="110BDB4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關於至於死的罪，聖經教師有不同的解釋。有些人</w:t>
      </w:r>
      <w:r w:rsidRPr="00A3244F">
        <w:rPr>
          <w:rFonts w:ascii="Batang" w:eastAsia="Batang" w:hAnsi="Batang" w:cs="Batang" w:hint="eastAsia"/>
          <w:color w:val="000000"/>
          <w:sz w:val="43"/>
          <w:szCs w:val="43"/>
          <w:lang w:eastAsia="de-CH"/>
        </w:rPr>
        <w:t>說這是指敵基督者否認耶</w:t>
      </w:r>
      <w:r w:rsidRPr="00A3244F">
        <w:rPr>
          <w:rFonts w:ascii="MS Gothic" w:eastAsia="MS Gothic" w:hAnsi="MS Gothic" w:cs="MS Gothic" w:hint="eastAsia"/>
          <w:color w:val="000000"/>
          <w:sz w:val="43"/>
          <w:szCs w:val="43"/>
          <w:lang w:eastAsia="de-CH"/>
        </w:rPr>
        <w:t>穌是基督的罪，（約壹二</w:t>
      </w:r>
      <w:r w:rsidRPr="00A3244F">
        <w:rPr>
          <w:rFonts w:ascii="Times New Roman" w:eastAsia="Times New Roman" w:hAnsi="Times New Roman" w:cs="Times New Roman"/>
          <w:color w:val="000000"/>
          <w:sz w:val="43"/>
          <w:szCs w:val="43"/>
          <w:lang w:eastAsia="de-CH"/>
        </w:rPr>
        <w:t>22</w:t>
      </w:r>
      <w:r w:rsidRPr="00A3244F">
        <w:rPr>
          <w:rFonts w:ascii="MS Mincho" w:eastAsia="MS Mincho" w:hAnsi="MS Mincho" w:cs="MS Mincho" w:hint="eastAsia"/>
          <w:color w:val="000000"/>
          <w:sz w:val="43"/>
          <w:szCs w:val="43"/>
          <w:lang w:eastAsia="de-CH"/>
        </w:rPr>
        <w:t>，）這罪使他們永遠留在死裏。但是照本節的上下文看，至於死的罪與犯罪的弟兄有關</w:t>
      </w:r>
      <w:r w:rsidRPr="00A3244F">
        <w:rPr>
          <w:rFonts w:ascii="MS Mincho" w:eastAsia="MS Mincho" w:hAnsi="MS Mincho" w:cs="MS Mincho" w:hint="eastAsia"/>
          <w:color w:val="000000"/>
          <w:sz w:val="43"/>
          <w:szCs w:val="43"/>
          <w:lang w:eastAsia="de-CH"/>
        </w:rPr>
        <w:lastRenderedPageBreak/>
        <w:t>，而與敵基督者或別的不信者無關。既然五章十四至十七節這段，與一章三節至二章十一節所</w:t>
      </w:r>
      <w:r w:rsidRPr="00A3244F">
        <w:rPr>
          <w:rFonts w:ascii="Batang" w:eastAsia="Batang" w:hAnsi="Batang" w:cs="Batang" w:hint="eastAsia"/>
          <w:color w:val="000000"/>
          <w:sz w:val="43"/>
          <w:szCs w:val="43"/>
          <w:lang w:eastAsia="de-CH"/>
        </w:rPr>
        <w:t>說永遠生命交通裏的禱告有關，所論到的事必定與神聖生命的交通有關。在神聖生命的交通裏，神照著</w:t>
      </w:r>
      <w:r w:rsidRPr="00A3244F">
        <w:rPr>
          <w:rFonts w:ascii="PMingLiU" w:eastAsia="PMingLiU" w:hAnsi="PMingLiU" w:cs="PMingLiU" w:hint="eastAsia"/>
          <w:color w:val="000000"/>
          <w:sz w:val="43"/>
          <w:szCs w:val="43"/>
          <w:lang w:eastAsia="de-CH"/>
        </w:rPr>
        <w:t>祂每個兒女的屬靈光景，施行祂行政的對付。在神行政的對付裏，有些神的兒女由於某種的罪，被命定肉身要在今世死亡；有些由於別的罪，也被命定肉身要死亡。這種光景就像亞拿尼亞和他妻子撒非喇，因著欺騙聖靈，便受到肉身死亡的對付；（徒五</w:t>
      </w:r>
      <w:r w:rsidRPr="00A3244F">
        <w:rPr>
          <w:rFonts w:ascii="Times New Roman" w:eastAsia="Times New Roman" w:hAnsi="Times New Roman" w:cs="Times New Roman"/>
          <w:color w:val="000000"/>
          <w:sz w:val="43"/>
          <w:szCs w:val="43"/>
          <w:lang w:eastAsia="de-CH"/>
        </w:rPr>
        <w:t>1~11</w:t>
      </w:r>
      <w:r w:rsidRPr="00A3244F">
        <w:rPr>
          <w:rFonts w:ascii="MS Mincho" w:eastAsia="MS Mincho" w:hAnsi="MS Mincho" w:cs="MS Mincho" w:hint="eastAsia"/>
          <w:color w:val="000000"/>
          <w:sz w:val="43"/>
          <w:szCs w:val="43"/>
          <w:lang w:eastAsia="de-CH"/>
        </w:rPr>
        <w:t>；）又像哥林多的信徒，因著不分辨那身體，就受到同樣的審判。（林前十一</w:t>
      </w:r>
      <w:r w:rsidRPr="00A3244F">
        <w:rPr>
          <w:rFonts w:ascii="Times New Roman" w:eastAsia="Times New Roman" w:hAnsi="Times New Roman" w:cs="Times New Roman"/>
          <w:color w:val="000000"/>
          <w:sz w:val="43"/>
          <w:szCs w:val="43"/>
          <w:lang w:eastAsia="de-CH"/>
        </w:rPr>
        <w:t>29~30</w:t>
      </w:r>
      <w:r w:rsidRPr="00A3244F">
        <w:rPr>
          <w:rFonts w:ascii="MS Mincho" w:eastAsia="MS Mincho" w:hAnsi="MS Mincho" w:cs="MS Mincho" w:hint="eastAsia"/>
          <w:color w:val="000000"/>
          <w:sz w:val="43"/>
          <w:szCs w:val="43"/>
          <w:lang w:eastAsia="de-CH"/>
        </w:rPr>
        <w:t>。）這由神在曠野中對付以色列人所豫表；（林前十</w:t>
      </w:r>
      <w:r w:rsidRPr="00A3244F">
        <w:rPr>
          <w:rFonts w:ascii="Times New Roman" w:eastAsia="Times New Roman" w:hAnsi="Times New Roman" w:cs="Times New Roman"/>
          <w:color w:val="000000"/>
          <w:sz w:val="43"/>
          <w:szCs w:val="43"/>
          <w:lang w:eastAsia="de-CH"/>
        </w:rPr>
        <w:t>5~11</w:t>
      </w:r>
      <w:r w:rsidRPr="00A3244F">
        <w:rPr>
          <w:rFonts w:ascii="MS Mincho" w:eastAsia="MS Mincho" w:hAnsi="MS Mincho" w:cs="MS Mincho" w:hint="eastAsia"/>
          <w:color w:val="000000"/>
          <w:sz w:val="43"/>
          <w:szCs w:val="43"/>
          <w:lang w:eastAsia="de-CH"/>
        </w:rPr>
        <w:t>；）他們中間除了迦勒和約書亞以外，全都由於某種罪受神審判，以致肉身死亡。神行政的對付是嚴厲的。米利暗、亞倫、甚至摩西，也都由於某種的失敗，未能免去這種對付。（民十二</w:t>
      </w:r>
      <w:r w:rsidRPr="00A3244F">
        <w:rPr>
          <w:rFonts w:ascii="Times New Roman" w:eastAsia="Times New Roman" w:hAnsi="Times New Roman" w:cs="Times New Roman"/>
          <w:color w:val="000000"/>
          <w:sz w:val="43"/>
          <w:szCs w:val="43"/>
          <w:lang w:eastAsia="de-CH"/>
        </w:rPr>
        <w:t>1~15</w:t>
      </w:r>
      <w:r w:rsidRPr="00A3244F">
        <w:rPr>
          <w:rFonts w:ascii="MS Mincho" w:eastAsia="MS Mincho" w:hAnsi="MS Mincho" w:cs="MS Mincho" w:hint="eastAsia"/>
          <w:color w:val="000000"/>
          <w:sz w:val="43"/>
          <w:szCs w:val="43"/>
          <w:lang w:eastAsia="de-CH"/>
        </w:rPr>
        <w:t>，二十</w:t>
      </w:r>
      <w:r w:rsidRPr="00A3244F">
        <w:rPr>
          <w:rFonts w:ascii="Times New Roman" w:eastAsia="Times New Roman" w:hAnsi="Times New Roman" w:cs="Times New Roman"/>
          <w:color w:val="000000"/>
          <w:sz w:val="43"/>
          <w:szCs w:val="43"/>
          <w:lang w:eastAsia="de-CH"/>
        </w:rPr>
        <w:t>1</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22~29</w:t>
      </w:r>
      <w:r w:rsidRPr="00A3244F">
        <w:rPr>
          <w:rFonts w:ascii="MS Mincho" w:eastAsia="MS Mincho" w:hAnsi="MS Mincho" w:cs="MS Mincho" w:hint="eastAsia"/>
          <w:color w:val="000000"/>
          <w:sz w:val="43"/>
          <w:szCs w:val="43"/>
          <w:lang w:eastAsia="de-CH"/>
        </w:rPr>
        <w:t>，申一</w:t>
      </w:r>
      <w:r w:rsidRPr="00A3244F">
        <w:rPr>
          <w:rFonts w:ascii="Times New Roman" w:eastAsia="Times New Roman" w:hAnsi="Times New Roman" w:cs="Times New Roman"/>
          <w:color w:val="000000"/>
          <w:sz w:val="43"/>
          <w:szCs w:val="43"/>
          <w:lang w:eastAsia="de-CH"/>
        </w:rPr>
        <w:t>37</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26~27</w:t>
      </w:r>
      <w:r w:rsidRPr="00A3244F">
        <w:rPr>
          <w:rFonts w:ascii="MS Mincho" w:eastAsia="MS Mincho" w:hAnsi="MS Mincho" w:cs="MS Mincho" w:hint="eastAsia"/>
          <w:color w:val="000000"/>
          <w:sz w:val="43"/>
          <w:szCs w:val="43"/>
          <w:lang w:eastAsia="de-CH"/>
        </w:rPr>
        <w:t>，三二</w:t>
      </w:r>
      <w:r w:rsidRPr="00A3244F">
        <w:rPr>
          <w:rFonts w:ascii="Times New Roman" w:eastAsia="Times New Roman" w:hAnsi="Times New Roman" w:cs="Times New Roman"/>
          <w:color w:val="000000"/>
          <w:sz w:val="43"/>
          <w:szCs w:val="43"/>
          <w:lang w:eastAsia="de-CH"/>
        </w:rPr>
        <w:t>48~52</w:t>
      </w:r>
      <w:r w:rsidRPr="00A3244F">
        <w:rPr>
          <w:rFonts w:ascii="MS Mincho" w:eastAsia="MS Mincho" w:hAnsi="MS Mincho" w:cs="MS Mincho" w:hint="eastAsia"/>
          <w:color w:val="000000"/>
          <w:sz w:val="43"/>
          <w:szCs w:val="43"/>
          <w:lang w:eastAsia="de-CH"/>
        </w:rPr>
        <w:t>。）神對</w:t>
      </w:r>
      <w:r w:rsidRPr="00A3244F">
        <w:rPr>
          <w:rFonts w:ascii="PMingLiU" w:eastAsia="PMingLiU" w:hAnsi="PMingLiU" w:cs="PMingLiU" w:hint="eastAsia"/>
          <w:color w:val="000000"/>
          <w:sz w:val="43"/>
          <w:szCs w:val="43"/>
          <w:lang w:eastAsia="de-CH"/>
        </w:rPr>
        <w:t>祂兒女行政對付的刑罰，與永遠的沉淪完全無關。這刑罰乃是根據神行政之時代的對付，與我們和神的交通以及彼此的交通有關。是不是至於死的罪，乃在於神照著各人在神家中的地位和光景而有的審判。無論如何，對於神</w:t>
      </w:r>
      <w:r w:rsidRPr="00A3244F">
        <w:rPr>
          <w:rFonts w:ascii="MS Mincho" w:eastAsia="MS Mincho" w:hAnsi="MS Mincho" w:cs="MS Mincho" w:hint="eastAsia"/>
          <w:color w:val="000000"/>
          <w:sz w:val="43"/>
          <w:szCs w:val="43"/>
          <w:lang w:eastAsia="de-CH"/>
        </w:rPr>
        <w:t>的兒女，犯罪是件嚴肅的事，也許會遭受神的審判，肉身在今世死亡！關於這樣的罪，使徒沒有</w:t>
      </w:r>
      <w:r w:rsidRPr="00A3244F">
        <w:rPr>
          <w:rFonts w:ascii="Batang" w:eastAsia="Batang" w:hAnsi="Batang" w:cs="Batang" w:hint="eastAsia"/>
          <w:color w:val="000000"/>
          <w:sz w:val="43"/>
          <w:szCs w:val="43"/>
          <w:lang w:eastAsia="de-CH"/>
        </w:rPr>
        <w:t>說我們當</w:t>
      </w:r>
      <w:r w:rsidRPr="00A3244F">
        <w:rPr>
          <w:rFonts w:ascii="MS Mincho" w:eastAsia="MS Mincho" w:hAnsi="MS Mincho" w:cs="MS Mincho" w:hint="eastAsia"/>
          <w:color w:val="000000"/>
          <w:sz w:val="43"/>
          <w:szCs w:val="43"/>
          <w:lang w:eastAsia="de-CH"/>
        </w:rPr>
        <w:t>為此祈求</w:t>
      </w:r>
      <w:r w:rsidRPr="00A3244F">
        <w:rPr>
          <w:rFonts w:ascii="MS Mincho" w:eastAsia="MS Mincho" w:hAnsi="MS Mincho" w:cs="MS Mincho"/>
          <w:color w:val="000000"/>
          <w:sz w:val="43"/>
          <w:szCs w:val="43"/>
          <w:lang w:eastAsia="de-CH"/>
        </w:rPr>
        <w:t>。</w:t>
      </w:r>
    </w:p>
    <w:p w14:paraId="0EE6DA5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約翰在約壹五章十七節接著</w:t>
      </w:r>
      <w:r w:rsidRPr="00A3244F">
        <w:rPr>
          <w:rFonts w:ascii="Batang" w:eastAsia="Batang" w:hAnsi="Batang" w:cs="Batang" w:hint="eastAsia"/>
          <w:color w:val="000000"/>
          <w:sz w:val="43"/>
          <w:szCs w:val="43"/>
          <w:lang w:eastAsia="de-CH"/>
        </w:rPr>
        <w:t>說，『一切的不義都是罪，也有不至於死的罪。』凡不正直、不公義的錯誤行</w:t>
      </w:r>
      <w:r w:rsidRPr="00A3244F">
        <w:rPr>
          <w:rFonts w:ascii="MS Mincho" w:eastAsia="MS Mincho" w:hAnsi="MS Mincho" w:cs="MS Mincho" w:hint="eastAsia"/>
          <w:color w:val="000000"/>
          <w:sz w:val="43"/>
          <w:szCs w:val="43"/>
          <w:lang w:eastAsia="de-CH"/>
        </w:rPr>
        <w:t>為都是罪</w:t>
      </w:r>
      <w:r w:rsidRPr="00A3244F">
        <w:rPr>
          <w:rFonts w:ascii="MS Mincho" w:eastAsia="MS Mincho" w:hAnsi="MS Mincho" w:cs="MS Mincho"/>
          <w:color w:val="000000"/>
          <w:sz w:val="43"/>
          <w:szCs w:val="43"/>
          <w:lang w:eastAsia="de-CH"/>
        </w:rPr>
        <w:t>。</w:t>
      </w:r>
    </w:p>
    <w:p w14:paraId="4952853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我們已經指出，在神行政的對付裏，對一些聖徒來</w:t>
      </w:r>
      <w:r w:rsidRPr="00A3244F">
        <w:rPr>
          <w:rFonts w:ascii="Batang" w:eastAsia="Batang" w:hAnsi="Batang" w:cs="Batang" w:hint="eastAsia"/>
          <w:color w:val="000000"/>
          <w:sz w:val="43"/>
          <w:szCs w:val="43"/>
          <w:lang w:eastAsia="de-CH"/>
        </w:rPr>
        <w:t>說，某種罪可能是至於死的。但同樣的罪對於別的聖徒可能不至於死。約翰在五章十六節說，『有至於死的罪，』又在十七節說，『也有不至於死的罪。』不僅如此，約翰在十六節似乎含示禱告的人會知道弟兄是否犯至於死的罪，因</w:t>
      </w:r>
      <w:r w:rsidRPr="00A3244F">
        <w:rPr>
          <w:rFonts w:ascii="MS Mincho" w:eastAsia="MS Mincho" w:hAnsi="MS Mincho" w:cs="MS Mincho" w:hint="eastAsia"/>
          <w:color w:val="000000"/>
          <w:sz w:val="43"/>
          <w:szCs w:val="43"/>
          <w:lang w:eastAsia="de-CH"/>
        </w:rPr>
        <w:t>為我們只要為不至於死的罪祈求。這引出一個非常重要的問題：我們怎能知道某種罪是否至於死。這是很深的事，我們要在下篇信息裏詳細的來看</w:t>
      </w:r>
      <w:r w:rsidRPr="00A3244F">
        <w:rPr>
          <w:rFonts w:ascii="MS Mincho" w:eastAsia="MS Mincho" w:hAnsi="MS Mincho" w:cs="MS Mincho"/>
          <w:color w:val="000000"/>
          <w:sz w:val="43"/>
          <w:szCs w:val="43"/>
          <w:lang w:eastAsia="de-CH"/>
        </w:rPr>
        <w:t>。</w:t>
      </w:r>
    </w:p>
    <w:p w14:paraId="7DCD2109"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1325F5C0">
          <v:rect id="_x0000_i1061" style="width:0;height:1.5pt" o:hralign="center" o:hrstd="t" o:hrnoshade="t" o:hr="t" fillcolor="#257412" stroked="f"/>
        </w:pict>
      </w:r>
    </w:p>
    <w:p w14:paraId="41794DDB"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第三十八篇　神聖出生的美德以勝過世界、死、罪、魔鬼和偶像（三）</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65ACA08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讀經：約翰一書五章十四至十七節</w:t>
      </w:r>
      <w:r w:rsidRPr="00A3244F">
        <w:rPr>
          <w:rFonts w:ascii="MS Mincho" w:eastAsia="MS Mincho" w:hAnsi="MS Mincho" w:cs="MS Mincho"/>
          <w:color w:val="000000"/>
          <w:sz w:val="43"/>
          <w:szCs w:val="43"/>
          <w:lang w:eastAsia="de-CH"/>
        </w:rPr>
        <w:t>。</w:t>
      </w:r>
    </w:p>
    <w:p w14:paraId="2A963574"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知道某種罪是至於死</w:t>
      </w:r>
      <w:r w:rsidRPr="00A3244F">
        <w:rPr>
          <w:rFonts w:ascii="MS Mincho" w:eastAsia="MS Mincho" w:hAnsi="MS Mincho" w:cs="MS Mincho"/>
          <w:color w:val="E46044"/>
          <w:sz w:val="39"/>
          <w:szCs w:val="39"/>
          <w:lang w:eastAsia="de-CH"/>
        </w:rPr>
        <w:t>的</w:t>
      </w:r>
    </w:p>
    <w:p w14:paraId="5F8D6CA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在約壹五章十六、十七節約翰</w:t>
      </w:r>
      <w:r w:rsidRPr="00A3244F">
        <w:rPr>
          <w:rFonts w:ascii="Batang" w:eastAsia="Batang" w:hAnsi="Batang" w:cs="Batang" w:hint="eastAsia"/>
          <w:color w:val="000000"/>
          <w:sz w:val="43"/>
          <w:szCs w:val="43"/>
          <w:lang w:eastAsia="de-CH"/>
        </w:rPr>
        <w:t>說，『人若看見他的弟兄犯了不至於死的罪，就當</w:t>
      </w:r>
      <w:r w:rsidRPr="00A3244F">
        <w:rPr>
          <w:rFonts w:ascii="MS Mincho" w:eastAsia="MS Mincho" w:hAnsi="MS Mincho" w:cs="MS Mincho" w:hint="eastAsia"/>
          <w:color w:val="000000"/>
          <w:sz w:val="43"/>
          <w:szCs w:val="43"/>
          <w:lang w:eastAsia="de-CH"/>
        </w:rPr>
        <w:t>為他祈求，將生命賜給他，就是給那些犯了不至於死之罪的。有至於死的罪，我不</w:t>
      </w:r>
      <w:r w:rsidRPr="00A3244F">
        <w:rPr>
          <w:rFonts w:ascii="Batang" w:eastAsia="Batang" w:hAnsi="Batang" w:cs="Batang" w:hint="eastAsia"/>
          <w:color w:val="000000"/>
          <w:sz w:val="43"/>
          <w:szCs w:val="43"/>
          <w:lang w:eastAsia="de-CH"/>
        </w:rPr>
        <w:t>說當</w:t>
      </w:r>
      <w:r w:rsidRPr="00A3244F">
        <w:rPr>
          <w:rFonts w:ascii="MS Mincho" w:eastAsia="MS Mincho" w:hAnsi="MS Mincho" w:cs="MS Mincho" w:hint="eastAsia"/>
          <w:color w:val="000000"/>
          <w:sz w:val="43"/>
          <w:szCs w:val="43"/>
          <w:lang w:eastAsia="de-CH"/>
        </w:rPr>
        <w:t>為那罪祈求。一切的不義都是罪，也有不至於死的罪。』這些經節指明，我們若看見弟兄犯了不至於死的罪，就當為他</w:t>
      </w:r>
      <w:r w:rsidRPr="00A3244F">
        <w:rPr>
          <w:rFonts w:ascii="MS Mincho" w:eastAsia="MS Mincho" w:hAnsi="MS Mincho" w:cs="MS Mincho" w:hint="eastAsia"/>
          <w:color w:val="000000"/>
          <w:sz w:val="43"/>
          <w:szCs w:val="43"/>
          <w:lang w:eastAsia="de-CH"/>
        </w:rPr>
        <w:lastRenderedPageBreak/>
        <w:t>祈求，將生命賜給他。但我們怎能知道某種罪是否至於死？假設一位弟兄犯了罪，也生病了，我們若不知道這罪是否至於死，我們怎能為這種光景祈求</w:t>
      </w:r>
      <w:r w:rsidRPr="00A3244F">
        <w:rPr>
          <w:rFonts w:ascii="MS Mincho" w:eastAsia="MS Mincho" w:hAnsi="MS Mincho" w:cs="MS Mincho"/>
          <w:color w:val="000000"/>
          <w:sz w:val="43"/>
          <w:szCs w:val="43"/>
          <w:lang w:eastAsia="de-CH"/>
        </w:rPr>
        <w:t>？</w:t>
      </w:r>
    </w:p>
    <w:p w14:paraId="4F8DD70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我們已經看見，五章十四至十七節與在永遠生命交通裏的</w:t>
      </w:r>
      <w:r w:rsidRPr="00A3244F">
        <w:rPr>
          <w:rFonts w:ascii="MS Gothic" w:eastAsia="MS Gothic" w:hAnsi="MS Gothic" w:cs="MS Gothic" w:hint="eastAsia"/>
          <w:color w:val="000000"/>
          <w:sz w:val="43"/>
          <w:szCs w:val="43"/>
          <w:lang w:eastAsia="de-CH"/>
        </w:rPr>
        <w:t>禱告有關。在神聖生命的交通裏，神照著</w:t>
      </w:r>
      <w:r w:rsidRPr="00A3244F">
        <w:rPr>
          <w:rFonts w:ascii="PMingLiU" w:eastAsia="PMingLiU" w:hAnsi="PMingLiU" w:cs="PMingLiU" w:hint="eastAsia"/>
          <w:color w:val="000000"/>
          <w:sz w:val="43"/>
          <w:szCs w:val="43"/>
          <w:lang w:eastAsia="de-CH"/>
        </w:rPr>
        <w:t>祂每個兒女的屬靈光景，施行祂行政的對付。在神行政的對付裏，有些神的兒女由於某種罪，被命定肉身要在今世死亡，有些由於別的罪，也被命定肉身要死亡。是不是至於死的罪，乃在於神照著</w:t>
      </w:r>
      <w:r w:rsidRPr="00A3244F">
        <w:rPr>
          <w:rFonts w:ascii="MS Mincho" w:eastAsia="MS Mincho" w:hAnsi="MS Mincho" w:cs="MS Mincho" w:hint="eastAsia"/>
          <w:color w:val="000000"/>
          <w:sz w:val="43"/>
          <w:szCs w:val="43"/>
          <w:lang w:eastAsia="de-CH"/>
        </w:rPr>
        <w:t>各人在神家中的地位和光景而有的審判</w:t>
      </w:r>
      <w:r w:rsidRPr="00A3244F">
        <w:rPr>
          <w:rFonts w:ascii="MS Mincho" w:eastAsia="MS Mincho" w:hAnsi="MS Mincho" w:cs="MS Mincho"/>
          <w:color w:val="000000"/>
          <w:sz w:val="43"/>
          <w:szCs w:val="43"/>
          <w:lang w:eastAsia="de-CH"/>
        </w:rPr>
        <w:t>。</w:t>
      </w:r>
    </w:p>
    <w:p w14:paraId="0F7FD0C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雖然我們可能在原則上清楚這事，但我們要怎樣分辨弟兄是不是犯了至於死的罪？我們要有這種辨別力，就需要是個</w:t>
      </w:r>
      <w:r w:rsidRPr="00A3244F">
        <w:rPr>
          <w:rFonts w:ascii="PMingLiU" w:eastAsia="PMingLiU" w:hAnsi="PMingLiU" w:cs="PMingLiU" w:hint="eastAsia"/>
          <w:color w:val="000000"/>
          <w:sz w:val="43"/>
          <w:szCs w:val="43"/>
          <w:lang w:eastAsia="de-CH"/>
        </w:rPr>
        <w:t>絕對與主是一的人。事實上只有主自己知道某種罪是不是至於死。因此，我們若不與主是一，就無法知道弟兄是不是犯了至於死的罪。然而，我們若深深的與主是一，住在主裏面，並與主是一靈，就自然會知道某種罪是不是至於死。我們就不需要努力去知道這事</w:t>
      </w:r>
      <w:r w:rsidRPr="00A3244F">
        <w:rPr>
          <w:rFonts w:ascii="MS Mincho" w:eastAsia="MS Mincho" w:hAnsi="MS Mincho" w:cs="MS Mincho"/>
          <w:color w:val="000000"/>
          <w:sz w:val="43"/>
          <w:szCs w:val="43"/>
          <w:lang w:eastAsia="de-CH"/>
        </w:rPr>
        <w:t>。</w:t>
      </w:r>
    </w:p>
    <w:p w14:paraId="3579784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摩西的事</w:t>
      </w:r>
      <w:r w:rsidRPr="00A3244F">
        <w:rPr>
          <w:rFonts w:ascii="MS Mincho" w:eastAsia="MS Mincho" w:hAnsi="MS Mincho" w:cs="MS Mincho"/>
          <w:color w:val="E46044"/>
          <w:sz w:val="39"/>
          <w:szCs w:val="39"/>
          <w:lang w:eastAsia="de-CH"/>
        </w:rPr>
        <w:t>例</w:t>
      </w:r>
    </w:p>
    <w:p w14:paraId="1008EE2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我們不該認為某種罪很嚴重，是至於死的，而</w:t>
      </w:r>
      <w:r w:rsidRPr="00A3244F">
        <w:rPr>
          <w:rFonts w:ascii="MS Gothic" w:eastAsia="MS Gothic" w:hAnsi="MS Gothic" w:cs="MS Gothic" w:hint="eastAsia"/>
          <w:color w:val="000000"/>
          <w:sz w:val="43"/>
          <w:szCs w:val="43"/>
          <w:lang w:eastAsia="de-CH"/>
        </w:rPr>
        <w:t>另一種罪不嚴重，不至於死。我們可以看民數記</w:t>
      </w:r>
      <w:r w:rsidRPr="00A3244F">
        <w:rPr>
          <w:rFonts w:ascii="MS Gothic" w:eastAsia="MS Gothic" w:hAnsi="MS Gothic" w:cs="MS Gothic" w:hint="eastAsia"/>
          <w:color w:val="000000"/>
          <w:sz w:val="43"/>
          <w:szCs w:val="43"/>
          <w:lang w:eastAsia="de-CH"/>
        </w:rPr>
        <w:lastRenderedPageBreak/>
        <w:t>二十章摩西的事例。摩西被激怒，作了一件不照著</w:t>
      </w:r>
      <w:r w:rsidRPr="00A3244F">
        <w:rPr>
          <w:rFonts w:ascii="MS Mincho" w:eastAsia="MS Mincho" w:hAnsi="MS Mincho" w:cs="MS Mincho" w:hint="eastAsia"/>
          <w:color w:val="000000"/>
          <w:sz w:val="43"/>
          <w:szCs w:val="43"/>
          <w:lang w:eastAsia="de-CH"/>
        </w:rPr>
        <w:t>神旨意的事；他第二次</w:t>
      </w:r>
      <w:r w:rsidRPr="00A3244F">
        <w:rPr>
          <w:rFonts w:ascii="MS Gothic" w:eastAsia="MS Gothic" w:hAnsi="MS Gothic" w:cs="MS Gothic" w:hint="eastAsia"/>
          <w:color w:val="000000"/>
          <w:sz w:val="43"/>
          <w:szCs w:val="43"/>
          <w:lang w:eastAsia="de-CH"/>
        </w:rPr>
        <w:t>擊打磐石。擊打磐石兩次，是違背神的基本原則。磐石表徵基督，神沒有意思要基督被擊打兩次。摩西頭一次擊打磐石是照著神的話，（出十七</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，）但他第二次</w:t>
      </w:r>
      <w:r w:rsidRPr="00A3244F">
        <w:rPr>
          <w:rFonts w:ascii="MS Gothic" w:eastAsia="MS Gothic" w:hAnsi="MS Gothic" w:cs="MS Gothic" w:hint="eastAsia"/>
          <w:color w:val="000000"/>
          <w:sz w:val="43"/>
          <w:szCs w:val="43"/>
          <w:lang w:eastAsia="de-CH"/>
        </w:rPr>
        <w:t>擊打磐石不是照著神的話。神叫摩西吩咐磐石，但摩西因著被激怒，第二次擊打磐石。摩西雖然與神這麼親密，但由於那個錯誤，就不得進入美地：『耶和華對摩西、亞倫</w:t>
      </w:r>
      <w:r w:rsidRPr="00A3244F">
        <w:rPr>
          <w:rFonts w:ascii="Batang" w:eastAsia="Batang" w:hAnsi="Batang" w:cs="Batang" w:hint="eastAsia"/>
          <w:color w:val="000000"/>
          <w:sz w:val="43"/>
          <w:szCs w:val="43"/>
          <w:lang w:eastAsia="de-CH"/>
        </w:rPr>
        <w:t>說，因</w:t>
      </w:r>
      <w:r w:rsidRPr="00A3244F">
        <w:rPr>
          <w:rFonts w:ascii="MS Mincho" w:eastAsia="MS Mincho" w:hAnsi="MS Mincho" w:cs="MS Mincho" w:hint="eastAsia"/>
          <w:color w:val="000000"/>
          <w:sz w:val="43"/>
          <w:szCs w:val="43"/>
          <w:lang w:eastAsia="de-CH"/>
        </w:rPr>
        <w:t>為</w:t>
      </w:r>
      <w:r w:rsidRPr="00A3244F">
        <w:rPr>
          <w:rFonts w:ascii="MS Gothic" w:eastAsia="MS Gothic" w:hAnsi="MS Gothic" w:cs="MS Gothic" w:hint="eastAsia"/>
          <w:color w:val="000000"/>
          <w:sz w:val="43"/>
          <w:szCs w:val="43"/>
          <w:lang w:eastAsia="de-CH"/>
        </w:rPr>
        <w:t>你們不信我，不在以色列人眼前尊我為聖，所以你們必不得領這會眾進我所賜給他們的地去。』（民二十</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。）根據申命記三十二章四十八至五十二節的記載，耶和華吩咐摩西上山去，死在那裏，因為他和亞倫得罪了耶和華，『在尋的曠野，加低斯的米利巴水，在以色列人中沒有尊我為聖。』（申三二</w:t>
      </w:r>
      <w:r w:rsidRPr="00A3244F">
        <w:rPr>
          <w:rFonts w:ascii="Times New Roman" w:eastAsia="Times New Roman" w:hAnsi="Times New Roman" w:cs="Times New Roman"/>
          <w:color w:val="000000"/>
          <w:sz w:val="43"/>
          <w:szCs w:val="43"/>
          <w:lang w:eastAsia="de-CH"/>
        </w:rPr>
        <w:t>51</w:t>
      </w:r>
      <w:r w:rsidRPr="00A3244F">
        <w:rPr>
          <w:rFonts w:ascii="MS Mincho" w:eastAsia="MS Mincho" w:hAnsi="MS Mincho" w:cs="MS Mincho" w:hint="eastAsia"/>
          <w:color w:val="000000"/>
          <w:sz w:val="43"/>
          <w:szCs w:val="43"/>
          <w:lang w:eastAsia="de-CH"/>
        </w:rPr>
        <w:t>。）我們也許認為摩西只犯了小錯，但是照著神行政的對付，這是至於死的罪。摩西的例子</w:t>
      </w:r>
      <w:r w:rsidRPr="00A3244F">
        <w:rPr>
          <w:rFonts w:ascii="Batang" w:eastAsia="Batang" w:hAnsi="Batang" w:cs="Batang" w:hint="eastAsia"/>
          <w:color w:val="000000"/>
          <w:sz w:val="43"/>
          <w:szCs w:val="43"/>
          <w:lang w:eastAsia="de-CH"/>
        </w:rPr>
        <w:t>說明一個事實，我們憑自己不</w:t>
      </w:r>
      <w:r w:rsidRPr="00A3244F">
        <w:rPr>
          <w:rFonts w:ascii="MS Gothic" w:eastAsia="MS Gothic" w:hAnsi="MS Gothic" w:cs="MS Gothic" w:hint="eastAsia"/>
          <w:color w:val="000000"/>
          <w:sz w:val="43"/>
          <w:szCs w:val="43"/>
          <w:lang w:eastAsia="de-CH"/>
        </w:rPr>
        <w:t>彀資格（或不能）分辨怎樣的罪是至於死的。惟獨我們</w:t>
      </w:r>
      <w:r w:rsidRPr="00A3244F">
        <w:rPr>
          <w:rFonts w:ascii="PMingLiU" w:eastAsia="PMingLiU" w:hAnsi="PMingLiU" w:cs="PMingLiU" w:hint="eastAsia"/>
          <w:color w:val="000000"/>
          <w:sz w:val="43"/>
          <w:szCs w:val="43"/>
          <w:lang w:eastAsia="de-CH"/>
        </w:rPr>
        <w:t>絕對與主是一的時候，纔會有這種辨識力</w:t>
      </w:r>
      <w:r w:rsidRPr="00A3244F">
        <w:rPr>
          <w:rFonts w:ascii="MS Mincho" w:eastAsia="MS Mincho" w:hAnsi="MS Mincho" w:cs="MS Mincho"/>
          <w:color w:val="000000"/>
          <w:sz w:val="43"/>
          <w:szCs w:val="43"/>
          <w:lang w:eastAsia="de-CH"/>
        </w:rPr>
        <w:t>。</w:t>
      </w:r>
    </w:p>
    <w:p w14:paraId="41A603C6"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在神聖生命交通裏的分賜生</w:t>
      </w:r>
      <w:r w:rsidRPr="00A3244F">
        <w:rPr>
          <w:rFonts w:ascii="MS Mincho" w:eastAsia="MS Mincho" w:hAnsi="MS Mincho" w:cs="MS Mincho"/>
          <w:color w:val="E46044"/>
          <w:sz w:val="39"/>
          <w:szCs w:val="39"/>
          <w:lang w:eastAsia="de-CH"/>
        </w:rPr>
        <w:t>命</w:t>
      </w:r>
    </w:p>
    <w:p w14:paraId="18EB8B1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約壹五章十四至十七節論到分賜生命的祈求所描述的，只有那些在主裏很深的人纔會經</w:t>
      </w:r>
      <w:r w:rsidRPr="00A3244F">
        <w:rPr>
          <w:rFonts w:ascii="MS Gothic" w:eastAsia="MS Gothic" w:hAnsi="MS Gothic" w:cs="MS Gothic" w:hint="eastAsia"/>
          <w:color w:val="000000"/>
          <w:sz w:val="43"/>
          <w:szCs w:val="43"/>
          <w:lang w:eastAsia="de-CH"/>
        </w:rPr>
        <w:t>歷到。約翰在十四節</w:t>
      </w:r>
      <w:r w:rsidRPr="00A3244F">
        <w:rPr>
          <w:rFonts w:ascii="Batang" w:eastAsia="Batang" w:hAnsi="Batang" w:cs="Batang" w:hint="eastAsia"/>
          <w:color w:val="000000"/>
          <w:sz w:val="43"/>
          <w:szCs w:val="43"/>
          <w:lang w:eastAsia="de-CH"/>
        </w:rPr>
        <w:t>說到照神旨意的禱告。我們要有這</w:t>
      </w:r>
      <w:r w:rsidRPr="00A3244F">
        <w:rPr>
          <w:rFonts w:ascii="Batang" w:eastAsia="Batang" w:hAnsi="Batang" w:cs="Batang" w:hint="eastAsia"/>
          <w:color w:val="000000"/>
          <w:sz w:val="43"/>
          <w:szCs w:val="43"/>
          <w:lang w:eastAsia="de-CH"/>
        </w:rPr>
        <w:lastRenderedPageBreak/>
        <w:t>樣的禱告，就必須與主是一。我們若深深的與主是一，就會認識</w:t>
      </w:r>
      <w:r w:rsidRPr="00A3244F">
        <w:rPr>
          <w:rFonts w:ascii="PMingLiU" w:eastAsia="PMingLiU" w:hAnsi="PMingLiU" w:cs="PMingLiU" w:hint="eastAsia"/>
          <w:color w:val="000000"/>
          <w:sz w:val="43"/>
          <w:szCs w:val="43"/>
          <w:lang w:eastAsia="de-CH"/>
        </w:rPr>
        <w:t>祂的旨意，也會知道那犯罪者</w:t>
      </w:r>
      <w:r w:rsidRPr="00A3244F">
        <w:rPr>
          <w:rFonts w:ascii="MS Mincho" w:eastAsia="MS Mincho" w:hAnsi="MS Mincho" w:cs="MS Mincho" w:hint="eastAsia"/>
          <w:color w:val="000000"/>
          <w:sz w:val="43"/>
          <w:szCs w:val="43"/>
          <w:lang w:eastAsia="de-CH"/>
        </w:rPr>
        <w:t>的光景。因為他是我們的弟兄，是在主裏與我們非常親近的人，所以我們會知道他在主面前真實的情形。這件事是很深的</w:t>
      </w:r>
      <w:r w:rsidRPr="00A3244F">
        <w:rPr>
          <w:rFonts w:ascii="MS Mincho" w:eastAsia="MS Mincho" w:hAnsi="MS Mincho" w:cs="MS Mincho"/>
          <w:color w:val="000000"/>
          <w:sz w:val="43"/>
          <w:szCs w:val="43"/>
          <w:lang w:eastAsia="de-CH"/>
        </w:rPr>
        <w:t>。</w:t>
      </w:r>
    </w:p>
    <w:p w14:paraId="1F43A1C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你若與主是一，知道犯罪弟兄在主面前的光景和情形，你就會明白主的旨意，能照</w:t>
      </w:r>
      <w:r w:rsidRPr="00A3244F">
        <w:rPr>
          <w:rFonts w:ascii="PMingLiU" w:eastAsia="PMingLiU" w:hAnsi="PMingLiU" w:cs="PMingLiU" w:hint="eastAsia"/>
          <w:color w:val="000000"/>
          <w:sz w:val="43"/>
          <w:szCs w:val="43"/>
          <w:lang w:eastAsia="de-CH"/>
        </w:rPr>
        <w:t>祂的旨意禱告。因為你明白主的旨意，你也就知道這位弟兄是否會因著他的罪而死</w:t>
      </w:r>
      <w:r w:rsidRPr="00A3244F">
        <w:rPr>
          <w:rFonts w:ascii="MS Mincho" w:eastAsia="MS Mincho" w:hAnsi="MS Mincho" w:cs="MS Mincho"/>
          <w:color w:val="000000"/>
          <w:sz w:val="43"/>
          <w:szCs w:val="43"/>
          <w:lang w:eastAsia="de-CH"/>
        </w:rPr>
        <w:t>。</w:t>
      </w:r>
    </w:p>
    <w:p w14:paraId="00A1765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這些經節指明，我們有永遠生命的人，能將這生命傳給人。這就是</w:t>
      </w:r>
      <w:r w:rsidRPr="00A3244F">
        <w:rPr>
          <w:rFonts w:ascii="Batang" w:eastAsia="Batang" w:hAnsi="Batang" w:cs="Batang" w:hint="eastAsia"/>
          <w:color w:val="000000"/>
          <w:sz w:val="43"/>
          <w:szCs w:val="43"/>
          <w:lang w:eastAsia="de-CH"/>
        </w:rPr>
        <w:t>說，我們能成</w:t>
      </w:r>
      <w:r w:rsidRPr="00A3244F">
        <w:rPr>
          <w:rFonts w:ascii="MS Mincho" w:eastAsia="MS Mincho" w:hAnsi="MS Mincho" w:cs="MS Mincho" w:hint="eastAsia"/>
          <w:color w:val="000000"/>
          <w:sz w:val="43"/>
          <w:szCs w:val="43"/>
          <w:lang w:eastAsia="de-CH"/>
        </w:rPr>
        <w:t>為永遠的生命所藉以供應給人的管道。我們能成為管道，讓永遠的生命從我們裏面流出，並流到別人裏面。五章十六節</w:t>
      </w:r>
      <w:r w:rsidRPr="00A3244F">
        <w:rPr>
          <w:rFonts w:ascii="Batang" w:eastAsia="Batang" w:hAnsi="Batang" w:cs="Batang" w:hint="eastAsia"/>
          <w:color w:val="000000"/>
          <w:sz w:val="43"/>
          <w:szCs w:val="43"/>
          <w:lang w:eastAsia="de-CH"/>
        </w:rPr>
        <w:t>說到這點。在這節，祈求的人也就是將生命賜給犯罪弟兄的人。這指明祈求的人會將生命賜</w:t>
      </w:r>
      <w:r w:rsidRPr="00A3244F">
        <w:rPr>
          <w:rFonts w:ascii="MS Mincho" w:eastAsia="MS Mincho" w:hAnsi="MS Mincho" w:cs="MS Mincho" w:hint="eastAsia"/>
          <w:color w:val="000000"/>
          <w:sz w:val="43"/>
          <w:szCs w:val="43"/>
          <w:lang w:eastAsia="de-CH"/>
        </w:rPr>
        <w:t>給他所代求的人。這位住在主裏面，與主是一，並與主在一靈裏祈求的人，成了神賜生命之靈能將生命賜給他所代求之人的憑藉。這是一件在神聖生命的交通裏，分賜生命的事</w:t>
      </w:r>
      <w:r w:rsidRPr="00A3244F">
        <w:rPr>
          <w:rFonts w:ascii="MS Mincho" w:eastAsia="MS Mincho" w:hAnsi="MS Mincho" w:cs="MS Mincho"/>
          <w:color w:val="000000"/>
          <w:sz w:val="43"/>
          <w:szCs w:val="43"/>
          <w:lang w:eastAsia="de-CH"/>
        </w:rPr>
        <w:t>。</w:t>
      </w:r>
    </w:p>
    <w:p w14:paraId="4D46439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請注意約翰在五章十六節</w:t>
      </w:r>
      <w:r w:rsidRPr="00A3244F">
        <w:rPr>
          <w:rFonts w:ascii="Batang" w:eastAsia="Batang" w:hAnsi="Batang" w:cs="Batang" w:hint="eastAsia"/>
          <w:color w:val="000000"/>
          <w:sz w:val="43"/>
          <w:szCs w:val="43"/>
          <w:lang w:eastAsia="de-CH"/>
        </w:rPr>
        <w:t>說到人看見『他的弟兄』犯了罪。『他的弟兄』一辭是指一位與他親近的弟兄，親近到一個地步，成</w:t>
      </w:r>
      <w:r w:rsidRPr="00A3244F">
        <w:rPr>
          <w:rFonts w:ascii="MS Mincho" w:eastAsia="MS Mincho" w:hAnsi="MS Mincho" w:cs="MS Mincho" w:hint="eastAsia"/>
          <w:color w:val="000000"/>
          <w:sz w:val="43"/>
          <w:szCs w:val="43"/>
          <w:lang w:eastAsia="de-CH"/>
        </w:rPr>
        <w:t>為他的一部分。</w:t>
      </w:r>
      <w:r w:rsidRPr="00A3244F">
        <w:rPr>
          <w:rFonts w:ascii="MS Gothic" w:eastAsia="MS Gothic" w:hAnsi="MS Gothic" w:cs="MS Gothic" w:hint="eastAsia"/>
          <w:color w:val="000000"/>
          <w:sz w:val="43"/>
          <w:szCs w:val="43"/>
          <w:lang w:eastAsia="de-CH"/>
        </w:rPr>
        <w:t>你若有一位與你這樣親近的弟兄，而你不知道這</w:t>
      </w:r>
      <w:r w:rsidRPr="00A3244F">
        <w:rPr>
          <w:rFonts w:ascii="MS Gothic" w:eastAsia="MS Gothic" w:hAnsi="MS Gothic" w:cs="MS Gothic" w:hint="eastAsia"/>
          <w:color w:val="000000"/>
          <w:sz w:val="43"/>
          <w:szCs w:val="43"/>
          <w:lang w:eastAsia="de-CH"/>
        </w:rPr>
        <w:lastRenderedPageBreak/>
        <w:t>弟兄是否會因他的罪而死，那你在主裏就不深，你若在主裏真是深的，並且與主是一，當你思量那弟兄的情形時，就會進到主的心裏，明白</w:t>
      </w:r>
      <w:r w:rsidRPr="00A3244F">
        <w:rPr>
          <w:rFonts w:ascii="PMingLiU" w:eastAsia="PMingLiU" w:hAnsi="PMingLiU" w:cs="PMingLiU" w:hint="eastAsia"/>
          <w:color w:val="000000"/>
          <w:sz w:val="43"/>
          <w:szCs w:val="43"/>
          <w:lang w:eastAsia="de-CH"/>
        </w:rPr>
        <w:t>祂的旨意。你會知道這位與你那樣親密的弟兄，是否會因他的罪而死。於是</w:t>
      </w:r>
      <w:r w:rsidRPr="00A3244F">
        <w:rPr>
          <w:rFonts w:ascii="MS Gothic" w:eastAsia="MS Gothic" w:hAnsi="MS Gothic" w:cs="MS Gothic" w:hint="eastAsia"/>
          <w:color w:val="000000"/>
          <w:sz w:val="43"/>
          <w:szCs w:val="43"/>
          <w:lang w:eastAsia="de-CH"/>
        </w:rPr>
        <w:t>你會知道怎樣為他禱告。你會知道是否要為他禱告，叫他得赦免並得醫治。這位弟兄的罪若至於死，你會曉得不該祈求將生命分賜到他裏面，反倒會有負擔從另一個角度為他禱告</w:t>
      </w:r>
      <w:r w:rsidRPr="00A3244F">
        <w:rPr>
          <w:rFonts w:ascii="MS Mincho" w:eastAsia="MS Mincho" w:hAnsi="MS Mincho" w:cs="MS Mincho"/>
          <w:color w:val="000000"/>
          <w:sz w:val="43"/>
          <w:szCs w:val="43"/>
          <w:lang w:eastAsia="de-CH"/>
        </w:rPr>
        <w:t>。</w:t>
      </w:r>
    </w:p>
    <w:p w14:paraId="1B9C037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在本篇信息裏，我的負擔是要給</w:t>
      </w:r>
      <w:r w:rsidRPr="00A3244F">
        <w:rPr>
          <w:rFonts w:ascii="MS Gothic" w:eastAsia="MS Gothic" w:hAnsi="MS Gothic" w:cs="MS Gothic" w:hint="eastAsia"/>
          <w:color w:val="000000"/>
          <w:sz w:val="43"/>
          <w:szCs w:val="43"/>
          <w:lang w:eastAsia="de-CH"/>
        </w:rPr>
        <w:t>你們看見，我們裏面永遠的生命是真實而實際的。一面我們能享受我們裏面這永遠的生命。另一面我們能將這永遠的生命傳給人。我們能成為管道，讓永遠的生命從我們或藉我們流到別人裏面。然而，成為管道讓永遠的生命流出給人的經歷是很深的，不能膚淺的去作。我們若要成為永遠的生命流出給人的管道，就必須在主裏是深的，也必須因著在主的心裏而認識主的</w:t>
      </w:r>
      <w:r w:rsidRPr="00A3244F">
        <w:rPr>
          <w:rFonts w:ascii="MS Mincho" w:eastAsia="MS Mincho" w:hAnsi="MS Mincho" w:cs="MS Mincho" w:hint="eastAsia"/>
          <w:color w:val="000000"/>
          <w:sz w:val="43"/>
          <w:szCs w:val="43"/>
          <w:lang w:eastAsia="de-CH"/>
        </w:rPr>
        <w:t>心。我們若進到主裏面到這樣的程度，自然就會明白主對這位與我們親近、犯了罪的弟兄的旨意如何。因為我們知道主對這位弟兄的光景旨意如何，我們就知道怎樣為他</w:t>
      </w:r>
      <w:r w:rsidRPr="00A3244F">
        <w:rPr>
          <w:rFonts w:ascii="MS Gothic" w:eastAsia="MS Gothic" w:hAnsi="MS Gothic" w:cs="MS Gothic" w:hint="eastAsia"/>
          <w:color w:val="000000"/>
          <w:sz w:val="43"/>
          <w:szCs w:val="43"/>
          <w:lang w:eastAsia="de-CH"/>
        </w:rPr>
        <w:t>禱告</w:t>
      </w:r>
      <w:r w:rsidRPr="00A3244F">
        <w:rPr>
          <w:rFonts w:ascii="MS Mincho" w:eastAsia="MS Mincho" w:hAnsi="MS Mincho" w:cs="MS Mincho"/>
          <w:color w:val="000000"/>
          <w:sz w:val="43"/>
          <w:szCs w:val="43"/>
          <w:lang w:eastAsia="de-CH"/>
        </w:rPr>
        <w:t>。</w:t>
      </w:r>
    </w:p>
    <w:p w14:paraId="4B3D20ED"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個人經</w:t>
      </w:r>
      <w:r w:rsidRPr="00A3244F">
        <w:rPr>
          <w:rFonts w:ascii="MS Gothic" w:eastAsia="MS Gothic" w:hAnsi="MS Gothic" w:cs="MS Gothic" w:hint="eastAsia"/>
          <w:color w:val="E46044"/>
          <w:sz w:val="39"/>
          <w:szCs w:val="39"/>
          <w:lang w:eastAsia="de-CH"/>
        </w:rPr>
        <w:t>歷的見</w:t>
      </w:r>
      <w:r w:rsidRPr="00A3244F">
        <w:rPr>
          <w:rFonts w:ascii="MS Mincho" w:eastAsia="MS Mincho" w:hAnsi="MS Mincho" w:cs="MS Mincho"/>
          <w:color w:val="E46044"/>
          <w:sz w:val="39"/>
          <w:szCs w:val="39"/>
          <w:lang w:eastAsia="de-CH"/>
        </w:rPr>
        <w:t>證</w:t>
      </w:r>
    </w:p>
    <w:p w14:paraId="03250F4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我並不是宣稱自己在主裏很深，但我能見證，</w:t>
      </w:r>
      <w:r w:rsidRPr="00A3244F">
        <w:rPr>
          <w:rFonts w:ascii="MS Gothic" w:eastAsia="MS Gothic" w:hAnsi="MS Gothic" w:cs="MS Gothic" w:hint="eastAsia"/>
          <w:color w:val="000000"/>
          <w:sz w:val="43"/>
          <w:szCs w:val="43"/>
          <w:lang w:eastAsia="de-CH"/>
        </w:rPr>
        <w:t>歷年來我知道一些弟兄犯了至於死之罪的事例。有一位與我很親近的弟兄陷在某種罪裏，我在與主交通的過程中，深覺主要把這位弟兄取去。我曉得這位弟兄會因他的罪而死，至終他真的為這緣故死了。我曾為這位弟兄禱告。起初我有意為他得醫治禱告，但在我裏面的那靈禁止我那樣禱告。我怎麼知道那靈禁止我為這位弟兄得醫治禱告？因</w:t>
      </w:r>
      <w:r w:rsidRPr="00A3244F">
        <w:rPr>
          <w:rFonts w:ascii="MS Mincho" w:eastAsia="MS Mincho" w:hAnsi="MS Mincho" w:cs="MS Mincho" w:hint="eastAsia"/>
          <w:color w:val="000000"/>
          <w:sz w:val="43"/>
          <w:szCs w:val="43"/>
          <w:lang w:eastAsia="de-CH"/>
        </w:rPr>
        <w:t>為我為他</w:t>
      </w:r>
      <w:r w:rsidRPr="00A3244F">
        <w:rPr>
          <w:rFonts w:ascii="MS Gothic" w:eastAsia="MS Gothic" w:hAnsi="MS Gothic" w:cs="MS Gothic" w:hint="eastAsia"/>
          <w:color w:val="000000"/>
          <w:sz w:val="43"/>
          <w:szCs w:val="43"/>
          <w:lang w:eastAsia="de-CH"/>
        </w:rPr>
        <w:t>禱告的時候，裏面有膏油塗抹。但是當我要為他得醫治禱告時，膏油塗抹就停止了。我乃是這樣領悟不該為那位弟兄得醫治禱告。同時我開始領會主可能不醫治他，他可能要因他的罪而死。然後帶著從主而來厚厚的膏油塗抹，我從另一個角度為這位弟兄禱告。我求主安慰他和他的妻子，並且照顧他的家</w:t>
      </w:r>
      <w:r w:rsidRPr="00A3244F">
        <w:rPr>
          <w:rFonts w:ascii="MS Mincho" w:eastAsia="MS Mincho" w:hAnsi="MS Mincho" w:cs="MS Mincho"/>
          <w:color w:val="000000"/>
          <w:sz w:val="43"/>
          <w:szCs w:val="43"/>
          <w:lang w:eastAsia="de-CH"/>
        </w:rPr>
        <w:t>。</w:t>
      </w:r>
    </w:p>
    <w:p w14:paraId="3FC6B3F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w:t>
      </w:r>
      <w:r w:rsidRPr="00A3244F">
        <w:rPr>
          <w:rFonts w:ascii="MS Gothic" w:eastAsia="MS Gothic" w:hAnsi="MS Gothic" w:cs="MS Gothic" w:hint="eastAsia"/>
          <w:color w:val="000000"/>
          <w:sz w:val="43"/>
          <w:szCs w:val="43"/>
          <w:lang w:eastAsia="de-CH"/>
        </w:rPr>
        <w:t>另一些事例中，我想要為這樣的弟兄得醫治禱告，就受主的責備。主對我</w:t>
      </w:r>
      <w:r w:rsidRPr="00A3244F">
        <w:rPr>
          <w:rFonts w:ascii="Batang" w:eastAsia="Batang" w:hAnsi="Batang" w:cs="Batang" w:hint="eastAsia"/>
          <w:color w:val="000000"/>
          <w:sz w:val="43"/>
          <w:szCs w:val="43"/>
          <w:lang w:eastAsia="de-CH"/>
        </w:rPr>
        <w:t>說，『</w:t>
      </w:r>
      <w:r w:rsidRPr="00A3244F">
        <w:rPr>
          <w:rFonts w:ascii="MS Gothic" w:eastAsia="MS Gothic" w:hAnsi="MS Gothic" w:cs="MS Gothic" w:hint="eastAsia"/>
          <w:color w:val="000000"/>
          <w:sz w:val="43"/>
          <w:szCs w:val="43"/>
          <w:lang w:eastAsia="de-CH"/>
        </w:rPr>
        <w:t>你是照著你自己的意願禱告。這位弟兄與你親近，你愛他，要他活得久些。你的禱告不是照著神的旨意，乃是照著你自己的願望。』我知道不能再那樣禱告，我開始領悟主可能要把那位</w:t>
      </w:r>
      <w:r w:rsidRPr="00A3244F">
        <w:rPr>
          <w:rFonts w:ascii="MS Mincho" w:eastAsia="MS Mincho" w:hAnsi="MS Mincho" w:cs="MS Mincho" w:hint="eastAsia"/>
          <w:color w:val="000000"/>
          <w:sz w:val="43"/>
          <w:szCs w:val="43"/>
          <w:lang w:eastAsia="de-CH"/>
        </w:rPr>
        <w:t>弟兄取去。這是我已過對一些事例的經</w:t>
      </w:r>
      <w:r w:rsidRPr="00A3244F">
        <w:rPr>
          <w:rFonts w:ascii="MS Gothic" w:eastAsia="MS Gothic" w:hAnsi="MS Gothic" w:cs="MS Gothic" w:hint="eastAsia"/>
          <w:color w:val="000000"/>
          <w:sz w:val="43"/>
          <w:szCs w:val="43"/>
          <w:lang w:eastAsia="de-CH"/>
        </w:rPr>
        <w:t>歷</w:t>
      </w:r>
      <w:r w:rsidRPr="00A3244F">
        <w:rPr>
          <w:rFonts w:ascii="MS Mincho" w:eastAsia="MS Mincho" w:hAnsi="MS Mincho" w:cs="MS Mincho"/>
          <w:color w:val="000000"/>
          <w:sz w:val="43"/>
          <w:szCs w:val="43"/>
          <w:lang w:eastAsia="de-CH"/>
        </w:rPr>
        <w:t>。</w:t>
      </w:r>
    </w:p>
    <w:p w14:paraId="44F3AB0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約翰在五章十四至十七節給我們看見，永遠的生命是實際的，能給我們深深的經</w:t>
      </w:r>
      <w:r w:rsidRPr="00A3244F">
        <w:rPr>
          <w:rFonts w:ascii="MS Gothic" w:eastAsia="MS Gothic" w:hAnsi="MS Gothic" w:cs="MS Gothic" w:hint="eastAsia"/>
          <w:color w:val="000000"/>
          <w:sz w:val="43"/>
          <w:szCs w:val="43"/>
          <w:lang w:eastAsia="de-CH"/>
        </w:rPr>
        <w:t>歷。我們在這</w:t>
      </w:r>
      <w:r w:rsidRPr="00A3244F">
        <w:rPr>
          <w:rFonts w:ascii="MS Gothic" w:eastAsia="MS Gothic" w:hAnsi="MS Gothic" w:cs="MS Gothic" w:hint="eastAsia"/>
          <w:color w:val="000000"/>
          <w:sz w:val="43"/>
          <w:szCs w:val="43"/>
          <w:lang w:eastAsia="de-CH"/>
        </w:rPr>
        <w:lastRenderedPageBreak/>
        <w:t>些經節中看見，我們需要活在神聖的生命裏到一個地步，</w:t>
      </w:r>
      <w:r w:rsidRPr="00A3244F">
        <w:rPr>
          <w:rFonts w:ascii="PMingLiU" w:eastAsia="PMingLiU" w:hAnsi="PMingLiU" w:cs="PMingLiU" w:hint="eastAsia"/>
          <w:color w:val="000000"/>
          <w:sz w:val="43"/>
          <w:szCs w:val="43"/>
          <w:lang w:eastAsia="de-CH"/>
        </w:rPr>
        <w:t>絕對與主是一。這樣當我們禱告的時候，就會知道我們的禱告裏有沒有膏油塗抹。若是有膏油塗抹，我們就該繼續照著膏油塗抹為弟兄禱告。但若是沒有膏油塗抹，我們就可能是在自己裏面禱告。我們有這些經歷，就知道永遠的生命是真實且實際的</w:t>
      </w:r>
      <w:r w:rsidRPr="00A3244F">
        <w:rPr>
          <w:rFonts w:ascii="MS Mincho" w:eastAsia="MS Mincho" w:hAnsi="MS Mincho" w:cs="MS Mincho"/>
          <w:color w:val="000000"/>
          <w:sz w:val="43"/>
          <w:szCs w:val="43"/>
          <w:lang w:eastAsia="de-CH"/>
        </w:rPr>
        <w:t>。</w:t>
      </w:r>
    </w:p>
    <w:p w14:paraId="52F6272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罪的難</w:t>
      </w:r>
      <w:r w:rsidRPr="00A3244F">
        <w:rPr>
          <w:rFonts w:ascii="MS Mincho" w:eastAsia="MS Mincho" w:hAnsi="MS Mincho" w:cs="MS Mincho"/>
          <w:color w:val="E46044"/>
          <w:sz w:val="39"/>
          <w:szCs w:val="39"/>
          <w:lang w:eastAsia="de-CH"/>
        </w:rPr>
        <w:t>處</w:t>
      </w:r>
    </w:p>
    <w:p w14:paraId="4847FE2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約翰一書論到神聖生命的交通。一章、三章和五章有力的指明罪是我們的難處。一章論到罪性與罪行。根據這一章所</w:t>
      </w:r>
      <w:r w:rsidRPr="00A3244F">
        <w:rPr>
          <w:rFonts w:ascii="Batang" w:eastAsia="Batang" w:hAnsi="Batang" w:cs="Batang" w:hint="eastAsia"/>
          <w:color w:val="000000"/>
          <w:sz w:val="43"/>
          <w:szCs w:val="43"/>
          <w:lang w:eastAsia="de-CH"/>
        </w:rPr>
        <w:t>說，罪</w:t>
      </w:r>
      <w:r w:rsidRPr="00A3244F">
        <w:rPr>
          <w:rFonts w:ascii="MS Mincho" w:eastAsia="MS Mincho" w:hAnsi="MS Mincho" w:cs="MS Mincho" w:hint="eastAsia"/>
          <w:color w:val="000000"/>
          <w:sz w:val="43"/>
          <w:szCs w:val="43"/>
          <w:lang w:eastAsia="de-CH"/>
        </w:rPr>
        <w:t>破壞我們在神聖生命裏的交通</w:t>
      </w:r>
      <w:r w:rsidRPr="00A3244F">
        <w:rPr>
          <w:rFonts w:ascii="MS Mincho" w:eastAsia="MS Mincho" w:hAnsi="MS Mincho" w:cs="MS Mincho"/>
          <w:color w:val="000000"/>
          <w:sz w:val="43"/>
          <w:szCs w:val="43"/>
          <w:lang w:eastAsia="de-CH"/>
        </w:rPr>
        <w:t>。</w:t>
      </w:r>
    </w:p>
    <w:p w14:paraId="0CEEA80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約翰在三章</w:t>
      </w:r>
      <w:r w:rsidRPr="00A3244F">
        <w:rPr>
          <w:rFonts w:ascii="Batang" w:eastAsia="Batang" w:hAnsi="Batang" w:cs="Batang" w:hint="eastAsia"/>
          <w:color w:val="000000"/>
          <w:sz w:val="43"/>
          <w:szCs w:val="43"/>
          <w:lang w:eastAsia="de-CH"/>
        </w:rPr>
        <w:t>說，犯罪的是出於魔鬼，（約壹三</w:t>
      </w:r>
      <w:r w:rsidRPr="00A3244F">
        <w:rPr>
          <w:rFonts w:ascii="Times New Roman" w:eastAsia="Times New Roman" w:hAnsi="Times New Roman" w:cs="Times New Roman"/>
          <w:color w:val="000000"/>
          <w:sz w:val="43"/>
          <w:szCs w:val="43"/>
          <w:lang w:eastAsia="de-CH"/>
        </w:rPr>
        <w:t>8</w:t>
      </w:r>
      <w:r w:rsidRPr="00A3244F">
        <w:rPr>
          <w:rFonts w:ascii="MS Mincho" w:eastAsia="MS Mincho" w:hAnsi="MS Mincho" w:cs="MS Mincho" w:hint="eastAsia"/>
          <w:color w:val="000000"/>
          <w:sz w:val="43"/>
          <w:szCs w:val="43"/>
          <w:lang w:eastAsia="de-CH"/>
        </w:rPr>
        <w:t>，）凡從神生的，就不犯罪。（約壹三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。）然後約翰在二十節</w:t>
      </w:r>
      <w:r w:rsidRPr="00A3244F">
        <w:rPr>
          <w:rFonts w:ascii="Batang" w:eastAsia="Batang" w:hAnsi="Batang" w:cs="Batang" w:hint="eastAsia"/>
          <w:color w:val="000000"/>
          <w:sz w:val="43"/>
          <w:szCs w:val="43"/>
          <w:lang w:eastAsia="de-CH"/>
        </w:rPr>
        <w:t>說，我們的心若責備我們，神比我們的心大，一切事</w:t>
      </w:r>
      <w:r w:rsidRPr="00A3244F">
        <w:rPr>
          <w:rFonts w:ascii="PMingLiU" w:eastAsia="PMingLiU" w:hAnsi="PMingLiU" w:cs="PMingLiU" w:hint="eastAsia"/>
          <w:color w:val="000000"/>
          <w:sz w:val="43"/>
          <w:szCs w:val="43"/>
          <w:lang w:eastAsia="de-CH"/>
        </w:rPr>
        <w:t>祂都知道。他在二十一節接著說，我們的心若不責備我們，我們就可以向神坦然無懼了。我們的心責備我們，意思是我們在某方面錯了。這指明罪使我們的良心不安。因此，我們需要使我們的良心沒有虧欠</w:t>
      </w:r>
      <w:r w:rsidRPr="00A3244F">
        <w:rPr>
          <w:rFonts w:ascii="MS Mincho" w:eastAsia="MS Mincho" w:hAnsi="MS Mincho" w:cs="MS Mincho"/>
          <w:color w:val="000000"/>
          <w:sz w:val="43"/>
          <w:szCs w:val="43"/>
          <w:lang w:eastAsia="de-CH"/>
        </w:rPr>
        <w:t>。</w:t>
      </w:r>
    </w:p>
    <w:p w14:paraId="3AB0669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在五章我們看見關於罪更嚴重的事。罪不僅打斷我們的交通，使我們的良心沒有平安；罪甚至使我們的肉身死亡。照著人的觀念，來赴主的筵</w:t>
      </w:r>
      <w:r w:rsidRPr="00A3244F">
        <w:rPr>
          <w:rFonts w:ascii="MS Mincho" w:eastAsia="MS Mincho" w:hAnsi="MS Mincho" w:cs="MS Mincho" w:hint="eastAsia"/>
          <w:color w:val="000000"/>
          <w:sz w:val="43"/>
          <w:szCs w:val="43"/>
          <w:lang w:eastAsia="de-CH"/>
        </w:rPr>
        <w:lastRenderedPageBreak/>
        <w:t>席而不分辨主的身體，（林前十一</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好像不大要緊。事實上，人帶著分裂的靈來赴主的筵席，因而不分辨那身體，這是極其嚴重的。因著哥林多許多信徒沒有分辨那身體，有些人就軟弱了。那是一種警告。有些不注意這警告的人就生了病，至終，不注意那警告的人甚至死亡。以我們的看法，他們可能沒有犯甚麼大罪，然而從神行政的觀點來看，某些哥林多人犯了至於死的罪</w:t>
      </w:r>
      <w:r w:rsidRPr="00A3244F">
        <w:rPr>
          <w:rFonts w:ascii="MS Mincho" w:eastAsia="MS Mincho" w:hAnsi="MS Mincho" w:cs="MS Mincho"/>
          <w:color w:val="000000"/>
          <w:sz w:val="43"/>
          <w:szCs w:val="43"/>
          <w:lang w:eastAsia="de-CH"/>
        </w:rPr>
        <w:t>。</w:t>
      </w:r>
    </w:p>
    <w:p w14:paraId="1C5D619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我們可以從不同的角度來看罪、失敗、錯誤、過犯。從人的觀點來看，有些錯誤似乎不嚴重。但是從神的觀點，特別是從神行政的觀點來看，某些在我們眼中並不嚴重的事，實在是非常嚴重的。比方</w:t>
      </w:r>
      <w:r w:rsidRPr="00A3244F">
        <w:rPr>
          <w:rFonts w:ascii="Batang" w:eastAsia="Batang" w:hAnsi="Batang" w:cs="Batang" w:hint="eastAsia"/>
          <w:color w:val="000000"/>
          <w:sz w:val="43"/>
          <w:szCs w:val="43"/>
          <w:lang w:eastAsia="de-CH"/>
        </w:rPr>
        <w:t>說，根據神的行政，摩西犯了大</w:t>
      </w:r>
      <w:r w:rsidRPr="00A3244F">
        <w:rPr>
          <w:rFonts w:ascii="MS Mincho" w:eastAsia="MS Mincho" w:hAnsi="MS Mincho" w:cs="MS Mincho" w:hint="eastAsia"/>
          <w:color w:val="000000"/>
          <w:sz w:val="43"/>
          <w:szCs w:val="43"/>
          <w:lang w:eastAsia="de-CH"/>
        </w:rPr>
        <w:t>錯。在以色列人眼中，他所作的並不嚴重。然而，摩西在神的行政上犯了嚴重的錯誤。我們藉此看見，從甚麼角度來看人的罪或失敗，會造成相當的差別</w:t>
      </w:r>
      <w:r w:rsidRPr="00A3244F">
        <w:rPr>
          <w:rFonts w:ascii="MS Mincho" w:eastAsia="MS Mincho" w:hAnsi="MS Mincho" w:cs="MS Mincho"/>
          <w:color w:val="000000"/>
          <w:sz w:val="43"/>
          <w:szCs w:val="43"/>
          <w:lang w:eastAsia="de-CH"/>
        </w:rPr>
        <w:t>。</w:t>
      </w:r>
    </w:p>
    <w:p w14:paraId="45768FF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我實在沒有意思要嚇</w:t>
      </w:r>
      <w:r w:rsidRPr="00A3244F">
        <w:rPr>
          <w:rFonts w:ascii="PMingLiU" w:eastAsia="PMingLiU" w:hAnsi="PMingLiU" w:cs="PMingLiU" w:hint="eastAsia"/>
          <w:color w:val="000000"/>
          <w:sz w:val="43"/>
          <w:szCs w:val="43"/>
          <w:lang w:eastAsia="de-CH"/>
        </w:rPr>
        <w:t>唬人，我只是要指出關於罪的嚴重性這個真理</w:t>
      </w:r>
      <w:r w:rsidRPr="00A3244F">
        <w:rPr>
          <w:rFonts w:ascii="MS Mincho" w:eastAsia="MS Mincho" w:hAnsi="MS Mincho" w:cs="MS Mincho"/>
          <w:color w:val="000000"/>
          <w:sz w:val="43"/>
          <w:szCs w:val="43"/>
          <w:lang w:eastAsia="de-CH"/>
        </w:rPr>
        <w:t>。</w:t>
      </w:r>
    </w:p>
    <w:p w14:paraId="707CC41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Gothic" w:eastAsia="MS Gothic" w:hAnsi="MS Gothic" w:cs="MS Gothic" w:hint="eastAsia"/>
          <w:color w:val="000000"/>
          <w:sz w:val="43"/>
          <w:szCs w:val="43"/>
          <w:lang w:eastAsia="de-CH"/>
        </w:rPr>
        <w:t>你若研究那些背叛召會之人的情形，就會看見反對召會，想要破壞召會，或背叛召會的權柄，是非常嚴重的事，這樣的背叛至少造成個人屬靈生命重大的損失。我在五十多年召會生活的經歷中，從來沒有看見一個跟召會出問題的人，還繼</w:t>
      </w:r>
      <w:r w:rsidRPr="00A3244F">
        <w:rPr>
          <w:rFonts w:ascii="MS Gothic" w:eastAsia="MS Gothic" w:hAnsi="MS Gothic" w:cs="MS Gothic" w:hint="eastAsia"/>
          <w:color w:val="000000"/>
          <w:sz w:val="43"/>
          <w:szCs w:val="43"/>
          <w:lang w:eastAsia="de-CH"/>
        </w:rPr>
        <w:lastRenderedPageBreak/>
        <w:t>續享受他該享受的屬靈祝福。若有人不想跟召會走，他最好不要跟召會有牽涉。但人一消極的摸著召會，他就要受虧損。我這樣</w:t>
      </w:r>
      <w:r w:rsidRPr="00A3244F">
        <w:rPr>
          <w:rFonts w:ascii="Batang" w:eastAsia="Batang" w:hAnsi="Batang" w:cs="Batang" w:hint="eastAsia"/>
          <w:color w:val="000000"/>
          <w:sz w:val="43"/>
          <w:szCs w:val="43"/>
          <w:lang w:eastAsia="de-CH"/>
        </w:rPr>
        <w:t>說不是</w:t>
      </w:r>
      <w:r w:rsidRPr="00A3244F">
        <w:rPr>
          <w:rFonts w:ascii="MS Mincho" w:eastAsia="MS Mincho" w:hAnsi="MS Mincho" w:cs="MS Mincho" w:hint="eastAsia"/>
          <w:color w:val="000000"/>
          <w:sz w:val="43"/>
          <w:szCs w:val="43"/>
          <w:lang w:eastAsia="de-CH"/>
        </w:rPr>
        <w:t>咒詛任何人。相反的，我只是忠信的</w:t>
      </w:r>
      <w:r w:rsidRPr="00A3244F">
        <w:rPr>
          <w:rFonts w:ascii="Batang" w:eastAsia="Batang" w:hAnsi="Batang" w:cs="Batang" w:hint="eastAsia"/>
          <w:color w:val="000000"/>
          <w:sz w:val="43"/>
          <w:szCs w:val="43"/>
          <w:lang w:eastAsia="de-CH"/>
        </w:rPr>
        <w:t>說實話。歷史證明，凡想破壞或背叛召會的，總沒有益處</w:t>
      </w:r>
      <w:r w:rsidRPr="00A3244F">
        <w:rPr>
          <w:rFonts w:ascii="MS Mincho" w:eastAsia="MS Mincho" w:hAnsi="MS Mincho" w:cs="MS Mincho"/>
          <w:color w:val="000000"/>
          <w:sz w:val="43"/>
          <w:szCs w:val="43"/>
          <w:lang w:eastAsia="de-CH"/>
        </w:rPr>
        <w:t>。</w:t>
      </w:r>
    </w:p>
    <w:p w14:paraId="7D7BF21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我要勸</w:t>
      </w:r>
      <w:r w:rsidRPr="00A3244F">
        <w:rPr>
          <w:rFonts w:ascii="MS Gothic" w:eastAsia="MS Gothic" w:hAnsi="MS Gothic" w:cs="MS Gothic" w:hint="eastAsia"/>
          <w:color w:val="000000"/>
          <w:sz w:val="43"/>
          <w:szCs w:val="43"/>
          <w:lang w:eastAsia="de-CH"/>
        </w:rPr>
        <w:t>眾聖徒，特別是青年弟兄姊妹，</w:t>
      </w:r>
      <w:r w:rsidRPr="00A3244F">
        <w:rPr>
          <w:rFonts w:ascii="PMingLiU" w:eastAsia="PMingLiU" w:hAnsi="PMingLiU" w:cs="PMingLiU" w:hint="eastAsia"/>
          <w:color w:val="000000"/>
          <w:sz w:val="43"/>
          <w:szCs w:val="43"/>
          <w:lang w:eastAsia="de-CH"/>
        </w:rPr>
        <w:t>絕不要疏忽或輕忽罪，絕不要認為罪是微不足道的事。我們都該避開有罪的</w:t>
      </w:r>
      <w:r w:rsidRPr="00A3244F">
        <w:rPr>
          <w:rFonts w:ascii="MS Mincho" w:eastAsia="MS Mincho" w:hAnsi="MS Mincho" w:cs="MS Mincho" w:hint="eastAsia"/>
          <w:color w:val="000000"/>
          <w:sz w:val="43"/>
          <w:szCs w:val="43"/>
          <w:lang w:eastAsia="de-CH"/>
        </w:rPr>
        <w:t>事物。罪使我們的交通中斷，使我們的良心沒有平安，甚至使我們失去肉身的生命。罪若不是導致人肉身的死亡，必然會造成屬靈的死亡。因此，我們要學習在罪的事上敬畏神</w:t>
      </w:r>
      <w:r w:rsidRPr="00A3244F">
        <w:rPr>
          <w:rFonts w:ascii="MS Mincho" w:eastAsia="MS Mincho" w:hAnsi="MS Mincho" w:cs="MS Mincho"/>
          <w:color w:val="000000"/>
          <w:sz w:val="43"/>
          <w:szCs w:val="43"/>
          <w:lang w:eastAsia="de-CH"/>
        </w:rPr>
        <w:t>。</w:t>
      </w:r>
    </w:p>
    <w:p w14:paraId="17030B5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願我們也學習與主有深的交通。我們若與主有深的交通，我們就是在主心裏的人，並且認識</w:t>
      </w:r>
      <w:r w:rsidRPr="00A3244F">
        <w:rPr>
          <w:rFonts w:ascii="PMingLiU" w:eastAsia="PMingLiU" w:hAnsi="PMingLiU" w:cs="PMingLiU" w:hint="eastAsia"/>
          <w:color w:val="000000"/>
          <w:sz w:val="43"/>
          <w:szCs w:val="43"/>
          <w:lang w:eastAsia="de-CH"/>
        </w:rPr>
        <w:t>祂對我們以及身體上同作肢體者的旨意。這樣，我們就能幫助我們周圍的人，甚至從主那裏，藉著聖靈，將生命分賜給他們。這就是說，我們能成為管道，讓神聖的生命從我們裏面流出，並流入同作肢體者的裏面</w:t>
      </w:r>
      <w:r w:rsidRPr="00A3244F">
        <w:rPr>
          <w:rFonts w:ascii="MS Mincho" w:eastAsia="MS Mincho" w:hAnsi="MS Mincho" w:cs="MS Mincho"/>
          <w:color w:val="000000"/>
          <w:sz w:val="43"/>
          <w:szCs w:val="43"/>
          <w:lang w:eastAsia="de-CH"/>
        </w:rPr>
        <w:t>。</w:t>
      </w:r>
    </w:p>
    <w:p w14:paraId="6AD6B7E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最近有人問我，是不是所有的疾病都是由於罪。我們想想人的經</w:t>
      </w:r>
      <w:r w:rsidRPr="00A3244F">
        <w:rPr>
          <w:rFonts w:ascii="MS Gothic" w:eastAsia="MS Gothic" w:hAnsi="MS Gothic" w:cs="MS Gothic" w:hint="eastAsia"/>
          <w:color w:val="000000"/>
          <w:sz w:val="43"/>
          <w:szCs w:val="43"/>
          <w:lang w:eastAsia="de-CH"/>
        </w:rPr>
        <w:t>歷和屬靈的經歷，我們必須</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不是一切的疾病都由於罪。我在這裏要強調一個事實，靠著主的憐憫和恩典，我們是</w:t>
      </w:r>
      <w:r w:rsidRPr="00A3244F">
        <w:rPr>
          <w:rFonts w:ascii="PMingLiU" w:eastAsia="PMingLiU" w:hAnsi="PMingLiU" w:cs="PMingLiU" w:hint="eastAsia"/>
          <w:color w:val="000000"/>
          <w:sz w:val="43"/>
          <w:szCs w:val="43"/>
          <w:lang w:eastAsia="de-CH"/>
        </w:rPr>
        <w:t>祂的兒女</w:t>
      </w:r>
      <w:r w:rsidRPr="00A3244F">
        <w:rPr>
          <w:rFonts w:ascii="PMingLiU" w:eastAsia="PMingLiU" w:hAnsi="PMingLiU" w:cs="PMingLiU" w:hint="eastAsia"/>
          <w:color w:val="000000"/>
          <w:sz w:val="43"/>
          <w:szCs w:val="43"/>
          <w:lang w:eastAsia="de-CH"/>
        </w:rPr>
        <w:lastRenderedPageBreak/>
        <w:t>，有祂的生命，並且享受祂的性情。現今對於和我們日常生活有關的每件事：飲食、接觸人、用錢，我們都必須謹慎。我們若凡事謹慎，就會盡我們的一分，使我們蒙保守不生病或不軟弱。我們需要在屬靈、精神、肉身、物質各方面，對神對人都是合宜的。我們尤其不該甘願或故意作違背主的事。故意違背主是極其嚴重的</w:t>
      </w:r>
      <w:r w:rsidRPr="00A3244F">
        <w:rPr>
          <w:rFonts w:ascii="MS Mincho" w:eastAsia="MS Mincho" w:hAnsi="MS Mincho" w:cs="MS Mincho"/>
          <w:color w:val="000000"/>
          <w:sz w:val="43"/>
          <w:szCs w:val="43"/>
          <w:lang w:eastAsia="de-CH"/>
        </w:rPr>
        <w:t>。</w:t>
      </w:r>
    </w:p>
    <w:p w14:paraId="4A594A8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32518132">
          <v:rect id="_x0000_i1062" style="width:0;height:1.5pt" o:hralign="center" o:hrstd="t" o:hrnoshade="t" o:hr="t" fillcolor="#257412" stroked="f"/>
        </w:pict>
      </w:r>
    </w:p>
    <w:p w14:paraId="5E8D90A2"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第三十九篇　神聖出生的美德以勝過世界、死、罪、魔鬼和偶像（四）</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77F2846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讀經：約翰一書五章十八至二十一節</w:t>
      </w:r>
      <w:r w:rsidRPr="00A3244F">
        <w:rPr>
          <w:rFonts w:ascii="MS Mincho" w:eastAsia="MS Mincho" w:hAnsi="MS Mincho" w:cs="MS Mincho"/>
          <w:color w:val="000000"/>
          <w:sz w:val="43"/>
          <w:szCs w:val="43"/>
          <w:lang w:eastAsia="de-CH"/>
        </w:rPr>
        <w:t>。</w:t>
      </w:r>
    </w:p>
    <w:p w14:paraId="2DCE05F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在我們看約壹五章十八至二十一節以前，我要再</w:t>
      </w:r>
      <w:r w:rsidRPr="00A3244F">
        <w:rPr>
          <w:rFonts w:ascii="Batang" w:eastAsia="Batang" w:hAnsi="Batang" w:cs="Batang" w:hint="eastAsia"/>
          <w:color w:val="000000"/>
          <w:sz w:val="43"/>
          <w:szCs w:val="43"/>
          <w:lang w:eastAsia="de-CH"/>
        </w:rPr>
        <w:t>說到五章十四至十七節賜人生命的祈求。五章十四至十七節指明，我們不只擁有</w:t>
      </w:r>
      <w:r w:rsidRPr="00A3244F">
        <w:rPr>
          <w:rFonts w:ascii="MS Mincho" w:eastAsia="MS Mincho" w:hAnsi="MS Mincho" w:cs="MS Mincho" w:hint="eastAsia"/>
          <w:color w:val="000000"/>
          <w:sz w:val="43"/>
          <w:szCs w:val="43"/>
          <w:lang w:eastAsia="de-CH"/>
        </w:rPr>
        <w:t>並享受永遠的生命，我們還能將這生命供應給人，這就是</w:t>
      </w:r>
      <w:r w:rsidRPr="00A3244F">
        <w:rPr>
          <w:rFonts w:ascii="Batang" w:eastAsia="Batang" w:hAnsi="Batang" w:cs="Batang" w:hint="eastAsia"/>
          <w:color w:val="000000"/>
          <w:sz w:val="43"/>
          <w:szCs w:val="43"/>
          <w:lang w:eastAsia="de-CH"/>
        </w:rPr>
        <w:t>說，我們能將永遠的生命賜給人。關於這事，約翰的思想</w:t>
      </w:r>
      <w:r w:rsidRPr="00A3244F">
        <w:rPr>
          <w:rFonts w:ascii="MS Mincho" w:eastAsia="MS Mincho" w:hAnsi="MS Mincho" w:cs="MS Mincho" w:hint="eastAsia"/>
          <w:color w:val="000000"/>
          <w:sz w:val="43"/>
          <w:szCs w:val="43"/>
          <w:lang w:eastAsia="de-CH"/>
        </w:rPr>
        <w:t>很深。雖然這裏的思想很深，這事在我們基督徒的生活裏卻非常實際。我們若享受並經</w:t>
      </w:r>
      <w:r w:rsidRPr="00A3244F">
        <w:rPr>
          <w:rFonts w:ascii="MS Gothic" w:eastAsia="MS Gothic" w:hAnsi="MS Gothic" w:cs="MS Gothic" w:hint="eastAsia"/>
          <w:color w:val="000000"/>
          <w:sz w:val="43"/>
          <w:szCs w:val="43"/>
          <w:lang w:eastAsia="de-CH"/>
        </w:rPr>
        <w:t>歷永遠的生命，必能讓這生命輸送給別人。我們能將永遠的生命供應基督身體其他的肢體</w:t>
      </w:r>
      <w:r w:rsidRPr="00A3244F">
        <w:rPr>
          <w:rFonts w:ascii="MS Mincho" w:eastAsia="MS Mincho" w:hAnsi="MS Mincho" w:cs="MS Mincho"/>
          <w:color w:val="000000"/>
          <w:sz w:val="43"/>
          <w:szCs w:val="43"/>
          <w:lang w:eastAsia="de-CH"/>
        </w:rPr>
        <w:t>。</w:t>
      </w:r>
    </w:p>
    <w:p w14:paraId="53C77E2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在五章十六節約翰</w:t>
      </w:r>
      <w:r w:rsidRPr="00A3244F">
        <w:rPr>
          <w:rFonts w:ascii="Batang" w:eastAsia="Batang" w:hAnsi="Batang" w:cs="Batang" w:hint="eastAsia"/>
          <w:color w:val="000000"/>
          <w:sz w:val="43"/>
          <w:szCs w:val="43"/>
          <w:lang w:eastAsia="de-CH"/>
        </w:rPr>
        <w:t>說，有至於死的罪，</w:t>
      </w:r>
      <w:r w:rsidRPr="00A3244F">
        <w:rPr>
          <w:rFonts w:ascii="MS Mincho" w:eastAsia="MS Mincho" w:hAnsi="MS Mincho" w:cs="MS Mincho" w:hint="eastAsia"/>
          <w:color w:val="000000"/>
          <w:sz w:val="43"/>
          <w:szCs w:val="43"/>
          <w:lang w:eastAsia="de-CH"/>
        </w:rPr>
        <w:t>並且我們不當為那罪祈求。我們已經指出，在神行政的對付下，某種罪會至於死。但至於死的罪這事，不該打岔我們離開這些經節裏，將永遠的生命供</w:t>
      </w:r>
      <w:r w:rsidRPr="00A3244F">
        <w:rPr>
          <w:rFonts w:ascii="MS Mincho" w:eastAsia="MS Mincho" w:hAnsi="MS Mincho" w:cs="MS Mincho" w:hint="eastAsia"/>
          <w:color w:val="000000"/>
          <w:sz w:val="43"/>
          <w:szCs w:val="43"/>
          <w:lang w:eastAsia="de-CH"/>
        </w:rPr>
        <w:lastRenderedPageBreak/>
        <w:t>應給人這基本的思想。這段話含示，我們能將永遠的生命從我們裏面輸送到別人裏面。</w:t>
      </w:r>
      <w:r w:rsidRPr="00A3244F">
        <w:rPr>
          <w:rFonts w:ascii="MS Gothic" w:eastAsia="MS Gothic" w:hAnsi="MS Gothic" w:cs="MS Gothic" w:hint="eastAsia"/>
          <w:color w:val="000000"/>
          <w:sz w:val="43"/>
          <w:szCs w:val="43"/>
          <w:lang w:eastAsia="de-CH"/>
        </w:rPr>
        <w:t>你不該想要知道某人是否會得醫治，或某種罪是否至於死。你只該認識，你周圍的聖徒，就是在身體上同作肢體的，都需要永遠的生命從你裏面輸送到他們裏面</w:t>
      </w:r>
      <w:r w:rsidRPr="00A3244F">
        <w:rPr>
          <w:rFonts w:ascii="MS Mincho" w:eastAsia="MS Mincho" w:hAnsi="MS Mincho" w:cs="MS Mincho"/>
          <w:color w:val="000000"/>
          <w:sz w:val="43"/>
          <w:szCs w:val="43"/>
          <w:lang w:eastAsia="de-CH"/>
        </w:rPr>
        <w:t>。</w:t>
      </w:r>
    </w:p>
    <w:p w14:paraId="273FFC4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我們需要將生命供應給人。我們與聖徒一同</w:t>
      </w:r>
      <w:r w:rsidRPr="00A3244F">
        <w:rPr>
          <w:rFonts w:ascii="MS Gothic" w:eastAsia="MS Gothic" w:hAnsi="MS Gothic" w:cs="MS Gothic" w:hint="eastAsia"/>
          <w:color w:val="000000"/>
          <w:sz w:val="43"/>
          <w:szCs w:val="43"/>
          <w:lang w:eastAsia="de-CH"/>
        </w:rPr>
        <w:t>禱告，或與他們有交通，就能將生命供應給他們。有時候我們僅僅去看望弟兄，也沒有多</w:t>
      </w:r>
      <w:r w:rsidRPr="00A3244F">
        <w:rPr>
          <w:rFonts w:ascii="Batang" w:eastAsia="Batang" w:hAnsi="Batang" w:cs="Batang" w:hint="eastAsia"/>
          <w:color w:val="000000"/>
          <w:sz w:val="43"/>
          <w:szCs w:val="43"/>
          <w:lang w:eastAsia="de-CH"/>
        </w:rPr>
        <w:t>說甚</w:t>
      </w:r>
      <w:r w:rsidRPr="00A3244F">
        <w:rPr>
          <w:rFonts w:ascii="MS Mincho" w:eastAsia="MS Mincho" w:hAnsi="MS Mincho" w:cs="MS Mincho" w:hint="eastAsia"/>
          <w:color w:val="000000"/>
          <w:sz w:val="43"/>
          <w:szCs w:val="43"/>
          <w:lang w:eastAsia="de-CH"/>
        </w:rPr>
        <w:t>麼，就可以將生命供應給他。我們與弟兄接觸，就將生命供應給他。只要我們與這位弟兄在一起，生命就從我們裏面出來，並流到他裏面。我們需要從五章十四至十七節看見，我們有永遠的生命，我們可以經</w:t>
      </w:r>
      <w:r w:rsidRPr="00A3244F">
        <w:rPr>
          <w:rFonts w:ascii="MS Gothic" w:eastAsia="MS Gothic" w:hAnsi="MS Gothic" w:cs="MS Gothic" w:hint="eastAsia"/>
          <w:color w:val="000000"/>
          <w:sz w:val="43"/>
          <w:szCs w:val="43"/>
          <w:lang w:eastAsia="de-CH"/>
        </w:rPr>
        <w:t>歷並享受這生命，然後將這生命供應給人</w:t>
      </w:r>
      <w:r w:rsidRPr="00A3244F">
        <w:rPr>
          <w:rFonts w:ascii="MS Mincho" w:eastAsia="MS Mincho" w:hAnsi="MS Mincho" w:cs="MS Mincho"/>
          <w:color w:val="000000"/>
          <w:sz w:val="43"/>
          <w:szCs w:val="43"/>
          <w:lang w:eastAsia="de-CH"/>
        </w:rPr>
        <w:t>。</w:t>
      </w:r>
    </w:p>
    <w:p w14:paraId="5CBD3223"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神聖的出</w:t>
      </w:r>
      <w:r w:rsidRPr="00A3244F">
        <w:rPr>
          <w:rFonts w:ascii="MS Mincho" w:eastAsia="MS Mincho" w:hAnsi="MS Mincho" w:cs="MS Mincho"/>
          <w:color w:val="E46044"/>
          <w:sz w:val="39"/>
          <w:szCs w:val="39"/>
          <w:lang w:eastAsia="de-CH"/>
        </w:rPr>
        <w:t>生</w:t>
      </w:r>
    </w:p>
    <w:p w14:paraId="6139517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五章十八至二十一節是約翰一書有力的結語。在這結語裏，約翰再次強調神聖的出生。（約壹五</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。）正如我們所指出的，這卷書是由神聖的出生、神聖的生命、神聖的交通、神聖的膏油塗抹、以及出自神聖出生的一切美德所構成的。我</w:t>
      </w:r>
      <w:r w:rsidRPr="00A3244F">
        <w:rPr>
          <w:rFonts w:ascii="MS Gothic" w:eastAsia="MS Gothic" w:hAnsi="MS Gothic" w:cs="MS Gothic" w:hint="eastAsia"/>
          <w:color w:val="000000"/>
          <w:sz w:val="43"/>
          <w:szCs w:val="43"/>
          <w:lang w:eastAsia="de-CH"/>
        </w:rPr>
        <w:t>盼望我們對神聖的出生，就是對我們從神而生的事實，都有深刻的印象。我們也需要對以下各項有深刻的印象：神聖的生命，這生命已經作神聖</w:t>
      </w:r>
      <w:r w:rsidRPr="00A3244F">
        <w:rPr>
          <w:rFonts w:ascii="MS Gothic" w:eastAsia="MS Gothic" w:hAnsi="MS Gothic" w:cs="MS Gothic" w:hint="eastAsia"/>
          <w:color w:val="000000"/>
          <w:sz w:val="43"/>
          <w:szCs w:val="43"/>
          <w:lang w:eastAsia="de-CH"/>
        </w:rPr>
        <w:lastRenderedPageBreak/>
        <w:t>的種子種到我們裏面；神聖的交通，為叫我們享受神聖生命的豐富；神聖的膏油塗抹，使我們藉以住在主裏</w:t>
      </w:r>
      <w:r w:rsidRPr="00A3244F">
        <w:rPr>
          <w:rFonts w:ascii="MS Mincho" w:eastAsia="MS Mincho" w:hAnsi="MS Mincho" w:cs="MS Mincho" w:hint="eastAsia"/>
          <w:color w:val="000000"/>
          <w:sz w:val="43"/>
          <w:szCs w:val="43"/>
          <w:lang w:eastAsia="de-CH"/>
        </w:rPr>
        <w:t>面，並與主有交通；以及從神聖出生所生發的一切美德。關於這些事，我們不該只有知識，我們需要深深摸著這封書信所</w:t>
      </w:r>
      <w:r w:rsidRPr="00A3244F">
        <w:rPr>
          <w:rFonts w:ascii="Batang" w:eastAsia="Batang" w:hAnsi="Batang" w:cs="Batang" w:hint="eastAsia"/>
          <w:color w:val="000000"/>
          <w:sz w:val="43"/>
          <w:szCs w:val="43"/>
          <w:lang w:eastAsia="de-CH"/>
        </w:rPr>
        <w:t>說這些事的實際</w:t>
      </w:r>
      <w:r w:rsidRPr="00A3244F">
        <w:rPr>
          <w:rFonts w:ascii="MS Mincho" w:eastAsia="MS Mincho" w:hAnsi="MS Mincho" w:cs="MS Mincho"/>
          <w:color w:val="000000"/>
          <w:sz w:val="43"/>
          <w:szCs w:val="43"/>
          <w:lang w:eastAsia="de-CH"/>
        </w:rPr>
        <w:t>。</w:t>
      </w:r>
    </w:p>
    <w:p w14:paraId="6EF7198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約翰在五章十八節</w:t>
      </w:r>
      <w:r w:rsidRPr="00A3244F">
        <w:rPr>
          <w:rFonts w:ascii="Batang" w:eastAsia="Batang" w:hAnsi="Batang" w:cs="Batang" w:hint="eastAsia"/>
          <w:color w:val="000000"/>
          <w:sz w:val="43"/>
          <w:szCs w:val="43"/>
          <w:lang w:eastAsia="de-CH"/>
        </w:rPr>
        <w:t>說，『我們曉得凡從神生的都不犯罪，那從神生的，保守自己，那惡者也就不摸他。』犯罪不僅使神聖生命的交通中斷，（約壹一</w:t>
      </w:r>
      <w:r w:rsidRPr="00A3244F">
        <w:rPr>
          <w:rFonts w:ascii="Times New Roman" w:eastAsia="Times New Roman" w:hAnsi="Times New Roman" w:cs="Times New Roman"/>
          <w:color w:val="000000"/>
          <w:sz w:val="43"/>
          <w:szCs w:val="43"/>
          <w:lang w:eastAsia="de-CH"/>
        </w:rPr>
        <w:t>6~10</w:t>
      </w:r>
      <w:r w:rsidRPr="00A3244F">
        <w:rPr>
          <w:rFonts w:ascii="MS Mincho" w:eastAsia="MS Mincho" w:hAnsi="MS Mincho" w:cs="MS Mincho" w:hint="eastAsia"/>
          <w:color w:val="000000"/>
          <w:sz w:val="43"/>
          <w:szCs w:val="43"/>
          <w:lang w:eastAsia="de-CH"/>
        </w:rPr>
        <w:t>，）甚至會帶來肉身的死亡；（約壹五</w:t>
      </w:r>
      <w:r w:rsidRPr="00A3244F">
        <w:rPr>
          <w:rFonts w:ascii="Times New Roman" w:eastAsia="Times New Roman" w:hAnsi="Times New Roman" w:cs="Times New Roman"/>
          <w:color w:val="000000"/>
          <w:sz w:val="43"/>
          <w:szCs w:val="43"/>
          <w:lang w:eastAsia="de-CH"/>
        </w:rPr>
        <w:t>16~17</w:t>
      </w:r>
      <w:r w:rsidRPr="00A3244F">
        <w:rPr>
          <w:rFonts w:ascii="MS Mincho" w:eastAsia="MS Mincho" w:hAnsi="MS Mincho" w:cs="MS Mincho" w:hint="eastAsia"/>
          <w:color w:val="000000"/>
          <w:sz w:val="43"/>
          <w:szCs w:val="43"/>
          <w:lang w:eastAsia="de-CH"/>
        </w:rPr>
        <w:t>；）使徒為了避免犯罪的事，就藉神聖生命之能力的確據，再次強調我們神聖的出生，這出生乃是得勝生活的基礎。這基本的事實不許可我們重生的人實行罪，（約壹三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，）就是在罪中活著。（羅六</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189AF49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重生的人保守自己不犯</w:t>
      </w:r>
      <w:r w:rsidRPr="00A3244F">
        <w:rPr>
          <w:rFonts w:ascii="MS Mincho" w:eastAsia="MS Mincho" w:hAnsi="MS Mincho" w:cs="MS Mincho"/>
          <w:color w:val="E46044"/>
          <w:sz w:val="39"/>
          <w:szCs w:val="39"/>
          <w:lang w:eastAsia="de-CH"/>
        </w:rPr>
        <w:t>罪</w:t>
      </w:r>
    </w:p>
    <w:p w14:paraId="0BA6D0B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約翰在五章十八節，告訴我們一件與我們基督徒生活有密切關係的事。他</w:t>
      </w:r>
      <w:r w:rsidRPr="00A3244F">
        <w:rPr>
          <w:rFonts w:ascii="Batang" w:eastAsia="Batang" w:hAnsi="Batang" w:cs="Batang" w:hint="eastAsia"/>
          <w:color w:val="000000"/>
          <w:sz w:val="43"/>
          <w:szCs w:val="43"/>
          <w:lang w:eastAsia="de-CH"/>
        </w:rPr>
        <w:t>說，凡從神生的都不犯罪。然後說，那從神生的，保守自己，那惡者也就不摸他。這裏有一個前面沒有介紹過的思想－重生的人能保守自己不犯罪</w:t>
      </w:r>
      <w:r w:rsidRPr="00A3244F">
        <w:rPr>
          <w:rFonts w:ascii="MS Mincho" w:eastAsia="MS Mincho" w:hAnsi="MS Mincho" w:cs="MS Mincho"/>
          <w:color w:val="000000"/>
          <w:sz w:val="43"/>
          <w:szCs w:val="43"/>
          <w:lang w:eastAsia="de-CH"/>
        </w:rPr>
        <w:t>。</w:t>
      </w:r>
    </w:p>
    <w:p w14:paraId="19A2310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有些教師根據約翰十七章十五節</w:t>
      </w:r>
      <w:r w:rsidRPr="00A3244F">
        <w:rPr>
          <w:rFonts w:ascii="Batang" w:eastAsia="Batang" w:hAnsi="Batang" w:cs="Batang" w:hint="eastAsia"/>
          <w:color w:val="000000"/>
          <w:sz w:val="43"/>
          <w:szCs w:val="43"/>
          <w:lang w:eastAsia="de-CH"/>
        </w:rPr>
        <w:t>說，這裏『那從神生的，』是指那從神生</w:t>
      </w:r>
      <w:r w:rsidRPr="00A3244F">
        <w:rPr>
          <w:rFonts w:ascii="MS Mincho" w:eastAsia="MS Mincho" w:hAnsi="MS Mincho" w:cs="MS Mincho" w:hint="eastAsia"/>
          <w:color w:val="000000"/>
          <w:sz w:val="43"/>
          <w:szCs w:val="43"/>
          <w:lang w:eastAsia="de-CH"/>
        </w:rPr>
        <w:t>並保守重生之人的基</w:t>
      </w:r>
      <w:r w:rsidRPr="00A3244F">
        <w:rPr>
          <w:rFonts w:ascii="MS Mincho" w:eastAsia="MS Mincho" w:hAnsi="MS Mincho" w:cs="MS Mincho" w:hint="eastAsia"/>
          <w:color w:val="000000"/>
          <w:sz w:val="43"/>
          <w:szCs w:val="43"/>
          <w:lang w:eastAsia="de-CH"/>
        </w:rPr>
        <w:lastRenderedPageBreak/>
        <w:t>督。但本節第二個『從神生的，』既是重複前句『從神生的，』按邏輯就可斷定那從神生的，仍是指重生的信徒。重生的信徒（特別是他從神的靈所生的重生之靈－約三</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）保守自己不活在罪中，那惡者也就不摸他（特別是他重生的靈）。他神聖的出生同他靈裏神聖的生命，乃是這個保護的基本因素</w:t>
      </w:r>
      <w:r w:rsidRPr="00A3244F">
        <w:rPr>
          <w:rFonts w:ascii="MS Mincho" w:eastAsia="MS Mincho" w:hAnsi="MS Mincho" w:cs="MS Mincho"/>
          <w:color w:val="000000"/>
          <w:sz w:val="43"/>
          <w:szCs w:val="43"/>
          <w:lang w:eastAsia="de-CH"/>
        </w:rPr>
        <w:t>。</w:t>
      </w:r>
    </w:p>
    <w:p w14:paraId="7E40DCD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對五章十八節『那從神生的』這種領會，由約翰在五章四節的話得到證實：『因為凡從神生之物，就勝過世界。』嚴格的</w:t>
      </w:r>
      <w:r w:rsidRPr="00A3244F">
        <w:rPr>
          <w:rFonts w:ascii="Batang" w:eastAsia="Batang" w:hAnsi="Batang" w:cs="Batang" w:hint="eastAsia"/>
          <w:color w:val="000000"/>
          <w:sz w:val="43"/>
          <w:szCs w:val="43"/>
          <w:lang w:eastAsia="de-CH"/>
        </w:rPr>
        <w:t>說，這節是指我們重生的靈。保守我們不犯罪的，乃是這重生的靈</w:t>
      </w:r>
      <w:r w:rsidRPr="00A3244F">
        <w:rPr>
          <w:rFonts w:ascii="MS Mincho" w:eastAsia="MS Mincho" w:hAnsi="MS Mincho" w:cs="MS Mincho"/>
          <w:color w:val="000000"/>
          <w:sz w:val="43"/>
          <w:szCs w:val="43"/>
          <w:lang w:eastAsia="de-CH"/>
        </w:rPr>
        <w:t>。</w:t>
      </w:r>
    </w:p>
    <w:p w14:paraId="196546D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我們曾經指出，有些譯者</w:t>
      </w:r>
      <w:r w:rsidRPr="00A3244F">
        <w:rPr>
          <w:rFonts w:ascii="Batang" w:eastAsia="Batang" w:hAnsi="Batang" w:cs="Batang" w:hint="eastAsia"/>
          <w:color w:val="000000"/>
          <w:sz w:val="43"/>
          <w:szCs w:val="43"/>
          <w:lang w:eastAsia="de-CH"/>
        </w:rPr>
        <w:t>說，五章十八節，『那從神生的，』是指主耶</w:t>
      </w:r>
      <w:r w:rsidRPr="00A3244F">
        <w:rPr>
          <w:rFonts w:ascii="MS Gothic" w:eastAsia="MS Gothic" w:hAnsi="MS Gothic" w:cs="MS Gothic" w:hint="eastAsia"/>
          <w:color w:val="000000"/>
          <w:sz w:val="43"/>
          <w:szCs w:val="43"/>
          <w:lang w:eastAsia="de-CH"/>
        </w:rPr>
        <w:t>穌。按照這種領會，基督從神所生，</w:t>
      </w:r>
      <w:r w:rsidRPr="00A3244F">
        <w:rPr>
          <w:rFonts w:ascii="PMingLiU" w:eastAsia="PMingLiU" w:hAnsi="PMingLiU" w:cs="PMingLiU" w:hint="eastAsia"/>
          <w:color w:val="000000"/>
          <w:sz w:val="43"/>
          <w:szCs w:val="43"/>
          <w:lang w:eastAsia="de-CH"/>
        </w:rPr>
        <w:t>祂保守我們。但是因著多方的研讀，又根據我們的經歷，我們逐漸了解，『那從神生的』是指從神生的人。這由『從神生的』在本節用了兩次這事實指明。這節首先告訴我們，凡從神生的都不犯罪，然後說那從神生的，保守自己。若說第一個『</w:t>
      </w:r>
      <w:r w:rsidRPr="00A3244F">
        <w:rPr>
          <w:rFonts w:ascii="MS Mincho" w:eastAsia="MS Mincho" w:hAnsi="MS Mincho" w:cs="MS Mincho" w:hint="eastAsia"/>
          <w:color w:val="000000"/>
          <w:sz w:val="43"/>
          <w:szCs w:val="43"/>
          <w:lang w:eastAsia="de-CH"/>
        </w:rPr>
        <w:t>從神生的』是指重生的信徒，第二個是指基督，這是不合邏輯的。五章十八節『那從神生的』是指重生的人，就是從神而生，因而保守自己不犯罪的人。『保守』的意思是藉著</w:t>
      </w:r>
      <w:r w:rsidRPr="00A3244F">
        <w:rPr>
          <w:rFonts w:ascii="MS Gothic" w:eastAsia="MS Gothic" w:hAnsi="MS Gothic" w:cs="MS Gothic" w:hint="eastAsia"/>
          <w:color w:val="000000"/>
          <w:sz w:val="43"/>
          <w:szCs w:val="43"/>
          <w:lang w:eastAsia="de-CH"/>
        </w:rPr>
        <w:t>儆醒留意而護衛</w:t>
      </w:r>
      <w:r w:rsidRPr="00A3244F">
        <w:rPr>
          <w:rFonts w:ascii="MS Mincho" w:eastAsia="MS Mincho" w:hAnsi="MS Mincho" w:cs="MS Mincho"/>
          <w:color w:val="000000"/>
          <w:sz w:val="43"/>
          <w:szCs w:val="43"/>
          <w:lang w:eastAsia="de-CH"/>
        </w:rPr>
        <w:t>。</w:t>
      </w:r>
    </w:p>
    <w:p w14:paraId="5D5BE0C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不為那惡者所</w:t>
      </w:r>
      <w:r w:rsidRPr="00A3244F">
        <w:rPr>
          <w:rFonts w:ascii="MS Mincho" w:eastAsia="MS Mincho" w:hAnsi="MS Mincho" w:cs="MS Mincho"/>
          <w:color w:val="E46044"/>
          <w:sz w:val="39"/>
          <w:szCs w:val="39"/>
          <w:lang w:eastAsia="de-CH"/>
        </w:rPr>
        <w:t>摸</w:t>
      </w:r>
    </w:p>
    <w:p w14:paraId="28CA118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約翰在五章十八節</w:t>
      </w:r>
      <w:r w:rsidRPr="00A3244F">
        <w:rPr>
          <w:rFonts w:ascii="Batang" w:eastAsia="Batang" w:hAnsi="Batang" w:cs="Batang" w:hint="eastAsia"/>
          <w:color w:val="000000"/>
          <w:sz w:val="43"/>
          <w:szCs w:val="43"/>
          <w:lang w:eastAsia="de-CH"/>
        </w:rPr>
        <w:t>說，那惡者不摸那從神生的，那保守自己的。這裏的『摸』就是</w:t>
      </w:r>
      <w:r w:rsidRPr="00A3244F">
        <w:rPr>
          <w:rFonts w:ascii="MS Mincho" w:eastAsia="MS Mincho" w:hAnsi="MS Mincho" w:cs="MS Mincho" w:hint="eastAsia"/>
          <w:color w:val="000000"/>
          <w:sz w:val="43"/>
          <w:szCs w:val="43"/>
          <w:lang w:eastAsia="de-CH"/>
        </w:rPr>
        <w:t>抓住、取得，為要傷害並達到邪惡的目的。『惡者』原文不是指本質上無益的、邪惡的特性；也不是指無益、敗壞，從原有美德上的墮落；乃是指致命、有害的邪惡，影響別人成為邪惡、惡毒的。這樣的惡者，就是整個世界都臥在他裏面的魔鬼撒但。（約壹五</w:t>
      </w:r>
      <w:r w:rsidRPr="00A3244F">
        <w:rPr>
          <w:rFonts w:ascii="Times New Roman" w:eastAsia="Times New Roman" w:hAnsi="Times New Roman" w:cs="Times New Roman"/>
          <w:color w:val="000000"/>
          <w:sz w:val="43"/>
          <w:szCs w:val="43"/>
          <w:lang w:eastAsia="de-CH"/>
        </w:rPr>
        <w:t>19</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6B0E169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至少有一個譯本</w:t>
      </w:r>
      <w:r w:rsidRPr="00A3244F">
        <w:rPr>
          <w:rFonts w:ascii="Batang" w:eastAsia="Batang" w:hAnsi="Batang" w:cs="Batang" w:hint="eastAsia"/>
          <w:color w:val="000000"/>
          <w:sz w:val="43"/>
          <w:szCs w:val="43"/>
          <w:lang w:eastAsia="de-CH"/>
        </w:rPr>
        <w:t>說，『那惡者也就不能摸他，』而不說『那惡者也就不摸他。』說『那惡者不能摸</w:t>
      </w:r>
      <w:r w:rsidRPr="00A3244F">
        <w:rPr>
          <w:rFonts w:ascii="MS Gothic" w:eastAsia="MS Gothic" w:hAnsi="MS Gothic" w:cs="MS Gothic" w:hint="eastAsia"/>
          <w:color w:val="000000"/>
          <w:sz w:val="43"/>
          <w:szCs w:val="43"/>
          <w:lang w:eastAsia="de-CH"/>
        </w:rPr>
        <w:t>你，』不同於『那惡者不摸你。』正確的繙譯是：『那惡者也就不摸他。』這裏的思想不是那惡者不能摸我們，乃是那惡者不摸我們。約翰在這裏是</w:t>
      </w:r>
      <w:r w:rsidRPr="00A3244F">
        <w:rPr>
          <w:rFonts w:ascii="Batang" w:eastAsia="Batang" w:hAnsi="Batang" w:cs="Batang" w:hint="eastAsia"/>
          <w:color w:val="000000"/>
          <w:sz w:val="43"/>
          <w:szCs w:val="43"/>
          <w:lang w:eastAsia="de-CH"/>
        </w:rPr>
        <w:t>說，只要我們住在我們重生的靈裏，這靈會保守我們不犯罪，那惡者也不摸我們。那惡者知道，當我們住在我們重生的靈裏，他如果想摸我們，只會浪費時間。因此，這裏的思想不是那惡者不能摸我們，乃是當我們在靈裏，他就不摸我們</w:t>
      </w:r>
      <w:r w:rsidRPr="00A3244F">
        <w:rPr>
          <w:rFonts w:ascii="MS Mincho" w:eastAsia="MS Mincho" w:hAnsi="MS Mincho" w:cs="MS Mincho"/>
          <w:color w:val="000000"/>
          <w:sz w:val="43"/>
          <w:szCs w:val="43"/>
          <w:lang w:eastAsia="de-CH"/>
        </w:rPr>
        <w:t>。</w:t>
      </w:r>
    </w:p>
    <w:p w14:paraId="1686914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我們從經</w:t>
      </w:r>
      <w:r w:rsidRPr="00A3244F">
        <w:rPr>
          <w:rFonts w:ascii="MS Gothic" w:eastAsia="MS Gothic" w:hAnsi="MS Gothic" w:cs="MS Gothic" w:hint="eastAsia"/>
          <w:color w:val="000000"/>
          <w:sz w:val="43"/>
          <w:szCs w:val="43"/>
          <w:lang w:eastAsia="de-CH"/>
        </w:rPr>
        <w:t>歷中知道，當我們在肉體中，忘記我們重生的靈時，我們就成為那惡者的擄物，甚至成了給他喫的『美</w:t>
      </w:r>
      <w:r w:rsidRPr="00A3244F">
        <w:rPr>
          <w:rFonts w:ascii="MS Mincho" w:eastAsia="MS Mincho" w:hAnsi="MS Mincho" w:cs="MS Mincho" w:hint="eastAsia"/>
          <w:color w:val="000000"/>
          <w:sz w:val="43"/>
          <w:szCs w:val="43"/>
          <w:lang w:eastAsia="de-CH"/>
        </w:rPr>
        <w:t>味。』在這樣的時候，那惡者會</w:t>
      </w:r>
      <w:r w:rsidRPr="00A3244F">
        <w:rPr>
          <w:rFonts w:ascii="Batang" w:eastAsia="Batang" w:hAnsi="Batang" w:cs="Batang" w:hint="eastAsia"/>
          <w:color w:val="000000"/>
          <w:sz w:val="43"/>
          <w:szCs w:val="43"/>
          <w:lang w:eastAsia="de-CH"/>
        </w:rPr>
        <w:t>說，『</w:t>
      </w:r>
      <w:r w:rsidRPr="00A3244F">
        <w:rPr>
          <w:rFonts w:ascii="MS Mincho" w:eastAsia="MS Mincho" w:hAnsi="MS Mincho" w:cs="MS Mincho" w:hint="eastAsia"/>
          <w:color w:val="000000"/>
          <w:sz w:val="43"/>
          <w:szCs w:val="43"/>
          <w:lang w:eastAsia="de-CH"/>
        </w:rPr>
        <w:t>哦，這裏有好喫的東西。』那惡者不僅</w:t>
      </w:r>
      <w:r w:rsidRPr="00A3244F">
        <w:rPr>
          <w:rFonts w:ascii="MS Mincho" w:eastAsia="MS Mincho" w:hAnsi="MS Mincho" w:cs="MS Mincho" w:hint="eastAsia"/>
          <w:color w:val="000000"/>
          <w:sz w:val="43"/>
          <w:szCs w:val="43"/>
          <w:lang w:eastAsia="de-CH"/>
        </w:rPr>
        <w:lastRenderedPageBreak/>
        <w:t>會摸我們－他會</w:t>
      </w:r>
      <w:r w:rsidRPr="00A3244F">
        <w:rPr>
          <w:rFonts w:ascii="MS Gothic" w:eastAsia="MS Gothic" w:hAnsi="MS Gothic" w:cs="MS Gothic" w:hint="eastAsia"/>
          <w:color w:val="000000"/>
          <w:sz w:val="43"/>
          <w:szCs w:val="43"/>
          <w:lang w:eastAsia="de-CH"/>
        </w:rPr>
        <w:t>吞喫我們。但是當我們在我們重生的靈裏，他就不在我們身上浪費時間</w:t>
      </w:r>
      <w:r w:rsidRPr="00A3244F">
        <w:rPr>
          <w:rFonts w:ascii="MS Mincho" w:eastAsia="MS Mincho" w:hAnsi="MS Mincho" w:cs="MS Mincho"/>
          <w:color w:val="000000"/>
          <w:sz w:val="43"/>
          <w:szCs w:val="43"/>
          <w:lang w:eastAsia="de-CH"/>
        </w:rPr>
        <w:t>。</w:t>
      </w:r>
    </w:p>
    <w:p w14:paraId="4381120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五章十八節的思想乃是：我們已經從神生，且有神聖的生命。這神聖的出生在我們重生的靈裏發生，現今這神聖的生命在我們重生的靈裏。因此，我們只該停留在我們重生的靈裏。重生連同神聖的出生以及神聖的生命，保守我們</w:t>
      </w:r>
      <w:r w:rsidRPr="00A3244F">
        <w:rPr>
          <w:rFonts w:ascii="Batang" w:eastAsia="Batang" w:hAnsi="Batang" w:cs="Batang" w:hint="eastAsia"/>
          <w:color w:val="000000"/>
          <w:sz w:val="43"/>
          <w:szCs w:val="43"/>
          <w:lang w:eastAsia="de-CH"/>
        </w:rPr>
        <w:t>脫離罪、失敗和</w:t>
      </w:r>
      <w:r w:rsidRPr="00A3244F">
        <w:rPr>
          <w:rFonts w:ascii="MS Gothic" w:eastAsia="MS Gothic" w:hAnsi="MS Gothic" w:cs="MS Gothic" w:hint="eastAsia"/>
          <w:color w:val="000000"/>
          <w:sz w:val="43"/>
          <w:szCs w:val="43"/>
          <w:lang w:eastAsia="de-CH"/>
        </w:rPr>
        <w:t>玷</w:t>
      </w:r>
      <w:r w:rsidRPr="00A3244F">
        <w:rPr>
          <w:rFonts w:ascii="PMingLiU" w:eastAsia="PMingLiU" w:hAnsi="PMingLiU" w:cs="PMingLiU" w:hint="eastAsia"/>
          <w:color w:val="000000"/>
          <w:sz w:val="43"/>
          <w:szCs w:val="43"/>
          <w:lang w:eastAsia="de-CH"/>
        </w:rPr>
        <w:t>污。當我們停留在我們重生的靈裏，撒但知道他沒有辦法摸我們，他就不會想要摸我們</w:t>
      </w:r>
      <w:r w:rsidRPr="00A3244F">
        <w:rPr>
          <w:rFonts w:ascii="MS Mincho" w:eastAsia="MS Mincho" w:hAnsi="MS Mincho" w:cs="MS Mincho"/>
          <w:color w:val="000000"/>
          <w:sz w:val="43"/>
          <w:szCs w:val="43"/>
          <w:lang w:eastAsia="de-CH"/>
        </w:rPr>
        <w:t>。</w:t>
      </w:r>
    </w:p>
    <w:p w14:paraId="499CCB2A"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看整封書信，就會領悟使徒約翰盡力使我們對自己已經從神生的事實有深刻的印象。我們已經有神聖的出生，我們有神聖的生命。我們全人特別的一部分－我們的靈－已經由神聖的生命重生。現今我們有保障：我們重生的靈連同神聖的生命。只要我們停留在我們重生的靈裏，我們就是在避難所，在保護和保障的地方，那惡者也就不摸我們</w:t>
      </w:r>
      <w:r w:rsidRPr="00A3244F">
        <w:rPr>
          <w:rFonts w:ascii="MS Mincho" w:eastAsia="MS Mincho" w:hAnsi="MS Mincho" w:cs="MS Mincho"/>
          <w:color w:val="000000"/>
          <w:sz w:val="43"/>
          <w:szCs w:val="43"/>
          <w:lang w:eastAsia="de-CH"/>
        </w:rPr>
        <w:t>。</w:t>
      </w:r>
    </w:p>
    <w:p w14:paraId="1F2AEE70"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全世界都臥在那惡者裏</w:t>
      </w:r>
      <w:r w:rsidRPr="00A3244F">
        <w:rPr>
          <w:rFonts w:ascii="MS Mincho" w:eastAsia="MS Mincho" w:hAnsi="MS Mincho" w:cs="MS Mincho"/>
          <w:color w:val="E46044"/>
          <w:sz w:val="39"/>
          <w:szCs w:val="39"/>
          <w:lang w:eastAsia="de-CH"/>
        </w:rPr>
        <w:t>面</w:t>
      </w:r>
    </w:p>
    <w:p w14:paraId="4D0A12E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約翰在五章十九節接著</w:t>
      </w:r>
      <w:r w:rsidRPr="00A3244F">
        <w:rPr>
          <w:rFonts w:ascii="Batang" w:eastAsia="Batang" w:hAnsi="Batang" w:cs="Batang" w:hint="eastAsia"/>
          <w:color w:val="000000"/>
          <w:sz w:val="43"/>
          <w:szCs w:val="43"/>
          <w:lang w:eastAsia="de-CH"/>
        </w:rPr>
        <w:t>說，『我們曉得我們是屬神的，而整個世界都臥在那惡者裏面。』『屬</w:t>
      </w:r>
      <w:r w:rsidRPr="00A3244F">
        <w:rPr>
          <w:rFonts w:ascii="Times New Roman" w:eastAsia="Times New Roman" w:hAnsi="Times New Roman" w:cs="Times New Roman"/>
          <w:color w:val="000000"/>
          <w:sz w:val="43"/>
          <w:szCs w:val="43"/>
          <w:lang w:eastAsia="de-CH"/>
        </w:rPr>
        <w:t>…</w:t>
      </w:r>
      <w:r w:rsidRPr="00A3244F">
        <w:rPr>
          <w:rFonts w:ascii="MS Mincho" w:eastAsia="MS Mincho" w:hAnsi="MS Mincho" w:cs="MS Mincho" w:hint="eastAsia"/>
          <w:color w:val="000000"/>
          <w:sz w:val="43"/>
          <w:szCs w:val="43"/>
          <w:lang w:eastAsia="de-CH"/>
        </w:rPr>
        <w:t>的，』直譯，出於。我們既是從神生的，就是出於</w:t>
      </w:r>
      <w:r w:rsidRPr="00A3244F">
        <w:rPr>
          <w:rFonts w:ascii="PMingLiU" w:eastAsia="PMingLiU" w:hAnsi="PMingLiU" w:cs="PMingLiU" w:hint="eastAsia"/>
          <w:color w:val="000000"/>
          <w:sz w:val="43"/>
          <w:szCs w:val="43"/>
          <w:lang w:eastAsia="de-CH"/>
        </w:rPr>
        <w:t>祂，有祂的生命，並有分於祂性情的人。藉</w:t>
      </w:r>
      <w:r w:rsidRPr="00A3244F">
        <w:rPr>
          <w:rFonts w:ascii="PMingLiU" w:eastAsia="PMingLiU" w:hAnsi="PMingLiU" w:cs="PMingLiU" w:hint="eastAsia"/>
          <w:color w:val="000000"/>
          <w:sz w:val="43"/>
          <w:szCs w:val="43"/>
          <w:lang w:eastAsia="de-CH"/>
        </w:rPr>
        <w:lastRenderedPageBreak/>
        <w:t>此我們便從臥在那惡者裏面的撒但世界分別出來，歸屬於神</w:t>
      </w:r>
      <w:r w:rsidRPr="00A3244F">
        <w:rPr>
          <w:rFonts w:ascii="MS Mincho" w:eastAsia="MS Mincho" w:hAnsi="MS Mincho" w:cs="MS Mincho"/>
          <w:color w:val="000000"/>
          <w:sz w:val="43"/>
          <w:szCs w:val="43"/>
          <w:lang w:eastAsia="de-CH"/>
        </w:rPr>
        <w:t>。</w:t>
      </w:r>
    </w:p>
    <w:p w14:paraId="16842E6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約翰在五章十九節</w:t>
      </w:r>
      <w:r w:rsidRPr="00A3244F">
        <w:rPr>
          <w:rFonts w:ascii="Batang" w:eastAsia="Batang" w:hAnsi="Batang" w:cs="Batang" w:hint="eastAsia"/>
          <w:color w:val="000000"/>
          <w:sz w:val="43"/>
          <w:szCs w:val="43"/>
          <w:lang w:eastAsia="de-CH"/>
        </w:rPr>
        <w:t>說，整個世界都臥在那惡者裏面。整個世界是由撒但的世界系統，（約壹二</w:t>
      </w:r>
      <w:r w:rsidRPr="00A3244F">
        <w:rPr>
          <w:rFonts w:ascii="Times New Roman" w:eastAsia="Times New Roman" w:hAnsi="Times New Roman" w:cs="Times New Roman"/>
          <w:color w:val="000000"/>
          <w:sz w:val="43"/>
          <w:szCs w:val="43"/>
          <w:lang w:eastAsia="de-CH"/>
        </w:rPr>
        <w:t>15</w:t>
      </w:r>
      <w:r w:rsidRPr="00A3244F">
        <w:rPr>
          <w:rFonts w:ascii="MS Mincho" w:eastAsia="MS Mincho" w:hAnsi="MS Mincho" w:cs="MS Mincho" w:hint="eastAsia"/>
          <w:color w:val="000000"/>
          <w:sz w:val="43"/>
          <w:szCs w:val="43"/>
          <w:lang w:eastAsia="de-CH"/>
        </w:rPr>
        <w:t>，）和世界上的人，就是墮落的人類組成的。整個世界都臥在那惡者裏面，意即被動的留在那惡者的勢力範圍，在他的霸</w:t>
      </w:r>
      <w:r w:rsidRPr="00A3244F">
        <w:rPr>
          <w:rFonts w:ascii="MS Gothic" w:eastAsia="MS Gothic" w:hAnsi="MS Gothic" w:cs="MS Gothic" w:hint="eastAsia"/>
          <w:color w:val="000000"/>
          <w:sz w:val="43"/>
          <w:szCs w:val="43"/>
          <w:lang w:eastAsia="de-CH"/>
        </w:rPr>
        <w:t>佔並操縱之下。信徒主動的憑著神的生命生活、行動；整個世界（特別是世界上的人），卻被動的臥在那惡者撒</w:t>
      </w:r>
      <w:r w:rsidRPr="00A3244F">
        <w:rPr>
          <w:rFonts w:ascii="MS Mincho" w:eastAsia="MS Mincho" w:hAnsi="MS Mincho" w:cs="MS Mincho" w:hint="eastAsia"/>
          <w:color w:val="000000"/>
          <w:sz w:val="43"/>
          <w:szCs w:val="43"/>
          <w:lang w:eastAsia="de-CH"/>
        </w:rPr>
        <w:t>但的霸</w:t>
      </w:r>
      <w:r w:rsidRPr="00A3244F">
        <w:rPr>
          <w:rFonts w:ascii="MS Gothic" w:eastAsia="MS Gothic" w:hAnsi="MS Gothic" w:cs="MS Gothic" w:hint="eastAsia"/>
          <w:color w:val="000000"/>
          <w:sz w:val="43"/>
          <w:szCs w:val="43"/>
          <w:lang w:eastAsia="de-CH"/>
        </w:rPr>
        <w:t>佔並操縱之下。我們是出於神、屬於神的，並且與神是一，而世界臥在那惡者裏面，是屬於魔鬼的。世界上的人沒有自己的自由，他們乃是在魔鬼的控制和操縱之下</w:t>
      </w:r>
      <w:r w:rsidRPr="00A3244F">
        <w:rPr>
          <w:rFonts w:ascii="MS Mincho" w:eastAsia="MS Mincho" w:hAnsi="MS Mincho" w:cs="MS Mincho"/>
          <w:color w:val="000000"/>
          <w:sz w:val="43"/>
          <w:szCs w:val="43"/>
          <w:lang w:eastAsia="de-CH"/>
        </w:rPr>
        <w:t>。</w:t>
      </w:r>
    </w:p>
    <w:p w14:paraId="67F5741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我們可以用外科手術為例，</w:t>
      </w:r>
      <w:r w:rsidRPr="00A3244F">
        <w:rPr>
          <w:rFonts w:ascii="Batang" w:eastAsia="Batang" w:hAnsi="Batang" w:cs="Batang" w:hint="eastAsia"/>
          <w:color w:val="000000"/>
          <w:sz w:val="43"/>
          <w:szCs w:val="43"/>
          <w:lang w:eastAsia="de-CH"/>
        </w:rPr>
        <w:t>說明整個世界</w:t>
      </w:r>
      <w:r w:rsidRPr="00A3244F">
        <w:rPr>
          <w:rFonts w:ascii="MS Mincho" w:eastAsia="MS Mincho" w:hAnsi="MS Mincho" w:cs="MS Mincho" w:hint="eastAsia"/>
          <w:color w:val="000000"/>
          <w:sz w:val="43"/>
          <w:szCs w:val="43"/>
          <w:lang w:eastAsia="de-CH"/>
        </w:rPr>
        <w:t>怎樣臥在那惡者裏面。外科手術進行的時候，病人被動的</w:t>
      </w:r>
      <w:r w:rsidRPr="00A3244F">
        <w:rPr>
          <w:rFonts w:ascii="MS Gothic" w:eastAsia="MS Gothic" w:hAnsi="MS Gothic" w:cs="MS Gothic" w:hint="eastAsia"/>
          <w:color w:val="000000"/>
          <w:sz w:val="43"/>
          <w:szCs w:val="43"/>
          <w:lang w:eastAsia="de-CH"/>
        </w:rPr>
        <w:t>躺在手術檯上，由外科醫生施行手術。病人完全在外科醫生的控制之下。今天整個世界與撒但的關係就像這樣。撒但是邪惡的『外科醫生，』世界的人是躺在他『手術檯』上的『病人。』讚美主！我們是屬神的，與神有生命的關係</w:t>
      </w:r>
      <w:r w:rsidRPr="00A3244F">
        <w:rPr>
          <w:rFonts w:ascii="MS Mincho" w:eastAsia="MS Mincho" w:hAnsi="MS Mincho" w:cs="MS Mincho"/>
          <w:color w:val="000000"/>
          <w:sz w:val="43"/>
          <w:szCs w:val="43"/>
          <w:lang w:eastAsia="de-CH"/>
        </w:rPr>
        <w:t>。</w:t>
      </w:r>
    </w:p>
    <w:p w14:paraId="4E72AF07"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神的兒子來到，且將悟性賜給我</w:t>
      </w:r>
      <w:r w:rsidRPr="00A3244F">
        <w:rPr>
          <w:rFonts w:ascii="MS Mincho" w:eastAsia="MS Mincho" w:hAnsi="MS Mincho" w:cs="MS Mincho"/>
          <w:color w:val="E46044"/>
          <w:sz w:val="39"/>
          <w:szCs w:val="39"/>
          <w:lang w:eastAsia="de-CH"/>
        </w:rPr>
        <w:t>們</w:t>
      </w:r>
    </w:p>
    <w:p w14:paraId="20B18D3D"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約翰在五章二十節接著</w:t>
      </w:r>
      <w:r w:rsidRPr="00A3244F">
        <w:rPr>
          <w:rFonts w:ascii="Batang" w:eastAsia="Batang" w:hAnsi="Batang" w:cs="Batang" w:hint="eastAsia"/>
          <w:color w:val="000000"/>
          <w:sz w:val="43"/>
          <w:szCs w:val="43"/>
          <w:lang w:eastAsia="de-CH"/>
        </w:rPr>
        <w:t>說，『我們也曉</w:t>
      </w:r>
      <w:r w:rsidRPr="00A3244F">
        <w:rPr>
          <w:rFonts w:ascii="MS Mincho" w:eastAsia="MS Mincho" w:hAnsi="MS Mincho" w:cs="MS Mincho" w:hint="eastAsia"/>
          <w:color w:val="000000"/>
          <w:sz w:val="43"/>
          <w:szCs w:val="43"/>
          <w:lang w:eastAsia="de-CH"/>
        </w:rPr>
        <w:t>得神的兒子已經來到，且將悟性賜給我們，使我們可以</w:t>
      </w:r>
      <w:r w:rsidRPr="00A3244F">
        <w:rPr>
          <w:rFonts w:ascii="MS Mincho" w:eastAsia="MS Mincho" w:hAnsi="MS Mincho" w:cs="MS Mincho" w:hint="eastAsia"/>
          <w:color w:val="000000"/>
          <w:sz w:val="43"/>
          <w:szCs w:val="43"/>
          <w:lang w:eastAsia="de-CH"/>
        </w:rPr>
        <w:lastRenderedPageBreak/>
        <w:t>認識那位真實的；我們也在那位真實的裏面，就是在</w:t>
      </w:r>
      <w:r w:rsidRPr="00A3244F">
        <w:rPr>
          <w:rFonts w:ascii="PMingLiU" w:eastAsia="PMingLiU" w:hAnsi="PMingLiU" w:cs="PMingLiU" w:hint="eastAsia"/>
          <w:color w:val="000000"/>
          <w:sz w:val="43"/>
          <w:szCs w:val="43"/>
          <w:lang w:eastAsia="de-CH"/>
        </w:rPr>
        <w:t>祂兒子耶穌基督裏面。這是真神，也是永遠的生命。』這裏的『來』指明神的兒子藉著成為肉體而來，把神帶給我們作恩典與實際，（約一</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，）使我們得著神聖的生命，如約翰福音所</w:t>
      </w:r>
      <w:r w:rsidRPr="00A3244F">
        <w:rPr>
          <w:rFonts w:ascii="PMingLiU" w:eastAsia="PMingLiU" w:hAnsi="PMingLiU" w:cs="PMingLiU" w:hint="eastAsia"/>
          <w:color w:val="000000"/>
          <w:sz w:val="43"/>
          <w:szCs w:val="43"/>
          <w:lang w:eastAsia="de-CH"/>
        </w:rPr>
        <w:t>啟示的，好有分於是愛是光的神，如本書信所揭示的</w:t>
      </w:r>
      <w:r w:rsidRPr="00A3244F">
        <w:rPr>
          <w:rFonts w:ascii="MS Mincho" w:eastAsia="MS Mincho" w:hAnsi="MS Mincho" w:cs="MS Mincho"/>
          <w:color w:val="000000"/>
          <w:sz w:val="43"/>
          <w:szCs w:val="43"/>
          <w:lang w:eastAsia="de-CH"/>
        </w:rPr>
        <w:t>。</w:t>
      </w:r>
    </w:p>
    <w:p w14:paraId="5684340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約翰在五章二十節</w:t>
      </w:r>
      <w:r w:rsidRPr="00A3244F">
        <w:rPr>
          <w:rFonts w:ascii="Batang" w:eastAsia="Batang" w:hAnsi="Batang" w:cs="Batang" w:hint="eastAsia"/>
          <w:color w:val="000000"/>
          <w:sz w:val="43"/>
          <w:szCs w:val="43"/>
          <w:lang w:eastAsia="de-CH"/>
        </w:rPr>
        <w:t>說，神的兒子將悟性賜給我們，使我們可以認識那位</w:t>
      </w:r>
      <w:r w:rsidRPr="00A3244F">
        <w:rPr>
          <w:rFonts w:ascii="MS Mincho" w:eastAsia="MS Mincho" w:hAnsi="MS Mincho" w:cs="MS Mincho" w:hint="eastAsia"/>
          <w:color w:val="000000"/>
          <w:sz w:val="43"/>
          <w:szCs w:val="43"/>
          <w:lang w:eastAsia="de-CH"/>
        </w:rPr>
        <w:t>真實的，或認識那真實者。這悟性是指我們心思的機能，藉實際的靈得著光照與加力，（約十六</w:t>
      </w:r>
      <w:r w:rsidRPr="00A3244F">
        <w:rPr>
          <w:rFonts w:ascii="Times New Roman" w:eastAsia="Times New Roman" w:hAnsi="Times New Roman" w:cs="Times New Roman"/>
          <w:color w:val="000000"/>
          <w:sz w:val="43"/>
          <w:szCs w:val="43"/>
          <w:lang w:eastAsia="de-CH"/>
        </w:rPr>
        <w:t>12~15</w:t>
      </w:r>
      <w:r w:rsidRPr="00A3244F">
        <w:rPr>
          <w:rFonts w:ascii="MS Mincho" w:eastAsia="MS Mincho" w:hAnsi="MS Mincho" w:cs="MS Mincho" w:hint="eastAsia"/>
          <w:color w:val="000000"/>
          <w:sz w:val="43"/>
          <w:szCs w:val="43"/>
          <w:lang w:eastAsia="de-CH"/>
        </w:rPr>
        <w:t>，）好在我們重生的靈裏領略神聖的實際。這節的『認識』是神聖生命的能力，在我們重生的靈裏，（弗一</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，）藉著我們蒙實際的靈所光照之更新的心思，認識真神。（約十七</w:t>
      </w:r>
      <w:r w:rsidRPr="00A3244F">
        <w:rPr>
          <w:rFonts w:ascii="Times New Roman" w:eastAsia="Times New Roman" w:hAnsi="Times New Roman" w:cs="Times New Roman"/>
          <w:color w:val="000000"/>
          <w:sz w:val="43"/>
          <w:szCs w:val="43"/>
          <w:lang w:eastAsia="de-CH"/>
        </w:rPr>
        <w:t>3</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28CBD1D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二十節所</w:t>
      </w:r>
      <w:r w:rsidRPr="00A3244F">
        <w:rPr>
          <w:rFonts w:ascii="Batang" w:eastAsia="Batang" w:hAnsi="Batang" w:cs="Batang" w:hint="eastAsia"/>
          <w:color w:val="000000"/>
          <w:sz w:val="43"/>
          <w:szCs w:val="43"/>
          <w:lang w:eastAsia="de-CH"/>
        </w:rPr>
        <w:t>說到的悟性，與我們的心思、我們的靈、以及實際的靈有關。照著我們天然的人，我們的靈是死</w:t>
      </w:r>
      <w:r w:rsidRPr="00A3244F">
        <w:rPr>
          <w:rFonts w:ascii="MS Gothic" w:eastAsia="MS Gothic" w:hAnsi="MS Gothic" w:cs="MS Gothic" w:hint="eastAsia"/>
          <w:color w:val="000000"/>
          <w:sz w:val="43"/>
          <w:szCs w:val="43"/>
          <w:lang w:eastAsia="de-CH"/>
        </w:rPr>
        <w:t>沉的，我們的心思是黑暗的。因此，在我們天然的人裏，我們沒有能力認識神。靈死沉、心思黑暗的人，怎能認識那不能看見的神？這是不可能的</w:t>
      </w:r>
      <w:r w:rsidRPr="00A3244F">
        <w:rPr>
          <w:rFonts w:ascii="MS Mincho" w:eastAsia="MS Mincho" w:hAnsi="MS Mincho" w:cs="MS Mincho"/>
          <w:color w:val="000000"/>
          <w:sz w:val="43"/>
          <w:szCs w:val="43"/>
          <w:lang w:eastAsia="de-CH"/>
        </w:rPr>
        <w:t>。</w:t>
      </w:r>
    </w:p>
    <w:p w14:paraId="2E3E304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神的兒子主耶</w:t>
      </w:r>
      <w:r w:rsidRPr="00A3244F">
        <w:rPr>
          <w:rFonts w:ascii="MS Gothic" w:eastAsia="MS Gothic" w:hAnsi="MS Gothic" w:cs="MS Gothic" w:hint="eastAsia"/>
          <w:color w:val="000000"/>
          <w:sz w:val="43"/>
          <w:szCs w:val="43"/>
          <w:lang w:eastAsia="de-CH"/>
        </w:rPr>
        <w:t>穌已經來到，且將悟性賜給我們，使我們可以認識那真正、真實的神。</w:t>
      </w:r>
      <w:r w:rsidRPr="00A3244F">
        <w:rPr>
          <w:rFonts w:ascii="PMingLiU" w:eastAsia="PMingLiU" w:hAnsi="PMingLiU" w:cs="PMingLiU" w:hint="eastAsia"/>
          <w:color w:val="000000"/>
          <w:sz w:val="43"/>
          <w:szCs w:val="43"/>
          <w:lang w:eastAsia="de-CH"/>
        </w:rPr>
        <w:t>祂已經藉</w:t>
      </w:r>
      <w:r w:rsidRPr="00A3244F">
        <w:rPr>
          <w:rFonts w:ascii="PMingLiU" w:eastAsia="PMingLiU" w:hAnsi="PMingLiU" w:cs="PMingLiU" w:hint="eastAsia"/>
          <w:color w:val="000000"/>
          <w:sz w:val="43"/>
          <w:szCs w:val="43"/>
          <w:lang w:eastAsia="de-CH"/>
        </w:rPr>
        <w:lastRenderedPageBreak/>
        <w:t>著成為肉體、釘十字架和復活的步驟來到我們這裏。祂為我們完成了救贖，當我們悔改相信祂的時候</w:t>
      </w:r>
      <w:r w:rsidRPr="00A3244F">
        <w:rPr>
          <w:rFonts w:ascii="MS Mincho" w:eastAsia="MS Mincho" w:hAnsi="MS Mincho" w:cs="MS Mincho" w:hint="eastAsia"/>
          <w:color w:val="000000"/>
          <w:sz w:val="43"/>
          <w:szCs w:val="43"/>
          <w:lang w:eastAsia="de-CH"/>
        </w:rPr>
        <w:t>，我們就接受了</w:t>
      </w:r>
      <w:r w:rsidRPr="00A3244F">
        <w:rPr>
          <w:rFonts w:ascii="PMingLiU" w:eastAsia="PMingLiU" w:hAnsi="PMingLiU" w:cs="PMingLiU" w:hint="eastAsia"/>
          <w:color w:val="000000"/>
          <w:sz w:val="43"/>
          <w:szCs w:val="43"/>
          <w:lang w:eastAsia="de-CH"/>
        </w:rPr>
        <w:t>祂。我們既已相信並接受祂，我們的罪就得了赦免，我們黑暗的心思就蒙了光照，我們死沉的靈也就活了過來。不僅如此，實際的靈，就是啟示的靈，已經進到我們裏面。這就是說，實際的靈已經加到我們被點活的靈裏，已經照耀到我們的心思裏，光照了我們的心思。我們現今有蒙光照的心思與被點活的靈，連同實際的靈，將屬靈的實際啟示給我們。結果，我們必定有悟性，能認識那真實者。我們得救以前沒有這種悟性，但神的兒子已經來到，且將這悟性賜給我們，使我們可以認識神</w:t>
      </w:r>
      <w:r w:rsidRPr="00A3244F">
        <w:rPr>
          <w:rFonts w:ascii="MS Mincho" w:eastAsia="MS Mincho" w:hAnsi="MS Mincho" w:cs="MS Mincho"/>
          <w:color w:val="000000"/>
          <w:sz w:val="43"/>
          <w:szCs w:val="43"/>
          <w:lang w:eastAsia="de-CH"/>
        </w:rPr>
        <w:t>。</w:t>
      </w:r>
    </w:p>
    <w:p w14:paraId="22CDC67E"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認識神的能</w:t>
      </w:r>
      <w:r w:rsidRPr="00A3244F">
        <w:rPr>
          <w:rFonts w:ascii="MS Mincho" w:eastAsia="MS Mincho" w:hAnsi="MS Mincho" w:cs="MS Mincho"/>
          <w:color w:val="E46044"/>
          <w:sz w:val="39"/>
          <w:szCs w:val="39"/>
          <w:lang w:eastAsia="de-CH"/>
        </w:rPr>
        <w:t>力</w:t>
      </w:r>
    </w:p>
    <w:p w14:paraId="4B448EF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我們在約翰十七章二至三節看見，永遠的生命有能力認識神：『正如</w:t>
      </w:r>
      <w:r w:rsidRPr="00A3244F">
        <w:rPr>
          <w:rFonts w:ascii="MS Gothic" w:eastAsia="MS Gothic" w:hAnsi="MS Gothic" w:cs="MS Gothic" w:hint="eastAsia"/>
          <w:color w:val="000000"/>
          <w:sz w:val="43"/>
          <w:szCs w:val="43"/>
          <w:lang w:eastAsia="de-CH"/>
        </w:rPr>
        <w:t>你曾賜給</w:t>
      </w:r>
      <w:r w:rsidRPr="00A3244F">
        <w:rPr>
          <w:rFonts w:ascii="PMingLiU" w:eastAsia="PMingLiU" w:hAnsi="PMingLiU" w:cs="PMingLiU" w:hint="eastAsia"/>
          <w:color w:val="000000"/>
          <w:sz w:val="43"/>
          <w:szCs w:val="43"/>
          <w:lang w:eastAsia="de-CH"/>
        </w:rPr>
        <w:t>祂權柄，管理一切屬肉體的人，叫祂將永遠的生命賜給一切你所賜給祂的人。認識你獨一的真神，並你所差來的耶穌基督，這就是永遠的生命。』永遠的生命就是神聖的生命，具有待殊的功能－認識神。我們要認識神這神聖的人位，就需要神聖的生命</w:t>
      </w:r>
      <w:r w:rsidRPr="00A3244F">
        <w:rPr>
          <w:rFonts w:ascii="MS Mincho" w:eastAsia="MS Mincho" w:hAnsi="MS Mincho" w:cs="MS Mincho"/>
          <w:color w:val="000000"/>
          <w:sz w:val="43"/>
          <w:szCs w:val="43"/>
          <w:lang w:eastAsia="de-CH"/>
        </w:rPr>
        <w:t>。</w:t>
      </w:r>
    </w:p>
    <w:p w14:paraId="202C6BC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因著我們信徒已經從神聖的生命而生，我們能認識神。</w:t>
      </w:r>
      <w:r w:rsidRPr="00A3244F">
        <w:rPr>
          <w:rFonts w:ascii="MS Gothic" w:eastAsia="MS Gothic" w:hAnsi="MS Gothic" w:cs="MS Gothic" w:hint="eastAsia"/>
          <w:color w:val="000000"/>
          <w:sz w:val="43"/>
          <w:szCs w:val="43"/>
          <w:lang w:eastAsia="de-CH"/>
        </w:rPr>
        <w:t>你要認識某樣活物，就需要有那活物的</w:t>
      </w:r>
      <w:r w:rsidRPr="00A3244F">
        <w:rPr>
          <w:rFonts w:ascii="MS Gothic" w:eastAsia="MS Gothic" w:hAnsi="MS Gothic" w:cs="MS Gothic" w:hint="eastAsia"/>
          <w:color w:val="000000"/>
          <w:sz w:val="43"/>
          <w:szCs w:val="43"/>
          <w:lang w:eastAsia="de-CH"/>
        </w:rPr>
        <w:lastRenderedPageBreak/>
        <w:t>生命。比方</w:t>
      </w:r>
      <w:r w:rsidRPr="00A3244F">
        <w:rPr>
          <w:rFonts w:ascii="Batang" w:eastAsia="Batang" w:hAnsi="Batang" w:cs="Batang" w:hint="eastAsia"/>
          <w:color w:val="000000"/>
          <w:sz w:val="43"/>
          <w:szCs w:val="43"/>
          <w:lang w:eastAsia="de-CH"/>
        </w:rPr>
        <w:t>說，狗無法認識人類，因</w:t>
      </w:r>
      <w:r w:rsidRPr="00A3244F">
        <w:rPr>
          <w:rFonts w:ascii="MS Mincho" w:eastAsia="MS Mincho" w:hAnsi="MS Mincho" w:cs="MS Mincho" w:hint="eastAsia"/>
          <w:color w:val="000000"/>
          <w:sz w:val="43"/>
          <w:szCs w:val="43"/>
          <w:lang w:eastAsia="de-CH"/>
        </w:rPr>
        <w:t>為狗沒有人的生命。認識人類需要人的生命。認識神的原則也是一樣。主已將永遠的生命，神聖的生命，神的生命，賜給我們。神的生命當然能認識神。因此，所賜給我們神的生命，有能力認識神和神的事</w:t>
      </w:r>
      <w:r w:rsidRPr="00A3244F">
        <w:rPr>
          <w:rFonts w:ascii="MS Mincho" w:eastAsia="MS Mincho" w:hAnsi="MS Mincho" w:cs="MS Mincho"/>
          <w:color w:val="000000"/>
          <w:sz w:val="43"/>
          <w:szCs w:val="43"/>
          <w:lang w:eastAsia="de-CH"/>
        </w:rPr>
        <w:t>。</w:t>
      </w:r>
    </w:p>
    <w:p w14:paraId="632E611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約翰在五章二十節</w:t>
      </w:r>
      <w:r w:rsidRPr="00A3244F">
        <w:rPr>
          <w:rFonts w:ascii="Batang" w:eastAsia="Batang" w:hAnsi="Batang" w:cs="Batang" w:hint="eastAsia"/>
          <w:color w:val="000000"/>
          <w:sz w:val="43"/>
          <w:szCs w:val="43"/>
          <w:lang w:eastAsia="de-CH"/>
        </w:rPr>
        <w:t>說到認識那位</w:t>
      </w:r>
      <w:r w:rsidRPr="00A3244F">
        <w:rPr>
          <w:rFonts w:ascii="MS Mincho" w:eastAsia="MS Mincho" w:hAnsi="MS Mincho" w:cs="MS Mincho" w:hint="eastAsia"/>
          <w:color w:val="000000"/>
          <w:sz w:val="43"/>
          <w:szCs w:val="43"/>
          <w:lang w:eastAsia="de-CH"/>
        </w:rPr>
        <w:t>真實的。這裏的『認識』一辭真正的意思是經</w:t>
      </w:r>
      <w:r w:rsidRPr="00A3244F">
        <w:rPr>
          <w:rFonts w:ascii="MS Gothic" w:eastAsia="MS Gothic" w:hAnsi="MS Gothic" w:cs="MS Gothic" w:hint="eastAsia"/>
          <w:color w:val="000000"/>
          <w:sz w:val="43"/>
          <w:szCs w:val="43"/>
          <w:lang w:eastAsia="de-CH"/>
        </w:rPr>
        <w:t>歷、享受、擁有。因此，認識那真實者乃是經歷、享受並擁有那真實者。在這宇宙中，只有神自己是那真實者。我們需要神的生命，以經歷、享受並擁有神</w:t>
      </w:r>
      <w:r w:rsidRPr="00A3244F">
        <w:rPr>
          <w:rFonts w:ascii="MS Mincho" w:eastAsia="MS Mincho" w:hAnsi="MS Mincho" w:cs="MS Mincho"/>
          <w:color w:val="000000"/>
          <w:sz w:val="43"/>
          <w:szCs w:val="43"/>
          <w:lang w:eastAsia="de-CH"/>
        </w:rPr>
        <w:t>。</w:t>
      </w:r>
    </w:p>
    <w:p w14:paraId="054EAB7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這封書信清楚的</w:t>
      </w:r>
      <w:r w:rsidRPr="00A3244F">
        <w:rPr>
          <w:rFonts w:ascii="PMingLiU" w:eastAsia="PMingLiU" w:hAnsi="PMingLiU" w:cs="PMingLiU" w:hint="eastAsia"/>
          <w:color w:val="000000"/>
          <w:sz w:val="43"/>
          <w:szCs w:val="43"/>
          <w:lang w:eastAsia="de-CH"/>
        </w:rPr>
        <w:t>啟示，我們已經接受神聖的生命，因為我們已經從神而生。孩子怎樣因著有父親的生命而能認識父親，照樣，我們因著有神的生命也能認識神。我們有神聖的生命，所以有能力認識神。我們有神的生命，所以能經歷神，享受神，並擁有神</w:t>
      </w:r>
      <w:r w:rsidRPr="00A3244F">
        <w:rPr>
          <w:rFonts w:ascii="MS Mincho" w:eastAsia="MS Mincho" w:hAnsi="MS Mincho" w:cs="MS Mincho"/>
          <w:color w:val="000000"/>
          <w:sz w:val="43"/>
          <w:szCs w:val="43"/>
          <w:lang w:eastAsia="de-CH"/>
        </w:rPr>
        <w:t>。</w:t>
      </w:r>
    </w:p>
    <w:p w14:paraId="3615738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神的兒子已經藉著成為肉體，並藉著死與復活來到，且將悟性，就是認識真神的能力，賜給了我們。這悟性包括我們蒙光照的心思、我們被點活的靈、以及</w:t>
      </w:r>
      <w:r w:rsidRPr="00A3244F">
        <w:rPr>
          <w:rFonts w:ascii="PMingLiU" w:eastAsia="PMingLiU" w:hAnsi="PMingLiU" w:cs="PMingLiU" w:hint="eastAsia"/>
          <w:color w:val="000000"/>
          <w:sz w:val="43"/>
          <w:szCs w:val="43"/>
          <w:lang w:eastAsia="de-CH"/>
        </w:rPr>
        <w:t>啟示的聖靈。我們的心思已經蒙光照，我們的靈已經被點活，並且實際的靈住在我</w:t>
      </w:r>
      <w:r w:rsidRPr="00A3244F">
        <w:rPr>
          <w:rFonts w:ascii="PMingLiU" w:eastAsia="PMingLiU" w:hAnsi="PMingLiU" w:cs="PMingLiU" w:hint="eastAsia"/>
          <w:color w:val="000000"/>
          <w:sz w:val="43"/>
          <w:szCs w:val="43"/>
          <w:lang w:eastAsia="de-CH"/>
        </w:rPr>
        <w:lastRenderedPageBreak/>
        <w:t>們裏面，所以我們有能力認識神，就是有能力經歷、享受並擁有那真實者。</w:t>
      </w:r>
      <w:r w:rsidRPr="00A3244F">
        <w:rPr>
          <w:rFonts w:ascii="MS Mincho" w:eastAsia="MS Mincho" w:hAnsi="MS Mincho" w:cs="MS Mincho"/>
          <w:color w:val="000000"/>
          <w:sz w:val="43"/>
          <w:szCs w:val="43"/>
          <w:lang w:eastAsia="de-CH"/>
        </w:rPr>
        <w:t>０</w:t>
      </w:r>
    </w:p>
    <w:p w14:paraId="6FFD3CA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000000"/>
          <w:sz w:val="43"/>
          <w:szCs w:val="43"/>
          <w:lang w:eastAsia="de-CH"/>
        </w:rPr>
      </w:pPr>
      <w:r w:rsidRPr="00A3244F">
        <w:rPr>
          <w:rFonts w:ascii="Times New Roman" w:eastAsia="Times New Roman" w:hAnsi="Times New Roman" w:cs="Times New Roman"/>
          <w:color w:val="000000"/>
          <w:sz w:val="43"/>
          <w:szCs w:val="43"/>
          <w:lang w:eastAsia="de-CH"/>
        </w:rPr>
        <w:pict w14:anchorId="7BD628B6">
          <v:rect id="_x0000_i1063" style="width:0;height:1.5pt" o:hralign="center" o:hrstd="t" o:hrnoshade="t" o:hr="t" fillcolor="#257412" stroked="f"/>
        </w:pict>
      </w:r>
    </w:p>
    <w:p w14:paraId="610CF197" w14:textId="77777777" w:rsidR="00A3244F" w:rsidRPr="00A3244F" w:rsidRDefault="00A3244F" w:rsidP="00A324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A3244F">
        <w:rPr>
          <w:rFonts w:ascii="MS Mincho" w:eastAsia="MS Mincho" w:hAnsi="MS Mincho" w:cs="MS Mincho" w:hint="eastAsia"/>
          <w:b/>
          <w:bCs/>
          <w:color w:val="000000"/>
          <w:sz w:val="27"/>
          <w:szCs w:val="27"/>
          <w:lang w:eastAsia="de-CH"/>
        </w:rPr>
        <w:t>第四十篇　神聖出生的美德以勝過世界、死、罪、魔鬼和偶像（五）</w:t>
      </w:r>
      <w:r w:rsidRPr="00A3244F">
        <w:rPr>
          <w:rFonts w:ascii="Times New Roman" w:eastAsia="Times New Roman" w:hAnsi="Times New Roman" w:cs="Times New Roman"/>
          <w:b/>
          <w:bCs/>
          <w:color w:val="000000"/>
          <w:sz w:val="27"/>
          <w:szCs w:val="27"/>
          <w:lang w:eastAsia="de-CH"/>
        </w:rPr>
        <w:fldChar w:fldCharType="begin"/>
      </w:r>
      <w:r w:rsidRPr="00A3244F">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A3244F">
        <w:rPr>
          <w:rFonts w:ascii="Times New Roman" w:eastAsia="Times New Roman" w:hAnsi="Times New Roman" w:cs="Times New Roman"/>
          <w:b/>
          <w:bCs/>
          <w:color w:val="000000"/>
          <w:sz w:val="27"/>
          <w:szCs w:val="27"/>
          <w:lang w:eastAsia="de-CH"/>
        </w:rPr>
        <w:fldChar w:fldCharType="separate"/>
      </w:r>
      <w:r w:rsidRPr="00A3244F">
        <w:rPr>
          <w:rFonts w:ascii="Times New Roman" w:eastAsia="Times New Roman" w:hAnsi="Times New Roman" w:cs="Times New Roman"/>
          <w:b/>
          <w:bCs/>
          <w:color w:val="000000"/>
          <w:sz w:val="27"/>
          <w:szCs w:val="27"/>
          <w:lang w:eastAsia="de-CH"/>
        </w:rPr>
        <w:fldChar w:fldCharType="end"/>
      </w:r>
    </w:p>
    <w:p w14:paraId="489D11B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讀經：約翰一書五章十八至二十一節</w:t>
      </w:r>
      <w:r w:rsidRPr="00A3244F">
        <w:rPr>
          <w:rFonts w:ascii="MS Mincho" w:eastAsia="MS Mincho" w:hAnsi="MS Mincho" w:cs="MS Mincho"/>
          <w:color w:val="000000"/>
          <w:sz w:val="43"/>
          <w:szCs w:val="43"/>
          <w:lang w:eastAsia="de-CH"/>
        </w:rPr>
        <w:t>。</w:t>
      </w:r>
    </w:p>
    <w:p w14:paraId="4CBE3801"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約翰在約壹五章二十節</w:t>
      </w:r>
      <w:r w:rsidRPr="00A3244F">
        <w:rPr>
          <w:rFonts w:ascii="Batang" w:eastAsia="Batang" w:hAnsi="Batang" w:cs="Batang" w:hint="eastAsia"/>
          <w:color w:val="000000"/>
          <w:sz w:val="43"/>
          <w:szCs w:val="43"/>
          <w:lang w:eastAsia="de-CH"/>
        </w:rPr>
        <w:t>說，『我們也曉得神的兒子已經來到，且將悟性賜給我們，使我們可以認識那位</w:t>
      </w:r>
      <w:r w:rsidRPr="00A3244F">
        <w:rPr>
          <w:rFonts w:ascii="MS Mincho" w:eastAsia="MS Mincho" w:hAnsi="MS Mincho" w:cs="MS Mincho" w:hint="eastAsia"/>
          <w:color w:val="000000"/>
          <w:sz w:val="43"/>
          <w:szCs w:val="43"/>
          <w:lang w:eastAsia="de-CH"/>
        </w:rPr>
        <w:t>真實的；我們也在那位真實的裏面，就是在</w:t>
      </w:r>
      <w:r w:rsidRPr="00A3244F">
        <w:rPr>
          <w:rFonts w:ascii="PMingLiU" w:eastAsia="PMingLiU" w:hAnsi="PMingLiU" w:cs="PMingLiU" w:hint="eastAsia"/>
          <w:color w:val="000000"/>
          <w:sz w:val="43"/>
          <w:szCs w:val="43"/>
          <w:lang w:eastAsia="de-CH"/>
        </w:rPr>
        <w:t>祂兒子耶穌基督裏面。這是真神，也是永遠的生命。』神的兒子已經在成為肉體裏，藉著死與復活而來，賜給我們悟性、能力以認識真神。這悟性，這認識的能力，包括我們蒙光照的心思、我們被點活的靈、以及實際的靈。我們現念有能力認識神。我們已經指出，認識神就是經歷神、享受神並擁有神</w:t>
      </w:r>
      <w:r w:rsidRPr="00A3244F">
        <w:rPr>
          <w:rFonts w:ascii="MS Mincho" w:eastAsia="MS Mincho" w:hAnsi="MS Mincho" w:cs="MS Mincho"/>
          <w:color w:val="000000"/>
          <w:sz w:val="43"/>
          <w:szCs w:val="43"/>
          <w:lang w:eastAsia="de-CH"/>
        </w:rPr>
        <w:t>。</w:t>
      </w:r>
    </w:p>
    <w:p w14:paraId="38776EF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那位真實</w:t>
      </w:r>
      <w:r w:rsidRPr="00A3244F">
        <w:rPr>
          <w:rFonts w:ascii="MS Mincho" w:eastAsia="MS Mincho" w:hAnsi="MS Mincho" w:cs="MS Mincho"/>
          <w:color w:val="E46044"/>
          <w:sz w:val="39"/>
          <w:szCs w:val="39"/>
          <w:lang w:eastAsia="de-CH"/>
        </w:rPr>
        <w:t>的</w:t>
      </w:r>
    </w:p>
    <w:p w14:paraId="58E96D3F"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在五章二十節，約翰兩次</w:t>
      </w:r>
      <w:r w:rsidRPr="00A3244F">
        <w:rPr>
          <w:rFonts w:ascii="Batang" w:eastAsia="Batang" w:hAnsi="Batang" w:cs="Batang" w:hint="eastAsia"/>
          <w:color w:val="000000"/>
          <w:sz w:val="43"/>
          <w:szCs w:val="43"/>
          <w:lang w:eastAsia="de-CH"/>
        </w:rPr>
        <w:t>說到『那位</w:t>
      </w:r>
      <w:r w:rsidRPr="00A3244F">
        <w:rPr>
          <w:rFonts w:ascii="MS Mincho" w:eastAsia="MS Mincho" w:hAnsi="MS Mincho" w:cs="MS Mincho" w:hint="eastAsia"/>
          <w:color w:val="000000"/>
          <w:sz w:val="43"/>
          <w:szCs w:val="43"/>
          <w:lang w:eastAsia="de-CH"/>
        </w:rPr>
        <w:t>真實的。』僅僅</w:t>
      </w:r>
      <w:r w:rsidRPr="00A3244F">
        <w:rPr>
          <w:rFonts w:ascii="Batang" w:eastAsia="Batang" w:hAnsi="Batang" w:cs="Batang" w:hint="eastAsia"/>
          <w:color w:val="000000"/>
          <w:sz w:val="43"/>
          <w:szCs w:val="43"/>
          <w:lang w:eastAsia="de-CH"/>
        </w:rPr>
        <w:t>說神是神，這相當客觀。然而，『那位</w:t>
      </w:r>
      <w:r w:rsidRPr="00A3244F">
        <w:rPr>
          <w:rFonts w:ascii="MS Mincho" w:eastAsia="MS Mincho" w:hAnsi="MS Mincho" w:cs="MS Mincho" w:hint="eastAsia"/>
          <w:color w:val="000000"/>
          <w:sz w:val="43"/>
          <w:szCs w:val="43"/>
          <w:lang w:eastAsia="de-CH"/>
        </w:rPr>
        <w:t>真實的』一辭是主觀的，指出神對我們成了主觀的。在這節裏，客觀的神在我們的生活和經</w:t>
      </w:r>
      <w:r w:rsidRPr="00A3244F">
        <w:rPr>
          <w:rFonts w:ascii="MS Gothic" w:eastAsia="MS Gothic" w:hAnsi="MS Gothic" w:cs="MS Gothic" w:hint="eastAsia"/>
          <w:color w:val="000000"/>
          <w:sz w:val="43"/>
          <w:szCs w:val="43"/>
          <w:lang w:eastAsia="de-CH"/>
        </w:rPr>
        <w:t>歷中成了那位真實的</w:t>
      </w:r>
      <w:r w:rsidRPr="00A3244F">
        <w:rPr>
          <w:rFonts w:ascii="MS Mincho" w:eastAsia="MS Mincho" w:hAnsi="MS Mincho" w:cs="MS Mincho"/>
          <w:color w:val="000000"/>
          <w:sz w:val="43"/>
          <w:szCs w:val="43"/>
          <w:lang w:eastAsia="de-CH"/>
        </w:rPr>
        <w:t>。</w:t>
      </w:r>
    </w:p>
    <w:p w14:paraId="0E10F07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『那位真實的』一辭是甚麼意思？尤其『真實的』一辭是甚麼意思？『真實的』原文意真正的、實際的，（和約一</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，十四</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之『實際』同源的形容詞，）與</w:t>
      </w:r>
      <w:r w:rsidRPr="00A3244F">
        <w:rPr>
          <w:rFonts w:ascii="MS Gothic" w:eastAsia="MS Gothic" w:hAnsi="MS Gothic" w:cs="MS Gothic" w:hint="eastAsia"/>
          <w:color w:val="000000"/>
          <w:sz w:val="43"/>
          <w:szCs w:val="43"/>
          <w:lang w:eastAsia="de-CH"/>
        </w:rPr>
        <w:t>虛假的、假冒的相對。事實上，那位真實的就是實際。神的兒子已經將悟性賜給我們，使我們可以認識－就是經歷、享受並擁有－這神聖的實際。因此，認識那位真實的，意即藉著經歷、享受並擁有這實際，而認識這實際</w:t>
      </w:r>
      <w:r w:rsidRPr="00A3244F">
        <w:rPr>
          <w:rFonts w:ascii="MS Mincho" w:eastAsia="MS Mincho" w:hAnsi="MS Mincho" w:cs="MS Mincho"/>
          <w:color w:val="000000"/>
          <w:sz w:val="43"/>
          <w:szCs w:val="43"/>
          <w:lang w:eastAsia="de-CH"/>
        </w:rPr>
        <w:t>。</w:t>
      </w:r>
    </w:p>
    <w:p w14:paraId="3AE5D24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五章二十節指明，神在我們的經</w:t>
      </w:r>
      <w:r w:rsidRPr="00A3244F">
        <w:rPr>
          <w:rFonts w:ascii="MS Gothic" w:eastAsia="MS Gothic" w:hAnsi="MS Gothic" w:cs="MS Gothic" w:hint="eastAsia"/>
          <w:color w:val="000000"/>
          <w:sz w:val="43"/>
          <w:szCs w:val="43"/>
          <w:lang w:eastAsia="de-CH"/>
        </w:rPr>
        <w:t>歷中已成為我們的實際。神的兒子已經藉著成為肉體、藉著死與復活來到，且將悟性賜給我們，使我們可以經歷、享受並擁有這實際，就是神自己。現今那曾經對我們是客觀的神，已經成為我們主觀的實際</w:t>
      </w:r>
      <w:r w:rsidRPr="00A3244F">
        <w:rPr>
          <w:rFonts w:ascii="MS Mincho" w:eastAsia="MS Mincho" w:hAnsi="MS Mincho" w:cs="MS Mincho"/>
          <w:color w:val="000000"/>
          <w:sz w:val="43"/>
          <w:szCs w:val="43"/>
          <w:lang w:eastAsia="de-CH"/>
        </w:rPr>
        <w:t>。</w:t>
      </w:r>
    </w:p>
    <w:p w14:paraId="1DBFFD5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在五章二十節約翰</w:t>
      </w:r>
      <w:r w:rsidRPr="00A3244F">
        <w:rPr>
          <w:rFonts w:ascii="Batang" w:eastAsia="Batang" w:hAnsi="Batang" w:cs="Batang" w:hint="eastAsia"/>
          <w:color w:val="000000"/>
          <w:sz w:val="43"/>
          <w:szCs w:val="43"/>
          <w:lang w:eastAsia="de-CH"/>
        </w:rPr>
        <w:t>說，我們在那位</w:t>
      </w:r>
      <w:r w:rsidRPr="00A3244F">
        <w:rPr>
          <w:rFonts w:ascii="MS Mincho" w:eastAsia="MS Mincho" w:hAnsi="MS Mincho" w:cs="MS Mincho" w:hint="eastAsia"/>
          <w:color w:val="000000"/>
          <w:sz w:val="43"/>
          <w:szCs w:val="43"/>
          <w:lang w:eastAsia="de-CH"/>
        </w:rPr>
        <w:t>真實的裏面。我們不僅認識真神，我們也在</w:t>
      </w:r>
      <w:r w:rsidRPr="00A3244F">
        <w:rPr>
          <w:rFonts w:ascii="PMingLiU" w:eastAsia="PMingLiU" w:hAnsi="PMingLiU" w:cs="PMingLiU" w:hint="eastAsia"/>
          <w:color w:val="000000"/>
          <w:sz w:val="43"/>
          <w:szCs w:val="43"/>
          <w:lang w:eastAsia="de-CH"/>
        </w:rPr>
        <w:t>祂裏面。我們不僅認識祂，更與祂有生機的聯結。我們乃是在生機上與祂是一</w:t>
      </w:r>
      <w:r w:rsidRPr="00A3244F">
        <w:rPr>
          <w:rFonts w:ascii="MS Mincho" w:eastAsia="MS Mincho" w:hAnsi="MS Mincho" w:cs="MS Mincho"/>
          <w:color w:val="000000"/>
          <w:sz w:val="43"/>
          <w:szCs w:val="43"/>
          <w:lang w:eastAsia="de-CH"/>
        </w:rPr>
        <w:t>。</w:t>
      </w:r>
    </w:p>
    <w:p w14:paraId="696640B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當約翰</w:t>
      </w:r>
      <w:r w:rsidRPr="00A3244F">
        <w:rPr>
          <w:rFonts w:ascii="Batang" w:eastAsia="Batang" w:hAnsi="Batang" w:cs="Batang" w:hint="eastAsia"/>
          <w:color w:val="000000"/>
          <w:sz w:val="43"/>
          <w:szCs w:val="43"/>
          <w:lang w:eastAsia="de-CH"/>
        </w:rPr>
        <w:t>說我們在那位</w:t>
      </w:r>
      <w:r w:rsidRPr="00A3244F">
        <w:rPr>
          <w:rFonts w:ascii="MS Mincho" w:eastAsia="MS Mincho" w:hAnsi="MS Mincho" w:cs="MS Mincho" w:hint="eastAsia"/>
          <w:color w:val="000000"/>
          <w:sz w:val="43"/>
          <w:szCs w:val="43"/>
          <w:lang w:eastAsia="de-CH"/>
        </w:rPr>
        <w:t>真實的裏面，這是非常要緊的一點。我們不僅認識那位真實的，也不僅經</w:t>
      </w:r>
      <w:r w:rsidRPr="00A3244F">
        <w:rPr>
          <w:rFonts w:ascii="MS Gothic" w:eastAsia="MS Gothic" w:hAnsi="MS Gothic" w:cs="MS Gothic" w:hint="eastAsia"/>
          <w:color w:val="000000"/>
          <w:sz w:val="43"/>
          <w:szCs w:val="43"/>
          <w:lang w:eastAsia="de-CH"/>
        </w:rPr>
        <w:t>歷、享受並擁有</w:t>
      </w:r>
      <w:r w:rsidRPr="00A3244F">
        <w:rPr>
          <w:rFonts w:ascii="PMingLiU" w:eastAsia="PMingLiU" w:hAnsi="PMingLiU" w:cs="PMingLiU" w:hint="eastAsia"/>
          <w:color w:val="000000"/>
          <w:sz w:val="43"/>
          <w:szCs w:val="43"/>
          <w:lang w:eastAsia="de-CH"/>
        </w:rPr>
        <w:t>祂作實際，我們更是在這實際裏。我們是在那位真實的裏面</w:t>
      </w:r>
      <w:r w:rsidRPr="00A3244F">
        <w:rPr>
          <w:rFonts w:ascii="MS Mincho" w:eastAsia="MS Mincho" w:hAnsi="MS Mincho" w:cs="MS Mincho"/>
          <w:color w:val="000000"/>
          <w:sz w:val="43"/>
          <w:szCs w:val="43"/>
          <w:lang w:eastAsia="de-CH"/>
        </w:rPr>
        <w:t>。</w:t>
      </w:r>
    </w:p>
    <w:p w14:paraId="12CD1448"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lastRenderedPageBreak/>
        <w:t>在那位真實的裏面，在</w:t>
      </w:r>
      <w:r w:rsidRPr="00A3244F">
        <w:rPr>
          <w:rFonts w:ascii="PMingLiU" w:eastAsia="PMingLiU" w:hAnsi="PMingLiU" w:cs="PMingLiU" w:hint="eastAsia"/>
          <w:color w:val="E46044"/>
          <w:sz w:val="39"/>
          <w:szCs w:val="39"/>
          <w:lang w:eastAsia="de-CH"/>
        </w:rPr>
        <w:t>祂兒子耶穌基督裏</w:t>
      </w:r>
      <w:r w:rsidRPr="00A3244F">
        <w:rPr>
          <w:rFonts w:ascii="MS Mincho" w:eastAsia="MS Mincho" w:hAnsi="MS Mincho" w:cs="MS Mincho"/>
          <w:color w:val="E46044"/>
          <w:sz w:val="39"/>
          <w:szCs w:val="39"/>
          <w:lang w:eastAsia="de-CH"/>
        </w:rPr>
        <w:t>面</w:t>
      </w:r>
    </w:p>
    <w:p w14:paraId="608FCE4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在五章二十節約翰</w:t>
      </w:r>
      <w:r w:rsidRPr="00A3244F">
        <w:rPr>
          <w:rFonts w:ascii="Batang" w:eastAsia="Batang" w:hAnsi="Batang" w:cs="Batang" w:hint="eastAsia"/>
          <w:color w:val="000000"/>
          <w:sz w:val="43"/>
          <w:szCs w:val="43"/>
          <w:lang w:eastAsia="de-CH"/>
        </w:rPr>
        <w:t>說，『我們也在那位</w:t>
      </w:r>
      <w:r w:rsidRPr="00A3244F">
        <w:rPr>
          <w:rFonts w:ascii="MS Mincho" w:eastAsia="MS Mincho" w:hAnsi="MS Mincho" w:cs="MS Mincho" w:hint="eastAsia"/>
          <w:color w:val="000000"/>
          <w:sz w:val="43"/>
          <w:szCs w:val="43"/>
          <w:lang w:eastAsia="de-CH"/>
        </w:rPr>
        <w:t>真實的裏面，就是在</w:t>
      </w:r>
      <w:r w:rsidRPr="00A3244F">
        <w:rPr>
          <w:rFonts w:ascii="PMingLiU" w:eastAsia="PMingLiU" w:hAnsi="PMingLiU" w:cs="PMingLiU" w:hint="eastAsia"/>
          <w:color w:val="000000"/>
          <w:sz w:val="43"/>
          <w:szCs w:val="43"/>
          <w:lang w:eastAsia="de-CH"/>
        </w:rPr>
        <w:t>祂兒子耶穌基督裏面。』在真神裏面，就是在祂兒子耶穌基督裏面。作神兒子的耶穌基督既是神的具體化身，（西二</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，）在</w:t>
      </w:r>
      <w:r w:rsidRPr="00A3244F">
        <w:rPr>
          <w:rFonts w:ascii="PMingLiU" w:eastAsia="PMingLiU" w:hAnsi="PMingLiU" w:cs="PMingLiU" w:hint="eastAsia"/>
          <w:color w:val="000000"/>
          <w:sz w:val="43"/>
          <w:szCs w:val="43"/>
          <w:lang w:eastAsia="de-CH"/>
        </w:rPr>
        <w:t>祂裏面就是在這位真神裏面。這指明神的兒子耶穌基督就是真神</w:t>
      </w:r>
      <w:r w:rsidRPr="00A3244F">
        <w:rPr>
          <w:rFonts w:ascii="MS Mincho" w:eastAsia="MS Mincho" w:hAnsi="MS Mincho" w:cs="MS Mincho"/>
          <w:color w:val="000000"/>
          <w:sz w:val="43"/>
          <w:szCs w:val="43"/>
          <w:lang w:eastAsia="de-CH"/>
        </w:rPr>
        <w:t>。</w:t>
      </w:r>
    </w:p>
    <w:p w14:paraId="07E9FFAC"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我們要更詳細的看約翰的話：『我們也在那位真實的裏面，就是在</w:t>
      </w:r>
      <w:r w:rsidRPr="00A3244F">
        <w:rPr>
          <w:rFonts w:ascii="PMingLiU" w:eastAsia="PMingLiU" w:hAnsi="PMingLiU" w:cs="PMingLiU" w:hint="eastAsia"/>
          <w:color w:val="000000"/>
          <w:sz w:val="43"/>
          <w:szCs w:val="43"/>
          <w:lang w:eastAsia="de-CH"/>
        </w:rPr>
        <w:t>祂兒子耶穌基督裏面。』『在祂兒子耶穌基督裏面』一辭，究竟是『在那位真實的裏面』的同位語，還是作副詞用，這是個問題。有些譯者說，這辭句是同位語，有的人說，這辭句的功用像副詞。這辭句若和『在那位真實的裏面』是同位語，意即在那位真實的裏面，等於在神兒子耶穌基督裏面。『在祂兒子耶穌基督裏面』若是副詞，這辭句就指明，我們藉著在祂兒子耶穌基督裏面，而在那位真實的裏面</w:t>
      </w:r>
      <w:r w:rsidRPr="00A3244F">
        <w:rPr>
          <w:rFonts w:ascii="MS Mincho" w:eastAsia="MS Mincho" w:hAnsi="MS Mincho" w:cs="MS Mincho"/>
          <w:color w:val="000000"/>
          <w:sz w:val="43"/>
          <w:szCs w:val="43"/>
          <w:lang w:eastAsia="de-CH"/>
        </w:rPr>
        <w:t>。</w:t>
      </w:r>
    </w:p>
    <w:p w14:paraId="3702169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從文法上</w:t>
      </w:r>
      <w:r w:rsidRPr="00A3244F">
        <w:rPr>
          <w:rFonts w:ascii="Batang" w:eastAsia="Batang" w:hAnsi="Batang" w:cs="Batang" w:hint="eastAsia"/>
          <w:color w:val="000000"/>
          <w:sz w:val="43"/>
          <w:szCs w:val="43"/>
          <w:lang w:eastAsia="de-CH"/>
        </w:rPr>
        <w:t>說，較</w:t>
      </w:r>
      <w:r w:rsidRPr="00A3244F">
        <w:rPr>
          <w:rFonts w:ascii="MS Mincho" w:eastAsia="MS Mincho" w:hAnsi="MS Mincho" w:cs="MS Mincho" w:hint="eastAsia"/>
          <w:color w:val="000000"/>
          <w:sz w:val="43"/>
          <w:szCs w:val="43"/>
          <w:lang w:eastAsia="de-CH"/>
        </w:rPr>
        <w:t>為可取的</w:t>
      </w:r>
      <w:r w:rsidRPr="00A3244F">
        <w:rPr>
          <w:rFonts w:ascii="Batang" w:eastAsia="Batang" w:hAnsi="Batang" w:cs="Batang" w:hint="eastAsia"/>
          <w:color w:val="000000"/>
          <w:sz w:val="43"/>
          <w:szCs w:val="43"/>
          <w:lang w:eastAsia="de-CH"/>
        </w:rPr>
        <w:t>說法是，『在</w:t>
      </w:r>
      <w:r w:rsidRPr="00A3244F">
        <w:rPr>
          <w:rFonts w:ascii="PMingLiU" w:eastAsia="PMingLiU" w:hAnsi="PMingLiU" w:cs="PMingLiU" w:hint="eastAsia"/>
          <w:color w:val="000000"/>
          <w:sz w:val="43"/>
          <w:szCs w:val="43"/>
          <w:lang w:eastAsia="de-CH"/>
        </w:rPr>
        <w:t>祂兒子耶穌基督裏面』不是前句的同位語，而是修飾語，描述我們怎</w:t>
      </w:r>
      <w:r w:rsidRPr="00A3244F">
        <w:rPr>
          <w:rFonts w:ascii="MS Mincho" w:eastAsia="MS Mincho" w:hAnsi="MS Mincho" w:cs="MS Mincho" w:hint="eastAsia"/>
          <w:color w:val="000000"/>
          <w:sz w:val="43"/>
          <w:szCs w:val="43"/>
          <w:lang w:eastAsia="de-CH"/>
        </w:rPr>
        <w:t>樣在那位真實的裏面。若是這樣，意思就是我們因為在</w:t>
      </w:r>
      <w:r w:rsidRPr="00A3244F">
        <w:rPr>
          <w:rFonts w:ascii="PMingLiU" w:eastAsia="PMingLiU" w:hAnsi="PMingLiU" w:cs="PMingLiU" w:hint="eastAsia"/>
          <w:color w:val="000000"/>
          <w:sz w:val="43"/>
          <w:szCs w:val="43"/>
          <w:lang w:eastAsia="de-CH"/>
        </w:rPr>
        <w:t>祂兒子耶穌基督裏面，所以在那位真實的裏面。換句話說，我們藉著在耶穌</w:t>
      </w:r>
      <w:r w:rsidRPr="00A3244F">
        <w:rPr>
          <w:rFonts w:ascii="PMingLiU" w:eastAsia="PMingLiU" w:hAnsi="PMingLiU" w:cs="PMingLiU" w:hint="eastAsia"/>
          <w:color w:val="000000"/>
          <w:sz w:val="43"/>
          <w:szCs w:val="43"/>
          <w:lang w:eastAsia="de-CH"/>
        </w:rPr>
        <w:lastRenderedPageBreak/>
        <w:t>基督裏面，而在那位真實的裏面。我們需要來看這件事，原因是這對我們屬靈的經歷非常重要</w:t>
      </w:r>
      <w:r w:rsidRPr="00A3244F">
        <w:rPr>
          <w:rFonts w:ascii="MS Mincho" w:eastAsia="MS Mincho" w:hAnsi="MS Mincho" w:cs="MS Mincho"/>
          <w:color w:val="000000"/>
          <w:sz w:val="43"/>
          <w:szCs w:val="43"/>
          <w:lang w:eastAsia="de-CH"/>
        </w:rPr>
        <w:t>。</w:t>
      </w:r>
    </w:p>
    <w:p w14:paraId="6629860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經過許多研究之後，我得到的結論是，不論我們如何領會『在</w:t>
      </w:r>
      <w:r w:rsidRPr="00A3244F">
        <w:rPr>
          <w:rFonts w:ascii="PMingLiU" w:eastAsia="PMingLiU" w:hAnsi="PMingLiU" w:cs="PMingLiU" w:hint="eastAsia"/>
          <w:color w:val="000000"/>
          <w:sz w:val="43"/>
          <w:szCs w:val="43"/>
          <w:lang w:eastAsia="de-CH"/>
        </w:rPr>
        <w:t>祂兒子耶穌基督裏面』這辭句，結果都是一樣的。不論這辭句是前句的同位語或是修飾語，結果都是一樣的。後者若是前者的同位語，意即在那位真實的裏面，等於在祂兒子耶穌基督裏面。這也指明那位真實的與耶穌基督是一，祂們在彼此裏面同時存在。因此在子裏面，自然就是在那位真實的</w:t>
      </w:r>
      <w:r w:rsidRPr="00A3244F">
        <w:rPr>
          <w:rFonts w:ascii="MS Mincho" w:eastAsia="MS Mincho" w:hAnsi="MS Mincho" w:cs="MS Mincho" w:hint="eastAsia"/>
          <w:color w:val="000000"/>
          <w:sz w:val="43"/>
          <w:szCs w:val="43"/>
          <w:lang w:eastAsia="de-CH"/>
        </w:rPr>
        <w:t>裏面。『在</w:t>
      </w:r>
      <w:r w:rsidRPr="00A3244F">
        <w:rPr>
          <w:rFonts w:ascii="PMingLiU" w:eastAsia="PMingLiU" w:hAnsi="PMingLiU" w:cs="PMingLiU" w:hint="eastAsia"/>
          <w:color w:val="000000"/>
          <w:sz w:val="43"/>
          <w:szCs w:val="43"/>
          <w:lang w:eastAsia="de-CH"/>
        </w:rPr>
        <w:t>祂兒子耶穌基督裏面』若是修飾語，意即我們藉著在祂兒子耶穌基督裏面，而在那位真實的裏面。我們怎能在那位真實的裏面？乃是藉著在祂兒子耶穌基督裏面</w:t>
      </w:r>
      <w:r w:rsidRPr="00A3244F">
        <w:rPr>
          <w:rFonts w:ascii="MS Mincho" w:eastAsia="MS Mincho" w:hAnsi="MS Mincho" w:cs="MS Mincho"/>
          <w:color w:val="000000"/>
          <w:sz w:val="43"/>
          <w:szCs w:val="43"/>
          <w:lang w:eastAsia="de-CH"/>
        </w:rPr>
        <w:t>。</w:t>
      </w:r>
    </w:p>
    <w:p w14:paraId="6207BF5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我們若仔細思考這事，就會看見我們對這兩個辭句的兩種領會，實際上意義都是一樣的。我們</w:t>
      </w:r>
      <w:r w:rsidRPr="00A3244F">
        <w:rPr>
          <w:rFonts w:ascii="Batang" w:eastAsia="Batang" w:hAnsi="Batang" w:cs="Batang" w:hint="eastAsia"/>
          <w:color w:val="000000"/>
          <w:sz w:val="43"/>
          <w:szCs w:val="43"/>
          <w:lang w:eastAsia="de-CH"/>
        </w:rPr>
        <w:t>說在那位</w:t>
      </w:r>
      <w:r w:rsidRPr="00A3244F">
        <w:rPr>
          <w:rFonts w:ascii="MS Mincho" w:eastAsia="MS Mincho" w:hAnsi="MS Mincho" w:cs="MS Mincho" w:hint="eastAsia"/>
          <w:color w:val="000000"/>
          <w:sz w:val="43"/>
          <w:szCs w:val="43"/>
          <w:lang w:eastAsia="de-CH"/>
        </w:rPr>
        <w:t>真實的裏面，就是在</w:t>
      </w:r>
      <w:r w:rsidRPr="00A3244F">
        <w:rPr>
          <w:rFonts w:ascii="PMingLiU" w:eastAsia="PMingLiU" w:hAnsi="PMingLiU" w:cs="PMingLiU" w:hint="eastAsia"/>
          <w:color w:val="000000"/>
          <w:sz w:val="43"/>
          <w:szCs w:val="43"/>
          <w:lang w:eastAsia="de-CH"/>
        </w:rPr>
        <w:t>祂兒子耶穌基督裏面，或說我們藉著在耶穌基督裏面而在那位真實的裏面，結果都是一樣的</w:t>
      </w:r>
      <w:r w:rsidRPr="00A3244F">
        <w:rPr>
          <w:rFonts w:ascii="MS Mincho" w:eastAsia="MS Mincho" w:hAnsi="MS Mincho" w:cs="MS Mincho"/>
          <w:color w:val="000000"/>
          <w:sz w:val="43"/>
          <w:szCs w:val="43"/>
          <w:lang w:eastAsia="de-CH"/>
        </w:rPr>
        <w:t>。</w:t>
      </w:r>
    </w:p>
    <w:p w14:paraId="5E435B2B"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真神與永遠的生</w:t>
      </w:r>
      <w:r w:rsidRPr="00A3244F">
        <w:rPr>
          <w:rFonts w:ascii="MS Mincho" w:eastAsia="MS Mincho" w:hAnsi="MS Mincho" w:cs="MS Mincho"/>
          <w:color w:val="E46044"/>
          <w:sz w:val="39"/>
          <w:szCs w:val="39"/>
          <w:lang w:eastAsia="de-CH"/>
        </w:rPr>
        <w:t>命</w:t>
      </w:r>
    </w:p>
    <w:p w14:paraId="590D6B2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現在我們接著來看五章二十節末了一部分：『這是真神，也是永遠的生命。』『這』是指那已成肉體而來，並賜我們能力，以認識</w:t>
      </w:r>
      <w:r w:rsidRPr="00A3244F">
        <w:rPr>
          <w:rFonts w:ascii="PMingLiU" w:eastAsia="PMingLiU" w:hAnsi="PMingLiU" w:cs="PMingLiU" w:hint="eastAsia"/>
          <w:color w:val="000000"/>
          <w:sz w:val="43"/>
          <w:szCs w:val="43"/>
          <w:lang w:eastAsia="de-CH"/>
        </w:rPr>
        <w:t>祂是真神，</w:t>
      </w:r>
      <w:r w:rsidRPr="00A3244F">
        <w:rPr>
          <w:rFonts w:ascii="PMingLiU" w:eastAsia="PMingLiU" w:hAnsi="PMingLiU" w:cs="PMingLiU" w:hint="eastAsia"/>
          <w:color w:val="000000"/>
          <w:sz w:val="43"/>
          <w:szCs w:val="43"/>
          <w:lang w:eastAsia="de-CH"/>
        </w:rPr>
        <w:lastRenderedPageBreak/>
        <w:t>並在祂兒子耶穌基督裏與祂</w:t>
      </w:r>
      <w:r w:rsidRPr="00A3244F">
        <w:rPr>
          <w:rFonts w:ascii="MS Mincho" w:eastAsia="MS Mincho" w:hAnsi="MS Mincho" w:cs="MS Mincho" w:hint="eastAsia"/>
          <w:color w:val="000000"/>
          <w:sz w:val="43"/>
          <w:szCs w:val="43"/>
          <w:lang w:eastAsia="de-CH"/>
        </w:rPr>
        <w:t>在生機上成為一的神。這一切對我們就是真實、實際的神和永遠的生命。這位真正、實際的神，對我們乃是永遠的生命，使我們能有分於</w:t>
      </w:r>
      <w:r w:rsidRPr="00A3244F">
        <w:rPr>
          <w:rFonts w:ascii="PMingLiU" w:eastAsia="PMingLiU" w:hAnsi="PMingLiU" w:cs="PMingLiU" w:hint="eastAsia"/>
          <w:color w:val="000000"/>
          <w:sz w:val="43"/>
          <w:szCs w:val="43"/>
          <w:lang w:eastAsia="de-CH"/>
        </w:rPr>
        <w:t>祂作我們重生之人的一切</w:t>
      </w:r>
      <w:r w:rsidRPr="00A3244F">
        <w:rPr>
          <w:rFonts w:ascii="MS Mincho" w:eastAsia="MS Mincho" w:hAnsi="MS Mincho" w:cs="MS Mincho"/>
          <w:color w:val="000000"/>
          <w:sz w:val="43"/>
          <w:szCs w:val="43"/>
          <w:lang w:eastAsia="de-CH"/>
        </w:rPr>
        <w:t>。</w:t>
      </w:r>
    </w:p>
    <w:p w14:paraId="72D535B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我們需要特別注意『這』字。約翰在五章二十節不是</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祂是，』乃是說『這是。』這是原文正確的繙譯。不僅如此，約翰用『這』指真神與永遠的生命。藉此我們看見，真神與永遠的生命乃是一</w:t>
      </w:r>
      <w:r w:rsidRPr="00A3244F">
        <w:rPr>
          <w:rFonts w:ascii="MS Mincho" w:eastAsia="MS Mincho" w:hAnsi="MS Mincho" w:cs="MS Mincho"/>
          <w:color w:val="000000"/>
          <w:sz w:val="43"/>
          <w:szCs w:val="43"/>
          <w:lang w:eastAsia="de-CH"/>
        </w:rPr>
        <w:t>。</w:t>
      </w:r>
    </w:p>
    <w:p w14:paraId="7879EF2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我們已經看見，我們在那位真實的裏面，也在</w:t>
      </w:r>
      <w:r w:rsidRPr="00A3244F">
        <w:rPr>
          <w:rFonts w:ascii="PMingLiU" w:eastAsia="PMingLiU" w:hAnsi="PMingLiU" w:cs="PMingLiU" w:hint="eastAsia"/>
          <w:color w:val="000000"/>
          <w:sz w:val="43"/>
          <w:szCs w:val="43"/>
          <w:lang w:eastAsia="de-CH"/>
        </w:rPr>
        <w:t>祂兒子耶穌基督裏面。在道理上，那位真實的與祂兒子耶穌基督可以當作兩位。但是當我們在經歷上在那位真實的裏面，並在耶穌基督裏面，祂們乃是一。為這緣故，約翰</w:t>
      </w:r>
      <w:r w:rsidRPr="00A3244F">
        <w:rPr>
          <w:rFonts w:ascii="MS Mincho" w:eastAsia="MS Mincho" w:hAnsi="MS Mincho" w:cs="MS Mincho" w:hint="eastAsia"/>
          <w:color w:val="000000"/>
          <w:sz w:val="43"/>
          <w:szCs w:val="43"/>
          <w:lang w:eastAsia="de-CH"/>
        </w:rPr>
        <w:t>用『這』指那位真實的與</w:t>
      </w:r>
      <w:r w:rsidRPr="00A3244F">
        <w:rPr>
          <w:rFonts w:ascii="PMingLiU" w:eastAsia="PMingLiU" w:hAnsi="PMingLiU" w:cs="PMingLiU" w:hint="eastAsia"/>
          <w:color w:val="000000"/>
          <w:sz w:val="43"/>
          <w:szCs w:val="43"/>
          <w:lang w:eastAsia="de-CH"/>
        </w:rPr>
        <w:t>祂兒子耶穌基督</w:t>
      </w:r>
      <w:r w:rsidRPr="00A3244F">
        <w:rPr>
          <w:rFonts w:ascii="MS Mincho" w:eastAsia="MS Mincho" w:hAnsi="MS Mincho" w:cs="MS Mincho"/>
          <w:color w:val="000000"/>
          <w:sz w:val="43"/>
          <w:szCs w:val="43"/>
          <w:lang w:eastAsia="de-CH"/>
        </w:rPr>
        <w:t>。</w:t>
      </w:r>
    </w:p>
    <w:p w14:paraId="78D80D1E"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對於不在那位真實的與耶</w:t>
      </w:r>
      <w:r w:rsidRPr="00A3244F">
        <w:rPr>
          <w:rFonts w:ascii="MS Gothic" w:eastAsia="MS Gothic" w:hAnsi="MS Gothic" w:cs="MS Gothic" w:hint="eastAsia"/>
          <w:color w:val="000000"/>
          <w:sz w:val="43"/>
          <w:szCs w:val="43"/>
          <w:lang w:eastAsia="de-CH"/>
        </w:rPr>
        <w:t>穌基督裏面的人來</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祂們乃是兩位。但是當我們在經歷上在祂們裏面時，祂們乃是一。我們已經看見，在那位真實的裏面，就是在祂兒子耶穌基督裏面。這就是說，我們經歷在祂們裏面時，祂們乃是一</w:t>
      </w:r>
      <w:r w:rsidRPr="00A3244F">
        <w:rPr>
          <w:rFonts w:ascii="MS Mincho" w:eastAsia="MS Mincho" w:hAnsi="MS Mincho" w:cs="MS Mincho"/>
          <w:color w:val="000000"/>
          <w:sz w:val="43"/>
          <w:szCs w:val="43"/>
          <w:lang w:eastAsia="de-CH"/>
        </w:rPr>
        <w:t>。</w:t>
      </w:r>
    </w:p>
    <w:p w14:paraId="137C3E6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不僅如此，當我們在那位真實的與耶</w:t>
      </w:r>
      <w:r w:rsidRPr="00A3244F">
        <w:rPr>
          <w:rFonts w:ascii="MS Gothic" w:eastAsia="MS Gothic" w:hAnsi="MS Gothic" w:cs="MS Gothic" w:hint="eastAsia"/>
          <w:color w:val="000000"/>
          <w:sz w:val="43"/>
          <w:szCs w:val="43"/>
          <w:lang w:eastAsia="de-CH"/>
        </w:rPr>
        <w:t>穌基督裏面，</w:t>
      </w:r>
      <w:r w:rsidRPr="00A3244F">
        <w:rPr>
          <w:rFonts w:ascii="PMingLiU" w:eastAsia="PMingLiU" w:hAnsi="PMingLiU" w:cs="PMingLiU" w:hint="eastAsia"/>
          <w:color w:val="000000"/>
          <w:sz w:val="43"/>
          <w:szCs w:val="43"/>
          <w:lang w:eastAsia="de-CH"/>
        </w:rPr>
        <w:t>祂們是我們的真神，也是我們永遠的生命。約翰首先說到那位真實的與祂兒子耶穌基督，然</w:t>
      </w:r>
      <w:r w:rsidRPr="00A3244F">
        <w:rPr>
          <w:rFonts w:ascii="PMingLiU" w:eastAsia="PMingLiU" w:hAnsi="PMingLiU" w:cs="PMingLiU" w:hint="eastAsia"/>
          <w:color w:val="000000"/>
          <w:sz w:val="43"/>
          <w:szCs w:val="43"/>
          <w:lang w:eastAsia="de-CH"/>
        </w:rPr>
        <w:lastRenderedPageBreak/>
        <w:t>後說到真神。在這裏那位真實的與真神之間可能有一些區別。當我們在那位真實的與祂兒子耶穌基督裏面，那位真實的就稱為真神，祂兒子耶穌基督就稱為永遠的生</w:t>
      </w:r>
      <w:r w:rsidRPr="00A3244F">
        <w:rPr>
          <w:rFonts w:ascii="MS Mincho" w:eastAsia="MS Mincho" w:hAnsi="MS Mincho" w:cs="MS Mincho" w:hint="eastAsia"/>
          <w:color w:val="000000"/>
          <w:sz w:val="43"/>
          <w:szCs w:val="43"/>
          <w:lang w:eastAsia="de-CH"/>
        </w:rPr>
        <w:t>命。這就是</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祂們起初是那位真實的與祂兒子耶穌基督，但是當我們在祂們裏面，祂們就成為真神與永遠的生命</w:t>
      </w:r>
      <w:r w:rsidRPr="00A3244F">
        <w:rPr>
          <w:rFonts w:ascii="MS Mincho" w:eastAsia="MS Mincho" w:hAnsi="MS Mincho" w:cs="MS Mincho"/>
          <w:color w:val="000000"/>
          <w:sz w:val="43"/>
          <w:szCs w:val="43"/>
          <w:lang w:eastAsia="de-CH"/>
        </w:rPr>
        <w:t>。</w:t>
      </w:r>
    </w:p>
    <w:p w14:paraId="20728455"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我們需要清楚的領會五章二十節的『這』是指甚麼</w:t>
      </w:r>
      <w:r w:rsidRPr="00A3244F">
        <w:rPr>
          <w:rFonts w:ascii="Batang" w:eastAsia="Batang" w:hAnsi="Batang" w:cs="Batang" w:hint="eastAsia"/>
          <w:color w:val="000000"/>
          <w:sz w:val="43"/>
          <w:szCs w:val="43"/>
          <w:lang w:eastAsia="de-CH"/>
        </w:rPr>
        <w:t>說的。『這』就是指藉著我們在神裏面而成</w:t>
      </w:r>
      <w:r w:rsidRPr="00A3244F">
        <w:rPr>
          <w:rFonts w:ascii="MS Mincho" w:eastAsia="MS Mincho" w:hAnsi="MS Mincho" w:cs="MS Mincho" w:hint="eastAsia"/>
          <w:color w:val="000000"/>
          <w:sz w:val="43"/>
          <w:szCs w:val="43"/>
          <w:lang w:eastAsia="de-CH"/>
        </w:rPr>
        <w:t>為我們可以經</w:t>
      </w:r>
      <w:r w:rsidRPr="00A3244F">
        <w:rPr>
          <w:rFonts w:ascii="MS Gothic" w:eastAsia="MS Gothic" w:hAnsi="MS Gothic" w:cs="MS Gothic" w:hint="eastAsia"/>
          <w:color w:val="000000"/>
          <w:sz w:val="43"/>
          <w:szCs w:val="43"/>
          <w:lang w:eastAsia="de-CH"/>
        </w:rPr>
        <w:t>歷的這位神。我們不再是在這位神之外，我們乃是在這位神裏面，我們在這位真實的裏面，在</w:t>
      </w:r>
      <w:r w:rsidRPr="00A3244F">
        <w:rPr>
          <w:rFonts w:ascii="PMingLiU" w:eastAsia="PMingLiU" w:hAnsi="PMingLiU" w:cs="PMingLiU" w:hint="eastAsia"/>
          <w:color w:val="000000"/>
          <w:sz w:val="43"/>
          <w:szCs w:val="43"/>
          <w:lang w:eastAsia="de-CH"/>
        </w:rPr>
        <w:t>祂兒子耶穌基督裏面。因為我們在祂們裏面，所以神與耶穌基督對我們不再是客觀的，在我們的經歷中祂們不再是兩位。當我們在祂們裏面，祂們對我們就成為一。因此約翰說，『這』是真神，『這』也是永遠的生命。『這』是誰？『這』就是我們所在其中的神與</w:t>
      </w:r>
      <w:r w:rsidRPr="00A3244F">
        <w:rPr>
          <w:rFonts w:ascii="MS Mincho" w:eastAsia="MS Mincho" w:hAnsi="MS Mincho" w:cs="MS Mincho" w:hint="eastAsia"/>
          <w:color w:val="000000"/>
          <w:sz w:val="43"/>
          <w:szCs w:val="43"/>
          <w:lang w:eastAsia="de-CH"/>
        </w:rPr>
        <w:t>耶</w:t>
      </w:r>
      <w:r w:rsidRPr="00A3244F">
        <w:rPr>
          <w:rFonts w:ascii="MS Gothic" w:eastAsia="MS Gothic" w:hAnsi="MS Gothic" w:cs="MS Gothic" w:hint="eastAsia"/>
          <w:color w:val="000000"/>
          <w:sz w:val="43"/>
          <w:szCs w:val="43"/>
          <w:lang w:eastAsia="de-CH"/>
        </w:rPr>
        <w:t>穌基督。我們也可以</w:t>
      </w:r>
      <w:r w:rsidRPr="00A3244F">
        <w:rPr>
          <w:rFonts w:ascii="Batang" w:eastAsia="Batang" w:hAnsi="Batang" w:cs="Batang" w:hint="eastAsia"/>
          <w:color w:val="000000"/>
          <w:sz w:val="43"/>
          <w:szCs w:val="43"/>
          <w:lang w:eastAsia="de-CH"/>
        </w:rPr>
        <w:t>說，『這』包括我們在神與耶</w:t>
      </w:r>
      <w:r w:rsidRPr="00A3244F">
        <w:rPr>
          <w:rFonts w:ascii="MS Gothic" w:eastAsia="MS Gothic" w:hAnsi="MS Gothic" w:cs="MS Gothic" w:hint="eastAsia"/>
          <w:color w:val="000000"/>
          <w:sz w:val="43"/>
          <w:szCs w:val="43"/>
          <w:lang w:eastAsia="de-CH"/>
        </w:rPr>
        <w:t>穌基督裏面的光景。因此，真神與永遠的生命，包括了我們在那位真實的與</w:t>
      </w:r>
      <w:r w:rsidRPr="00A3244F">
        <w:rPr>
          <w:rFonts w:ascii="PMingLiU" w:eastAsia="PMingLiU" w:hAnsi="PMingLiU" w:cs="PMingLiU" w:hint="eastAsia"/>
          <w:color w:val="000000"/>
          <w:sz w:val="43"/>
          <w:szCs w:val="43"/>
          <w:lang w:eastAsia="de-CH"/>
        </w:rPr>
        <w:t>祂兒子耶穌基督裏面</w:t>
      </w:r>
      <w:r w:rsidRPr="00A3244F">
        <w:rPr>
          <w:rFonts w:ascii="MS Mincho" w:eastAsia="MS Mincho" w:hAnsi="MS Mincho" w:cs="MS Mincho"/>
          <w:color w:val="000000"/>
          <w:sz w:val="43"/>
          <w:szCs w:val="43"/>
          <w:lang w:eastAsia="de-CH"/>
        </w:rPr>
        <w:t>。</w:t>
      </w:r>
    </w:p>
    <w:p w14:paraId="644B69F9"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我們在那位真實的裏面，也在耶</w:t>
      </w:r>
      <w:r w:rsidRPr="00A3244F">
        <w:rPr>
          <w:rFonts w:ascii="MS Gothic" w:eastAsia="MS Gothic" w:hAnsi="MS Gothic" w:cs="MS Gothic" w:hint="eastAsia"/>
          <w:color w:val="000000"/>
          <w:sz w:val="43"/>
          <w:szCs w:val="43"/>
          <w:lang w:eastAsia="de-CH"/>
        </w:rPr>
        <w:t>穌基督裏面。現今在我們的經歷中，這位真實的成為真神，耶穌基督成為永遠的生命。現今我們在那裏？我們在真神與永遠的生命之外麼？不，我們在真神與永遠的生命裏面。『這』字包括我們在真神與永</w:t>
      </w:r>
      <w:r w:rsidRPr="00A3244F">
        <w:rPr>
          <w:rFonts w:ascii="MS Gothic" w:eastAsia="MS Gothic" w:hAnsi="MS Gothic" w:cs="MS Gothic" w:hint="eastAsia"/>
          <w:color w:val="000000"/>
          <w:sz w:val="43"/>
          <w:szCs w:val="43"/>
          <w:lang w:eastAsia="de-CH"/>
        </w:rPr>
        <w:lastRenderedPageBreak/>
        <w:t>遠的生命裏面這事實。阿利路亞，這是真神，也是永遠的生命，而我們在這位神裏面，也在這生命裏面！我們知道我們在真神裏面，也在永遠的生命裏面，因為我們在那位真實的裏面，也在</w:t>
      </w:r>
      <w:r w:rsidRPr="00A3244F">
        <w:rPr>
          <w:rFonts w:ascii="PMingLiU" w:eastAsia="PMingLiU" w:hAnsi="PMingLiU" w:cs="PMingLiU" w:hint="eastAsia"/>
          <w:color w:val="000000"/>
          <w:sz w:val="43"/>
          <w:szCs w:val="43"/>
          <w:lang w:eastAsia="de-CH"/>
        </w:rPr>
        <w:t>祂兒</w:t>
      </w:r>
      <w:r w:rsidRPr="00A3244F">
        <w:rPr>
          <w:rFonts w:ascii="MS Mincho" w:eastAsia="MS Mincho" w:hAnsi="MS Mincho" w:cs="MS Mincho" w:hint="eastAsia"/>
          <w:color w:val="000000"/>
          <w:sz w:val="43"/>
          <w:szCs w:val="43"/>
          <w:lang w:eastAsia="de-CH"/>
        </w:rPr>
        <w:t>子耶</w:t>
      </w:r>
      <w:r w:rsidRPr="00A3244F">
        <w:rPr>
          <w:rFonts w:ascii="MS Gothic" w:eastAsia="MS Gothic" w:hAnsi="MS Gothic" w:cs="MS Gothic" w:hint="eastAsia"/>
          <w:color w:val="000000"/>
          <w:sz w:val="43"/>
          <w:szCs w:val="43"/>
          <w:lang w:eastAsia="de-CH"/>
        </w:rPr>
        <w:t>穌基督裏面</w:t>
      </w:r>
      <w:r w:rsidRPr="00A3244F">
        <w:rPr>
          <w:rFonts w:ascii="MS Mincho" w:eastAsia="MS Mincho" w:hAnsi="MS Mincho" w:cs="MS Mincho"/>
          <w:color w:val="000000"/>
          <w:sz w:val="43"/>
          <w:szCs w:val="43"/>
          <w:lang w:eastAsia="de-CH"/>
        </w:rPr>
        <w:t>。</w:t>
      </w:r>
    </w:p>
    <w:p w14:paraId="3C2D5F08"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五章二十節</w:t>
      </w:r>
      <w:r w:rsidRPr="00A3244F">
        <w:rPr>
          <w:rFonts w:ascii="Batang" w:eastAsia="Batang" w:hAnsi="Batang" w:cs="Batang" w:hint="eastAsia"/>
          <w:color w:val="000000"/>
          <w:sz w:val="43"/>
          <w:szCs w:val="43"/>
          <w:lang w:eastAsia="de-CH"/>
        </w:rPr>
        <w:t>說，神的兒子已經來到，且將悟性賜給我們，使我們可以認識那位</w:t>
      </w:r>
      <w:r w:rsidRPr="00A3244F">
        <w:rPr>
          <w:rFonts w:ascii="MS Mincho" w:eastAsia="MS Mincho" w:hAnsi="MS Mincho" w:cs="MS Mincho" w:hint="eastAsia"/>
          <w:color w:val="000000"/>
          <w:sz w:val="43"/>
          <w:szCs w:val="43"/>
          <w:lang w:eastAsia="de-CH"/>
        </w:rPr>
        <w:t>真實的，我們也在那位真實的裏面，也就是</w:t>
      </w:r>
      <w:r w:rsidRPr="00A3244F">
        <w:rPr>
          <w:rFonts w:ascii="Batang" w:eastAsia="Batang" w:hAnsi="Batang" w:cs="Batang" w:hint="eastAsia"/>
          <w:color w:val="000000"/>
          <w:sz w:val="43"/>
          <w:szCs w:val="43"/>
          <w:lang w:eastAsia="de-CH"/>
        </w:rPr>
        <w:t>說，我們在</w:t>
      </w:r>
      <w:r w:rsidRPr="00A3244F">
        <w:rPr>
          <w:rFonts w:ascii="PMingLiU" w:eastAsia="PMingLiU" w:hAnsi="PMingLiU" w:cs="PMingLiU" w:hint="eastAsia"/>
          <w:color w:val="000000"/>
          <w:sz w:val="43"/>
          <w:szCs w:val="43"/>
          <w:lang w:eastAsia="de-CH"/>
        </w:rPr>
        <w:t>祂兒子耶穌基督裏面。當我們在那位真實的與耶穌基督裏面，『這』（包括我們在祂們裏面的事實）是真神</w:t>
      </w:r>
      <w:r w:rsidRPr="00A3244F">
        <w:rPr>
          <w:rFonts w:ascii="MS Mincho" w:eastAsia="MS Mincho" w:hAnsi="MS Mincho" w:cs="MS Mincho"/>
          <w:color w:val="000000"/>
          <w:sz w:val="43"/>
          <w:szCs w:val="43"/>
          <w:lang w:eastAsia="de-CH"/>
        </w:rPr>
        <w:t>。</w:t>
      </w:r>
    </w:p>
    <w:p w14:paraId="33A38D2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我們若不在神裏面，我們就無法從經</w:t>
      </w:r>
      <w:r w:rsidRPr="00A3244F">
        <w:rPr>
          <w:rFonts w:ascii="MS Gothic" w:eastAsia="MS Gothic" w:hAnsi="MS Gothic" w:cs="MS Gothic" w:hint="eastAsia"/>
          <w:color w:val="000000"/>
          <w:sz w:val="43"/>
          <w:szCs w:val="43"/>
          <w:lang w:eastAsia="de-CH"/>
        </w:rPr>
        <w:t>歷中</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對我們是真實的。當然，祂在祂自己裏面還是真實的。但我們不能見證，祂在我們裏面是真實的。但我們既在那位真實的裏面，祂對我們就是真神。不僅如此，基督對我們乃是永遠的生命。我們若不在祂裏面，基督在祂自己裏面還是永遠的生命，但祂對我們卻不是永遠的</w:t>
      </w:r>
      <w:r w:rsidRPr="00A3244F">
        <w:rPr>
          <w:rFonts w:ascii="MS Mincho" w:eastAsia="MS Mincho" w:hAnsi="MS Mincho" w:cs="MS Mincho" w:hint="eastAsia"/>
          <w:color w:val="000000"/>
          <w:sz w:val="43"/>
          <w:szCs w:val="43"/>
          <w:lang w:eastAsia="de-CH"/>
        </w:rPr>
        <w:t>生命。因為我們現今在</w:t>
      </w:r>
      <w:r w:rsidRPr="00A3244F">
        <w:rPr>
          <w:rFonts w:ascii="PMingLiU" w:eastAsia="PMingLiU" w:hAnsi="PMingLiU" w:cs="PMingLiU" w:hint="eastAsia"/>
          <w:color w:val="000000"/>
          <w:sz w:val="43"/>
          <w:szCs w:val="43"/>
          <w:lang w:eastAsia="de-CH"/>
        </w:rPr>
        <w:t>祂裏面，所以耶穌基督對我們乃是永遠的生命</w:t>
      </w:r>
      <w:r w:rsidRPr="00A3244F">
        <w:rPr>
          <w:rFonts w:ascii="MS Mincho" w:eastAsia="MS Mincho" w:hAnsi="MS Mincho" w:cs="MS Mincho"/>
          <w:color w:val="000000"/>
          <w:sz w:val="43"/>
          <w:szCs w:val="43"/>
          <w:lang w:eastAsia="de-CH"/>
        </w:rPr>
        <w:t>。</w:t>
      </w:r>
    </w:p>
    <w:p w14:paraId="2469C896"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二十節有力的指明，我們現今在經</w:t>
      </w:r>
      <w:r w:rsidRPr="00A3244F">
        <w:rPr>
          <w:rFonts w:ascii="MS Gothic" w:eastAsia="MS Gothic" w:hAnsi="MS Gothic" w:cs="MS Gothic" w:hint="eastAsia"/>
          <w:color w:val="000000"/>
          <w:sz w:val="43"/>
          <w:szCs w:val="43"/>
          <w:lang w:eastAsia="de-CH"/>
        </w:rPr>
        <w:t>歷真神，而我們經歷</w:t>
      </w:r>
      <w:r w:rsidRPr="00A3244F">
        <w:rPr>
          <w:rFonts w:ascii="PMingLiU" w:eastAsia="PMingLiU" w:hAnsi="PMingLiU" w:cs="PMingLiU" w:hint="eastAsia"/>
          <w:color w:val="000000"/>
          <w:sz w:val="43"/>
          <w:szCs w:val="43"/>
          <w:lang w:eastAsia="de-CH"/>
        </w:rPr>
        <w:t>祂是藉著在祂裏面。我們藉著在祂裏面</w:t>
      </w:r>
      <w:r w:rsidRPr="00A3244F">
        <w:rPr>
          <w:rFonts w:ascii="PMingLiU" w:eastAsia="PMingLiU" w:hAnsi="PMingLiU" w:cs="PMingLiU" w:hint="eastAsia"/>
          <w:color w:val="000000"/>
          <w:sz w:val="43"/>
          <w:szCs w:val="43"/>
          <w:lang w:eastAsia="de-CH"/>
        </w:rPr>
        <w:lastRenderedPageBreak/>
        <w:t>而經歷、享受並擁有祂。這對我們就是真神，也是永遠的生命</w:t>
      </w:r>
      <w:r w:rsidRPr="00A3244F">
        <w:rPr>
          <w:rFonts w:ascii="MS Mincho" w:eastAsia="MS Mincho" w:hAnsi="MS Mincho" w:cs="MS Mincho"/>
          <w:color w:val="000000"/>
          <w:sz w:val="43"/>
          <w:szCs w:val="43"/>
          <w:lang w:eastAsia="de-CH"/>
        </w:rPr>
        <w:t>。</w:t>
      </w:r>
    </w:p>
    <w:p w14:paraId="0940F2A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五章二十節是整封約翰一書重要的結語。這封書信</w:t>
      </w:r>
      <w:r w:rsidRPr="00A3244F">
        <w:rPr>
          <w:rFonts w:ascii="PMingLiU" w:eastAsia="PMingLiU" w:hAnsi="PMingLiU" w:cs="PMingLiU" w:hint="eastAsia"/>
          <w:color w:val="000000"/>
          <w:sz w:val="43"/>
          <w:szCs w:val="43"/>
          <w:lang w:eastAsia="de-CH"/>
        </w:rPr>
        <w:t>啟示，我們現今的確與三一神是一，祂對我們成為真實的、實際的。因著我們在祂裏面，祂對我們就成為實際和生命</w:t>
      </w:r>
      <w:r w:rsidRPr="00A3244F">
        <w:rPr>
          <w:rFonts w:ascii="MS Mincho" w:eastAsia="MS Mincho" w:hAnsi="MS Mincho" w:cs="MS Mincho"/>
          <w:color w:val="000000"/>
          <w:sz w:val="43"/>
          <w:szCs w:val="43"/>
          <w:lang w:eastAsia="de-CH"/>
        </w:rPr>
        <w:t>。</w:t>
      </w:r>
    </w:p>
    <w:p w14:paraId="1BAA4B3C"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保守自己遠避偶</w:t>
      </w:r>
      <w:r w:rsidRPr="00A3244F">
        <w:rPr>
          <w:rFonts w:ascii="MS Mincho" w:eastAsia="MS Mincho" w:hAnsi="MS Mincho" w:cs="MS Mincho"/>
          <w:color w:val="E46044"/>
          <w:sz w:val="39"/>
          <w:szCs w:val="39"/>
          <w:lang w:eastAsia="de-CH"/>
        </w:rPr>
        <w:t>像</w:t>
      </w:r>
    </w:p>
    <w:p w14:paraId="6F1510B7"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約翰接著在五章二十一節的結束</w:t>
      </w:r>
      <w:r w:rsidRPr="00A3244F">
        <w:rPr>
          <w:rFonts w:ascii="Batang" w:eastAsia="Batang" w:hAnsi="Batang" w:cs="Batang" w:hint="eastAsia"/>
          <w:color w:val="000000"/>
          <w:sz w:val="43"/>
          <w:szCs w:val="43"/>
          <w:lang w:eastAsia="de-CH"/>
        </w:rPr>
        <w:t>說，『孩子們，</w:t>
      </w:r>
      <w:r w:rsidRPr="00A3244F">
        <w:rPr>
          <w:rFonts w:ascii="MS Gothic" w:eastAsia="MS Gothic" w:hAnsi="MS Gothic" w:cs="MS Gothic" w:hint="eastAsia"/>
          <w:color w:val="000000"/>
          <w:sz w:val="43"/>
          <w:szCs w:val="43"/>
          <w:lang w:eastAsia="de-CH"/>
        </w:rPr>
        <w:t>你們要保守自己，還避偶像。』『保守』即防備外來的攻擊，如異端的襲擊。『偶像』是指智慧派和塞林則派所</w:t>
      </w:r>
      <w:r w:rsidRPr="00A3244F">
        <w:rPr>
          <w:rFonts w:ascii="MS Mincho" w:eastAsia="MS Mincho" w:hAnsi="MS Mincho" w:cs="MS Mincho" w:hint="eastAsia"/>
          <w:color w:val="000000"/>
          <w:sz w:val="43"/>
          <w:szCs w:val="43"/>
          <w:lang w:eastAsia="de-CH"/>
        </w:rPr>
        <w:t>帶來異端的代替品，頂替了本書信和約翰福音所</w:t>
      </w:r>
      <w:r w:rsidRPr="00A3244F">
        <w:rPr>
          <w:rFonts w:ascii="PMingLiU" w:eastAsia="PMingLiU" w:hAnsi="PMingLiU" w:cs="PMingLiU" w:hint="eastAsia"/>
          <w:color w:val="000000"/>
          <w:sz w:val="43"/>
          <w:szCs w:val="43"/>
          <w:lang w:eastAsia="de-CH"/>
        </w:rPr>
        <w:t>啟示，也正是前節所題的真神。這裏的偶像也指一切頂替真神的東西。我們這些真神的真兒女，應當儆醒、保守自己，遠避這些異端的代替品，以及一切頂替我們那真實、實際之神的虛空之物；我們與這位神在生機上是一，並且祂對我們是永遠的生命。這是年老的使徒對他所有孩子們警告的話，作他書信的結語</w:t>
      </w:r>
      <w:r w:rsidRPr="00A3244F">
        <w:rPr>
          <w:rFonts w:ascii="MS Mincho" w:eastAsia="MS Mincho" w:hAnsi="MS Mincho" w:cs="MS Mincho"/>
          <w:color w:val="000000"/>
          <w:sz w:val="43"/>
          <w:szCs w:val="43"/>
          <w:lang w:eastAsia="de-CH"/>
        </w:rPr>
        <w:t>。</w:t>
      </w:r>
    </w:p>
    <w:p w14:paraId="162F271B"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按著約翰的領會，偶像乃是一切頂替、代替主觀之神的事物；這位神是我們曾經</w:t>
      </w:r>
      <w:r w:rsidRPr="00A3244F">
        <w:rPr>
          <w:rFonts w:ascii="MS Gothic" w:eastAsia="MS Gothic" w:hAnsi="MS Gothic" w:cs="MS Gothic" w:hint="eastAsia"/>
          <w:color w:val="000000"/>
          <w:sz w:val="43"/>
          <w:szCs w:val="43"/>
          <w:lang w:eastAsia="de-CH"/>
        </w:rPr>
        <w:t>歷過並仍在經歷的。藉著這種光照，我們能憑著經歷領會五章十八至二十一節</w:t>
      </w:r>
      <w:r w:rsidRPr="00A3244F">
        <w:rPr>
          <w:rFonts w:ascii="MS Mincho" w:eastAsia="MS Mincho" w:hAnsi="MS Mincho" w:cs="MS Mincho"/>
          <w:color w:val="000000"/>
          <w:sz w:val="43"/>
          <w:szCs w:val="43"/>
          <w:lang w:eastAsia="de-CH"/>
        </w:rPr>
        <w:t>。</w:t>
      </w:r>
    </w:p>
    <w:p w14:paraId="29FBFC92"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lastRenderedPageBreak/>
        <w:t>我們得救以前，是在神之外。神在</w:t>
      </w:r>
      <w:r w:rsidRPr="00A3244F">
        <w:rPr>
          <w:rFonts w:ascii="PMingLiU" w:eastAsia="PMingLiU" w:hAnsi="PMingLiU" w:cs="PMingLiU" w:hint="eastAsia"/>
          <w:color w:val="000000"/>
          <w:sz w:val="43"/>
          <w:szCs w:val="43"/>
          <w:lang w:eastAsia="de-CH"/>
        </w:rPr>
        <w:t>祂自己裏面是真實的，</w:t>
      </w:r>
      <w:r w:rsidRPr="00A3244F">
        <w:rPr>
          <w:rFonts w:ascii="MS Mincho" w:eastAsia="MS Mincho" w:hAnsi="MS Mincho" w:cs="MS Mincho" w:hint="eastAsia"/>
          <w:color w:val="000000"/>
          <w:sz w:val="43"/>
          <w:szCs w:val="43"/>
          <w:lang w:eastAsia="de-CH"/>
        </w:rPr>
        <w:t>但那時我們不能在經</w:t>
      </w:r>
      <w:r w:rsidRPr="00A3244F">
        <w:rPr>
          <w:rFonts w:ascii="MS Gothic" w:eastAsia="MS Gothic" w:hAnsi="MS Gothic" w:cs="MS Gothic" w:hint="eastAsia"/>
          <w:color w:val="000000"/>
          <w:sz w:val="43"/>
          <w:szCs w:val="43"/>
          <w:lang w:eastAsia="de-CH"/>
        </w:rPr>
        <w:t>歷中</w:t>
      </w:r>
      <w:r w:rsidRPr="00A3244F">
        <w:rPr>
          <w:rFonts w:ascii="Batang" w:eastAsia="Batang" w:hAnsi="Batang" w:cs="Batang" w:hint="eastAsia"/>
          <w:color w:val="000000"/>
          <w:sz w:val="43"/>
          <w:szCs w:val="43"/>
          <w:lang w:eastAsia="de-CH"/>
        </w:rPr>
        <w:t>說，</w:t>
      </w:r>
      <w:r w:rsidRPr="00A3244F">
        <w:rPr>
          <w:rFonts w:ascii="PMingLiU" w:eastAsia="PMingLiU" w:hAnsi="PMingLiU" w:cs="PMingLiU" w:hint="eastAsia"/>
          <w:color w:val="000000"/>
          <w:sz w:val="43"/>
          <w:szCs w:val="43"/>
          <w:lang w:eastAsia="de-CH"/>
        </w:rPr>
        <w:t>祂對我們是真實的。然而在相信主耶穌之後，我們就進到神裏面。因此，五章二十節不只說我們認識那位真實的，也說我們在那位真實的裏面。我們已經看見，在那位真實的裏面，意思就是在祂兒子耶穌基督裏面。因為我們在神裏面，祂現今在經歷上對我們就成為真實的。同樣的，因為我們在耶穌基督裏面，祂在經歷上對我們就成為真實的。由於我們藉著在神與基督裏面，而經歷神與基督，我們就能說，這是真神，也是永遠的生命</w:t>
      </w:r>
      <w:r w:rsidRPr="00A3244F">
        <w:rPr>
          <w:rFonts w:ascii="MS Mincho" w:eastAsia="MS Mincho" w:hAnsi="MS Mincho" w:cs="MS Mincho"/>
          <w:color w:val="000000"/>
          <w:sz w:val="43"/>
          <w:szCs w:val="43"/>
          <w:lang w:eastAsia="de-CH"/>
        </w:rPr>
        <w:t>。</w:t>
      </w:r>
    </w:p>
    <w:p w14:paraId="431524A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五章二十節的『這』字，含示神、耶</w:t>
      </w:r>
      <w:r w:rsidRPr="00A3244F">
        <w:rPr>
          <w:rFonts w:ascii="MS Gothic" w:eastAsia="MS Gothic" w:hAnsi="MS Gothic" w:cs="MS Gothic" w:hint="eastAsia"/>
          <w:color w:val="000000"/>
          <w:sz w:val="43"/>
          <w:szCs w:val="43"/>
          <w:lang w:eastAsia="de-CH"/>
        </w:rPr>
        <w:t>穌基督、永遠的生命是一。在道理上，神、基督、永遠的生命之間也許有區別</w:t>
      </w:r>
      <w:r w:rsidRPr="00A3244F">
        <w:rPr>
          <w:rFonts w:ascii="MS Mincho" w:eastAsia="MS Mincho" w:hAnsi="MS Mincho" w:cs="MS Mincho" w:hint="eastAsia"/>
          <w:color w:val="000000"/>
          <w:sz w:val="43"/>
          <w:szCs w:val="43"/>
          <w:lang w:eastAsia="de-CH"/>
        </w:rPr>
        <w:t>，但在我們的經</w:t>
      </w:r>
      <w:r w:rsidRPr="00A3244F">
        <w:rPr>
          <w:rFonts w:ascii="MS Gothic" w:eastAsia="MS Gothic" w:hAnsi="MS Gothic" w:cs="MS Gothic" w:hint="eastAsia"/>
          <w:color w:val="000000"/>
          <w:sz w:val="43"/>
          <w:szCs w:val="43"/>
          <w:lang w:eastAsia="de-CH"/>
        </w:rPr>
        <w:t>歷中三者乃是一。當我們在神裏面，在耶穌基督裏面，並且當我們經歷永遠的生命時，我們發覺這一切乃是一。因此，約翰在二十節末了</w:t>
      </w:r>
      <w:r w:rsidRPr="00A3244F">
        <w:rPr>
          <w:rFonts w:ascii="Batang" w:eastAsia="Batang" w:hAnsi="Batang" w:cs="Batang" w:hint="eastAsia"/>
          <w:color w:val="000000"/>
          <w:sz w:val="43"/>
          <w:szCs w:val="43"/>
          <w:lang w:eastAsia="de-CH"/>
        </w:rPr>
        <w:t>說，『這是</w:t>
      </w:r>
      <w:r w:rsidRPr="00A3244F">
        <w:rPr>
          <w:rFonts w:ascii="MS Mincho" w:eastAsia="MS Mincho" w:hAnsi="MS Mincho" w:cs="MS Mincho" w:hint="eastAsia"/>
          <w:color w:val="000000"/>
          <w:sz w:val="43"/>
          <w:szCs w:val="43"/>
          <w:lang w:eastAsia="de-CH"/>
        </w:rPr>
        <w:t>真神，也是永遠的生命。』這句話不僅僅是二十節的結語，事實上乃是整卷書的結語。這封書信所</w:t>
      </w:r>
      <w:r w:rsidRPr="00A3244F">
        <w:rPr>
          <w:rFonts w:ascii="PMingLiU" w:eastAsia="PMingLiU" w:hAnsi="PMingLiU" w:cs="PMingLiU" w:hint="eastAsia"/>
          <w:color w:val="000000"/>
          <w:sz w:val="43"/>
          <w:szCs w:val="43"/>
          <w:lang w:eastAsia="de-CH"/>
        </w:rPr>
        <w:t>啟示的，乃是真神與永遠的生命</w:t>
      </w:r>
      <w:r w:rsidRPr="00A3244F">
        <w:rPr>
          <w:rFonts w:ascii="MS Mincho" w:eastAsia="MS Mincho" w:hAnsi="MS Mincho" w:cs="MS Mincho"/>
          <w:color w:val="000000"/>
          <w:sz w:val="43"/>
          <w:szCs w:val="43"/>
          <w:lang w:eastAsia="de-CH"/>
        </w:rPr>
        <w:t>。</w:t>
      </w:r>
    </w:p>
    <w:p w14:paraId="1D2B528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約翰末了的話（約壹五</w:t>
      </w:r>
      <w:r w:rsidRPr="00A3244F">
        <w:rPr>
          <w:rFonts w:ascii="Times New Roman" w:eastAsia="Times New Roman" w:hAnsi="Times New Roman" w:cs="Times New Roman"/>
          <w:color w:val="000000"/>
          <w:sz w:val="43"/>
          <w:szCs w:val="43"/>
          <w:lang w:eastAsia="de-CH"/>
        </w:rPr>
        <w:t>21</w:t>
      </w:r>
      <w:r w:rsidRPr="00A3244F">
        <w:rPr>
          <w:rFonts w:ascii="MS Mincho" w:eastAsia="MS Mincho" w:hAnsi="MS Mincho" w:cs="MS Mincho" w:hint="eastAsia"/>
          <w:color w:val="000000"/>
          <w:sz w:val="43"/>
          <w:szCs w:val="43"/>
          <w:lang w:eastAsia="de-CH"/>
        </w:rPr>
        <w:t>）囑咐人要保守自己，遠避偶像。一切代替或頂替真神與永遠生命的事物都是偶像。我們需要在這位神裏面、在這生命裏面生活、行動、為人。我們若不在真神與永</w:t>
      </w:r>
      <w:r w:rsidRPr="00A3244F">
        <w:rPr>
          <w:rFonts w:ascii="MS Mincho" w:eastAsia="MS Mincho" w:hAnsi="MS Mincho" w:cs="MS Mincho" w:hint="eastAsia"/>
          <w:color w:val="000000"/>
          <w:sz w:val="43"/>
          <w:szCs w:val="43"/>
          <w:lang w:eastAsia="de-CH"/>
        </w:rPr>
        <w:lastRenderedPageBreak/>
        <w:t>遠的生命裏生活，我們就會有真神的代替品，這代替品就是偶像</w:t>
      </w:r>
      <w:r w:rsidRPr="00A3244F">
        <w:rPr>
          <w:rFonts w:ascii="MS Mincho" w:eastAsia="MS Mincho" w:hAnsi="MS Mincho" w:cs="MS Mincho"/>
          <w:color w:val="000000"/>
          <w:sz w:val="43"/>
          <w:szCs w:val="43"/>
          <w:lang w:eastAsia="de-CH"/>
        </w:rPr>
        <w:t>。</w:t>
      </w:r>
    </w:p>
    <w:p w14:paraId="22094881" w14:textId="77777777" w:rsidR="00A3244F" w:rsidRPr="00A3244F" w:rsidRDefault="00A3244F" w:rsidP="00A3244F">
      <w:pPr>
        <w:shd w:val="clear" w:color="auto" w:fill="FFFFFF"/>
        <w:spacing w:after="0" w:line="240" w:lineRule="auto"/>
        <w:rPr>
          <w:rFonts w:ascii="Times New Roman" w:eastAsia="Times New Roman" w:hAnsi="Times New Roman" w:cs="Times New Roman"/>
          <w:color w:val="E46044"/>
          <w:sz w:val="39"/>
          <w:szCs w:val="39"/>
          <w:lang w:eastAsia="de-CH"/>
        </w:rPr>
      </w:pPr>
      <w:r w:rsidRPr="00A3244F">
        <w:rPr>
          <w:rFonts w:ascii="MS Mincho" w:eastAsia="MS Mincho" w:hAnsi="MS Mincho" w:cs="MS Mincho" w:hint="eastAsia"/>
          <w:color w:val="E46044"/>
          <w:sz w:val="39"/>
          <w:szCs w:val="39"/>
          <w:lang w:eastAsia="de-CH"/>
        </w:rPr>
        <w:t>約翰修補職事基本且實質的元</w:t>
      </w:r>
      <w:r w:rsidRPr="00A3244F">
        <w:rPr>
          <w:rFonts w:ascii="MS Mincho" w:eastAsia="MS Mincho" w:hAnsi="MS Mincho" w:cs="MS Mincho"/>
          <w:color w:val="E46044"/>
          <w:sz w:val="39"/>
          <w:szCs w:val="39"/>
          <w:lang w:eastAsia="de-CH"/>
        </w:rPr>
        <w:t>素</w:t>
      </w:r>
    </w:p>
    <w:p w14:paraId="592F3954"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本書信</w:t>
      </w:r>
      <w:r w:rsidRPr="00A3244F">
        <w:rPr>
          <w:rFonts w:ascii="PMingLiU" w:eastAsia="PMingLiU" w:hAnsi="PMingLiU" w:cs="PMingLiU" w:hint="eastAsia"/>
          <w:color w:val="000000"/>
          <w:sz w:val="43"/>
          <w:szCs w:val="43"/>
          <w:lang w:eastAsia="de-CH"/>
        </w:rPr>
        <w:t>啟示的中心，乃是神聖生命的神聖交通，就是神的兒女與他們父神的交通；這位父神不僅是神聖生命的源頭，也是光與愛作這神聖生命享受的源頭。（約壹一</w:t>
      </w:r>
      <w:r w:rsidRPr="00A3244F">
        <w:rPr>
          <w:rFonts w:ascii="Times New Roman" w:eastAsia="Times New Roman" w:hAnsi="Times New Roman" w:cs="Times New Roman"/>
          <w:color w:val="000000"/>
          <w:sz w:val="43"/>
          <w:szCs w:val="43"/>
          <w:lang w:eastAsia="de-CH"/>
        </w:rPr>
        <w:t>l~ 7</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8</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16</w:t>
      </w:r>
      <w:r w:rsidRPr="00A3244F">
        <w:rPr>
          <w:rFonts w:ascii="MS Mincho" w:eastAsia="MS Mincho" w:hAnsi="MS Mincho" w:cs="MS Mincho" w:hint="eastAsia"/>
          <w:color w:val="000000"/>
          <w:sz w:val="43"/>
          <w:szCs w:val="43"/>
          <w:lang w:eastAsia="de-CH"/>
        </w:rPr>
        <w:t>。）我們要享受神聖的生命，就需要基於神聖的出生，（約壹二</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10</w:t>
      </w:r>
      <w:r w:rsidRPr="00A3244F">
        <w:rPr>
          <w:rFonts w:ascii="MS Mincho" w:eastAsia="MS Mincho" w:hAnsi="MS Mincho" w:cs="MS Mincho" w:hint="eastAsia"/>
          <w:color w:val="000000"/>
          <w:sz w:val="43"/>
          <w:szCs w:val="43"/>
          <w:lang w:eastAsia="de-CH"/>
        </w:rPr>
        <w:t>，）帶著那為這神聖出生之發展的神聖種子，按著神聖的膏油塗抹，住在神聖生命的交通裏。（約壹二</w:t>
      </w:r>
      <w:r w:rsidRPr="00A3244F">
        <w:rPr>
          <w:rFonts w:ascii="Times New Roman" w:eastAsia="Times New Roman" w:hAnsi="Times New Roman" w:cs="Times New Roman"/>
          <w:color w:val="000000"/>
          <w:sz w:val="43"/>
          <w:szCs w:val="43"/>
          <w:lang w:eastAsia="de-CH"/>
        </w:rPr>
        <w:t>12~28</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。）這神聖的出生，是由三個憑藉完成的：了結的水、救贖的血、以及使人有新生起頭的靈。（約壹五</w:t>
      </w:r>
      <w:r w:rsidRPr="00A3244F">
        <w:rPr>
          <w:rFonts w:ascii="Times New Roman" w:eastAsia="Times New Roman" w:hAnsi="Times New Roman" w:cs="Times New Roman"/>
          <w:color w:val="000000"/>
          <w:sz w:val="43"/>
          <w:szCs w:val="43"/>
          <w:lang w:eastAsia="de-CH"/>
        </w:rPr>
        <w:t>1~13</w:t>
      </w:r>
      <w:r w:rsidRPr="00A3244F">
        <w:rPr>
          <w:rFonts w:ascii="MS Mincho" w:eastAsia="MS Mincho" w:hAnsi="MS Mincho" w:cs="MS Mincho" w:hint="eastAsia"/>
          <w:color w:val="000000"/>
          <w:sz w:val="43"/>
          <w:szCs w:val="43"/>
          <w:lang w:eastAsia="de-CH"/>
        </w:rPr>
        <w:t>。）藉著這些，我們從神而生，成為神的兒女，有</w:t>
      </w:r>
      <w:r w:rsidRPr="00A3244F">
        <w:rPr>
          <w:rFonts w:ascii="PMingLiU" w:eastAsia="PMingLiU" w:hAnsi="PMingLiU" w:cs="PMingLiU" w:hint="eastAsia"/>
          <w:color w:val="000000"/>
          <w:sz w:val="43"/>
          <w:szCs w:val="43"/>
          <w:lang w:eastAsia="de-CH"/>
        </w:rPr>
        <w:t>祂的神聖生命，並有分於祂的神聖性情。（約壹</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l</w:t>
      </w:r>
      <w:r w:rsidRPr="00A3244F">
        <w:rPr>
          <w:rFonts w:ascii="MS Mincho" w:eastAsia="MS Mincho" w:hAnsi="MS Mincho" w:cs="MS Mincho" w:hint="eastAsia"/>
          <w:color w:val="000000"/>
          <w:sz w:val="43"/>
          <w:szCs w:val="43"/>
          <w:lang w:eastAsia="de-CH"/>
        </w:rPr>
        <w:t>。）現今神藉著</w:t>
      </w:r>
      <w:r w:rsidRPr="00A3244F">
        <w:rPr>
          <w:rFonts w:ascii="PMingLiU" w:eastAsia="PMingLiU" w:hAnsi="PMingLiU" w:cs="PMingLiU" w:hint="eastAsia"/>
          <w:color w:val="000000"/>
          <w:sz w:val="43"/>
          <w:szCs w:val="43"/>
          <w:lang w:eastAsia="de-CH"/>
        </w:rPr>
        <w:t>祂的靈住在我們裏面，（約壹三</w:t>
      </w:r>
      <w:r w:rsidRPr="00A3244F">
        <w:rPr>
          <w:rFonts w:ascii="Times New Roman" w:eastAsia="Times New Roman" w:hAnsi="Times New Roman" w:cs="Times New Roman"/>
          <w:color w:val="000000"/>
          <w:sz w:val="43"/>
          <w:szCs w:val="43"/>
          <w:lang w:eastAsia="de-CH"/>
        </w:rPr>
        <w:t>24</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4</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13</w:t>
      </w:r>
      <w:r w:rsidRPr="00A3244F">
        <w:rPr>
          <w:rFonts w:ascii="MS Mincho" w:eastAsia="MS Mincho" w:hAnsi="MS Mincho" w:cs="MS Mincho" w:hint="eastAsia"/>
          <w:color w:val="000000"/>
          <w:sz w:val="43"/>
          <w:szCs w:val="43"/>
          <w:lang w:eastAsia="de-CH"/>
        </w:rPr>
        <w:t>，）作我們的生命和生命的供應，使我們因</w:t>
      </w:r>
      <w:r w:rsidRPr="00A3244F">
        <w:rPr>
          <w:rFonts w:ascii="PMingLiU" w:eastAsia="PMingLiU" w:hAnsi="PMingLiU" w:cs="PMingLiU" w:hint="eastAsia"/>
          <w:color w:val="000000"/>
          <w:sz w:val="43"/>
          <w:szCs w:val="43"/>
          <w:lang w:eastAsia="de-CH"/>
        </w:rPr>
        <w:t>祂神聖的成分長大，以致在祂顯現時能以像祂。（約壹三</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03B73BC3"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住在神聖生命的神聖交通裏，就是住在主裏面，（約壹二</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，）乃是享受</w:t>
      </w:r>
      <w:r w:rsidRPr="00A3244F">
        <w:rPr>
          <w:rFonts w:ascii="PMingLiU" w:eastAsia="PMingLiU" w:hAnsi="PMingLiU" w:cs="PMingLiU" w:hint="eastAsia"/>
          <w:color w:val="000000"/>
          <w:sz w:val="43"/>
          <w:szCs w:val="43"/>
          <w:lang w:eastAsia="de-CH"/>
        </w:rPr>
        <w:t>祂一切神聖的豐富。藉著這樣的住，我們就在神聖的光中行，（約壹一</w:t>
      </w:r>
      <w:r w:rsidRPr="00A3244F">
        <w:rPr>
          <w:rFonts w:ascii="Times New Roman" w:eastAsia="Times New Roman" w:hAnsi="Times New Roman" w:cs="Times New Roman"/>
          <w:color w:val="000000"/>
          <w:sz w:val="43"/>
          <w:szCs w:val="43"/>
          <w:lang w:eastAsia="de-CH"/>
        </w:rPr>
        <w:t>5~7</w:t>
      </w:r>
      <w:r w:rsidRPr="00A3244F">
        <w:rPr>
          <w:rFonts w:ascii="MS Mincho" w:eastAsia="MS Mincho" w:hAnsi="MS Mincho" w:cs="MS Mincho" w:hint="eastAsia"/>
          <w:color w:val="000000"/>
          <w:sz w:val="43"/>
          <w:szCs w:val="43"/>
          <w:lang w:eastAsia="de-CH"/>
        </w:rPr>
        <w:t>，）並憑著由神聖的出生（約壹二</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lastRenderedPageBreak/>
        <w:t>，四</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）所得著的神聖生命，實行真理、義、愛、神的旨意並神的誡命。（約壹一</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29</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10~11</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17</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2</w:t>
      </w:r>
      <w:r w:rsidRPr="00A3244F">
        <w:rPr>
          <w:rFonts w:ascii="MS Mincho" w:eastAsia="MS Mincho" w:hAnsi="MS Mincho" w:cs="MS Mincho" w:hint="eastAsia"/>
          <w:color w:val="000000"/>
          <w:sz w:val="43"/>
          <w:szCs w:val="43"/>
          <w:lang w:eastAsia="de-CH"/>
        </w:rPr>
        <w:t>。</w:t>
      </w:r>
      <w:r w:rsidRPr="00A3244F">
        <w:rPr>
          <w:rFonts w:ascii="MS Mincho" w:eastAsia="MS Mincho" w:hAnsi="MS Mincho" w:cs="MS Mincho"/>
          <w:color w:val="000000"/>
          <w:sz w:val="43"/>
          <w:szCs w:val="43"/>
          <w:lang w:eastAsia="de-CH"/>
        </w:rPr>
        <w:t>）</w:t>
      </w:r>
    </w:p>
    <w:p w14:paraId="277C5F10" w14:textId="77777777" w:rsidR="00A3244F" w:rsidRPr="00A3244F" w:rsidRDefault="00A3244F" w:rsidP="00A3244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A3244F">
        <w:rPr>
          <w:rFonts w:ascii="MS Mincho" w:eastAsia="MS Mincho" w:hAnsi="MS Mincho" w:cs="MS Mincho" w:hint="eastAsia"/>
          <w:color w:val="000000"/>
          <w:sz w:val="43"/>
          <w:szCs w:val="43"/>
          <w:lang w:eastAsia="de-CH"/>
        </w:rPr>
        <w:t>要保守自己這樣住在神聖的交通裏，需要對付三樣消極的東西：首先是罪，就是不法和不義；（約壹一</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二</w:t>
      </w:r>
      <w:r w:rsidRPr="00A3244F">
        <w:rPr>
          <w:rFonts w:ascii="Times New Roman" w:eastAsia="Times New Roman" w:hAnsi="Times New Roman" w:cs="Times New Roman"/>
          <w:color w:val="000000"/>
          <w:sz w:val="43"/>
          <w:szCs w:val="43"/>
          <w:lang w:eastAsia="de-CH"/>
        </w:rPr>
        <w:t>6</w:t>
      </w:r>
      <w:r w:rsidRPr="00A3244F">
        <w:rPr>
          <w:rFonts w:ascii="MS Mincho" w:eastAsia="MS Mincho" w:hAnsi="MS Mincho" w:cs="MS Mincho" w:hint="eastAsia"/>
          <w:color w:val="000000"/>
          <w:sz w:val="43"/>
          <w:szCs w:val="43"/>
          <w:lang w:eastAsia="de-CH"/>
        </w:rPr>
        <w:t>，三</w:t>
      </w:r>
      <w:r w:rsidRPr="00A3244F">
        <w:rPr>
          <w:rFonts w:ascii="Times New Roman" w:eastAsia="Times New Roman" w:hAnsi="Times New Roman" w:cs="Times New Roman"/>
          <w:color w:val="000000"/>
          <w:sz w:val="43"/>
          <w:szCs w:val="43"/>
          <w:lang w:eastAsia="de-CH"/>
        </w:rPr>
        <w:t>4~10</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16~18</w:t>
      </w:r>
      <w:r w:rsidRPr="00A3244F">
        <w:rPr>
          <w:rFonts w:ascii="MS Mincho" w:eastAsia="MS Mincho" w:hAnsi="MS Mincho" w:cs="MS Mincho" w:hint="eastAsia"/>
          <w:color w:val="000000"/>
          <w:sz w:val="43"/>
          <w:szCs w:val="43"/>
          <w:lang w:eastAsia="de-CH"/>
        </w:rPr>
        <w:t>；）其次是由肉體的情慾、眼目的情慾、並今生的驕傲所構成的世界；（約壹二</w:t>
      </w:r>
      <w:r w:rsidRPr="00A3244F">
        <w:rPr>
          <w:rFonts w:ascii="Times New Roman" w:eastAsia="Times New Roman" w:hAnsi="Times New Roman" w:cs="Times New Roman"/>
          <w:color w:val="000000"/>
          <w:sz w:val="43"/>
          <w:szCs w:val="43"/>
          <w:lang w:eastAsia="de-CH"/>
        </w:rPr>
        <w:t>15~17</w:t>
      </w:r>
      <w:r w:rsidRPr="00A3244F">
        <w:rPr>
          <w:rFonts w:ascii="MS Mincho" w:eastAsia="MS Mincho" w:hAnsi="MS Mincho" w:cs="MS Mincho" w:hint="eastAsia"/>
          <w:color w:val="000000"/>
          <w:sz w:val="43"/>
          <w:szCs w:val="43"/>
          <w:lang w:eastAsia="de-CH"/>
        </w:rPr>
        <w:t>，四</w:t>
      </w:r>
      <w:r w:rsidRPr="00A3244F">
        <w:rPr>
          <w:rFonts w:ascii="Times New Roman" w:eastAsia="Times New Roman" w:hAnsi="Times New Roman" w:cs="Times New Roman"/>
          <w:color w:val="000000"/>
          <w:sz w:val="43"/>
          <w:szCs w:val="43"/>
          <w:lang w:eastAsia="de-CH"/>
        </w:rPr>
        <w:t>3~5</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4~5</w:t>
      </w:r>
      <w:r w:rsidRPr="00A3244F">
        <w:rPr>
          <w:rFonts w:ascii="MS Mincho" w:eastAsia="MS Mincho" w:hAnsi="MS Mincho" w:cs="MS Mincho" w:hint="eastAsia"/>
          <w:color w:val="000000"/>
          <w:sz w:val="43"/>
          <w:szCs w:val="43"/>
          <w:lang w:eastAsia="de-CH"/>
        </w:rPr>
        <w:t>，</w:t>
      </w:r>
      <w:r w:rsidRPr="00A3244F">
        <w:rPr>
          <w:rFonts w:ascii="Times New Roman" w:eastAsia="Times New Roman" w:hAnsi="Times New Roman" w:cs="Times New Roman"/>
          <w:color w:val="000000"/>
          <w:sz w:val="43"/>
          <w:szCs w:val="43"/>
          <w:lang w:eastAsia="de-CH"/>
        </w:rPr>
        <w:t>19</w:t>
      </w:r>
      <w:r w:rsidRPr="00A3244F">
        <w:rPr>
          <w:rFonts w:ascii="MS Mincho" w:eastAsia="MS Mincho" w:hAnsi="MS Mincho" w:cs="MS Mincho" w:hint="eastAsia"/>
          <w:color w:val="000000"/>
          <w:sz w:val="43"/>
          <w:szCs w:val="43"/>
          <w:lang w:eastAsia="de-CH"/>
        </w:rPr>
        <w:t>；）最後是偶像，也就是頂替真實之神的異端代替品，以及頂替實際之神的</w:t>
      </w:r>
      <w:r w:rsidRPr="00A3244F">
        <w:rPr>
          <w:rFonts w:ascii="MS Gothic" w:eastAsia="MS Gothic" w:hAnsi="MS Gothic" w:cs="MS Gothic" w:hint="eastAsia"/>
          <w:color w:val="000000"/>
          <w:sz w:val="43"/>
          <w:szCs w:val="43"/>
          <w:lang w:eastAsia="de-CH"/>
        </w:rPr>
        <w:t>虛空之物。（約壹五</w:t>
      </w:r>
      <w:r w:rsidRPr="00A3244F">
        <w:rPr>
          <w:rFonts w:ascii="Times New Roman" w:eastAsia="Times New Roman" w:hAnsi="Times New Roman" w:cs="Times New Roman"/>
          <w:color w:val="000000"/>
          <w:sz w:val="43"/>
          <w:szCs w:val="43"/>
          <w:lang w:eastAsia="de-CH"/>
        </w:rPr>
        <w:t>21</w:t>
      </w:r>
      <w:r w:rsidRPr="00A3244F">
        <w:rPr>
          <w:rFonts w:ascii="MS Mincho" w:eastAsia="MS Mincho" w:hAnsi="MS Mincho" w:cs="MS Mincho" w:hint="eastAsia"/>
          <w:color w:val="000000"/>
          <w:sz w:val="43"/>
          <w:szCs w:val="43"/>
          <w:lang w:eastAsia="de-CH"/>
        </w:rPr>
        <w:t>。）這三類極其邪惡的東西，乃是那惡者魔鬼所用的兵器，要阻撓、傷害，若是可能，甚至消殺我們在神聖交通裏的住留。抵</w:t>
      </w:r>
      <w:r w:rsidRPr="00A3244F">
        <w:rPr>
          <w:rFonts w:ascii="MS Gothic" w:eastAsia="MS Gothic" w:hAnsi="MS Gothic" w:cs="MS Gothic" w:hint="eastAsia"/>
          <w:color w:val="000000"/>
          <w:sz w:val="43"/>
          <w:szCs w:val="43"/>
          <w:lang w:eastAsia="de-CH"/>
        </w:rPr>
        <w:t>擋魔鬼邪惡作為的保障，乃是我們神聖的出生帶著神聖的生命；（約壹五</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；）並且基於神的兒子在十字架上受死，消除了魔鬼的作為（約壹三</w:t>
      </w:r>
      <w:r w:rsidRPr="00A3244F">
        <w:rPr>
          <w:rFonts w:ascii="Times New Roman" w:eastAsia="Times New Roman" w:hAnsi="Times New Roman" w:cs="Times New Roman"/>
          <w:color w:val="000000"/>
          <w:sz w:val="43"/>
          <w:szCs w:val="43"/>
          <w:lang w:eastAsia="de-CH"/>
        </w:rPr>
        <w:t>8</w:t>
      </w:r>
      <w:r w:rsidRPr="00A3244F">
        <w:rPr>
          <w:rFonts w:ascii="MS Mincho" w:eastAsia="MS Mincho" w:hAnsi="MS Mincho" w:cs="MS Mincho" w:hint="eastAsia"/>
          <w:color w:val="000000"/>
          <w:sz w:val="43"/>
          <w:szCs w:val="43"/>
          <w:lang w:eastAsia="de-CH"/>
        </w:rPr>
        <w:t>）這一事實，我們就能憑著住在我們裏面神的話勝過他。（約壹二</w:t>
      </w:r>
      <w:r w:rsidRPr="00A3244F">
        <w:rPr>
          <w:rFonts w:ascii="Times New Roman" w:eastAsia="Times New Roman" w:hAnsi="Times New Roman" w:cs="Times New Roman"/>
          <w:color w:val="000000"/>
          <w:sz w:val="43"/>
          <w:szCs w:val="43"/>
          <w:lang w:eastAsia="de-CH"/>
        </w:rPr>
        <w:t>14</w:t>
      </w:r>
      <w:r w:rsidRPr="00A3244F">
        <w:rPr>
          <w:rFonts w:ascii="MS Mincho" w:eastAsia="MS Mincho" w:hAnsi="MS Mincho" w:cs="MS Mincho" w:hint="eastAsia"/>
          <w:color w:val="000000"/>
          <w:sz w:val="43"/>
          <w:szCs w:val="43"/>
          <w:lang w:eastAsia="de-CH"/>
        </w:rPr>
        <w:t>。）因著我們神聖的出生，我們也憑著相信神的兒子，勝過他邪惡的世界。（約壹五</w:t>
      </w:r>
      <w:r w:rsidRPr="00A3244F">
        <w:rPr>
          <w:rFonts w:ascii="Times New Roman" w:eastAsia="Times New Roman" w:hAnsi="Times New Roman" w:cs="Times New Roman"/>
          <w:color w:val="000000"/>
          <w:sz w:val="43"/>
          <w:szCs w:val="43"/>
          <w:lang w:eastAsia="de-CH"/>
        </w:rPr>
        <w:t>4~5</w:t>
      </w:r>
      <w:r w:rsidRPr="00A3244F">
        <w:rPr>
          <w:rFonts w:ascii="MS Mincho" w:eastAsia="MS Mincho" w:hAnsi="MS Mincho" w:cs="MS Mincho" w:hint="eastAsia"/>
          <w:color w:val="000000"/>
          <w:sz w:val="43"/>
          <w:szCs w:val="43"/>
          <w:lang w:eastAsia="de-CH"/>
        </w:rPr>
        <w:t>。）再者，我們神聖的出生，帶著那種在我們裏面之人裏的神聖種子，能使我們不至習慣的活在罪中，（約壹三</w:t>
      </w:r>
      <w:r w:rsidRPr="00A3244F">
        <w:rPr>
          <w:rFonts w:ascii="Times New Roman" w:eastAsia="Times New Roman" w:hAnsi="Times New Roman" w:cs="Times New Roman"/>
          <w:color w:val="000000"/>
          <w:sz w:val="43"/>
          <w:szCs w:val="43"/>
          <w:lang w:eastAsia="de-CH"/>
        </w:rPr>
        <w:t>9</w:t>
      </w:r>
      <w:r w:rsidRPr="00A3244F">
        <w:rPr>
          <w:rFonts w:ascii="MS Mincho" w:eastAsia="MS Mincho" w:hAnsi="MS Mincho" w:cs="MS Mincho" w:hint="eastAsia"/>
          <w:color w:val="000000"/>
          <w:sz w:val="43"/>
          <w:szCs w:val="43"/>
          <w:lang w:eastAsia="de-CH"/>
        </w:rPr>
        <w:t>，五</w:t>
      </w:r>
      <w:r w:rsidRPr="00A3244F">
        <w:rPr>
          <w:rFonts w:ascii="Times New Roman" w:eastAsia="Times New Roman" w:hAnsi="Times New Roman" w:cs="Times New Roman"/>
          <w:color w:val="000000"/>
          <w:sz w:val="43"/>
          <w:szCs w:val="43"/>
          <w:lang w:eastAsia="de-CH"/>
        </w:rPr>
        <w:t>18</w:t>
      </w:r>
      <w:r w:rsidRPr="00A3244F">
        <w:rPr>
          <w:rFonts w:ascii="MS Mincho" w:eastAsia="MS Mincho" w:hAnsi="MS Mincho" w:cs="MS Mincho" w:hint="eastAsia"/>
          <w:color w:val="000000"/>
          <w:sz w:val="43"/>
          <w:szCs w:val="43"/>
          <w:lang w:eastAsia="de-CH"/>
        </w:rPr>
        <w:t>，）因為基督已藉著</w:t>
      </w:r>
      <w:r w:rsidRPr="00A3244F">
        <w:rPr>
          <w:rFonts w:ascii="PMingLiU" w:eastAsia="PMingLiU" w:hAnsi="PMingLiU" w:cs="PMingLiU" w:hint="eastAsia"/>
          <w:color w:val="000000"/>
          <w:sz w:val="43"/>
          <w:szCs w:val="43"/>
          <w:lang w:eastAsia="de-CH"/>
        </w:rPr>
        <w:t>祂在肉體裏的死，除去了罪。（約壹三</w:t>
      </w:r>
      <w:r w:rsidRPr="00A3244F">
        <w:rPr>
          <w:rFonts w:ascii="Times New Roman" w:eastAsia="Times New Roman" w:hAnsi="Times New Roman" w:cs="Times New Roman"/>
          <w:color w:val="000000"/>
          <w:sz w:val="43"/>
          <w:szCs w:val="43"/>
          <w:lang w:eastAsia="de-CH"/>
        </w:rPr>
        <w:t>5</w:t>
      </w:r>
      <w:r w:rsidRPr="00A3244F">
        <w:rPr>
          <w:rFonts w:ascii="MS Mincho" w:eastAsia="MS Mincho" w:hAnsi="MS Mincho" w:cs="MS Mincho" w:hint="eastAsia"/>
          <w:color w:val="000000"/>
          <w:sz w:val="43"/>
          <w:szCs w:val="43"/>
          <w:lang w:eastAsia="de-CH"/>
        </w:rPr>
        <w:t>。）</w:t>
      </w:r>
      <w:r w:rsidRPr="00A3244F">
        <w:rPr>
          <w:rFonts w:ascii="MS Gothic" w:eastAsia="MS Gothic" w:hAnsi="MS Gothic" w:cs="MS Gothic" w:hint="eastAsia"/>
          <w:color w:val="000000"/>
          <w:sz w:val="43"/>
          <w:szCs w:val="43"/>
          <w:lang w:eastAsia="de-CH"/>
        </w:rPr>
        <w:t>倘若我們偶爾犯罪，我們有我們的辯護者作平息的祭物，在父神面前顧到我們的案件，（約壹二</w:t>
      </w:r>
      <w:r w:rsidRPr="00A3244F">
        <w:rPr>
          <w:rFonts w:ascii="Times New Roman" w:eastAsia="Times New Roman" w:hAnsi="Times New Roman" w:cs="Times New Roman"/>
          <w:color w:val="000000"/>
          <w:sz w:val="43"/>
          <w:szCs w:val="43"/>
          <w:lang w:eastAsia="de-CH"/>
        </w:rPr>
        <w:t>1~2</w:t>
      </w:r>
      <w:r w:rsidRPr="00A3244F">
        <w:rPr>
          <w:rFonts w:ascii="MS Mincho" w:eastAsia="MS Mincho" w:hAnsi="MS Mincho" w:cs="MS Mincho" w:hint="eastAsia"/>
          <w:color w:val="000000"/>
          <w:sz w:val="43"/>
          <w:szCs w:val="43"/>
          <w:lang w:eastAsia="de-CH"/>
        </w:rPr>
        <w:lastRenderedPageBreak/>
        <w:t>，）</w:t>
      </w:r>
      <w:r w:rsidRPr="00A3244F">
        <w:rPr>
          <w:rFonts w:ascii="PMingLiU" w:eastAsia="PMingLiU" w:hAnsi="PMingLiU" w:cs="PMingLiU" w:hint="eastAsia"/>
          <w:color w:val="000000"/>
          <w:sz w:val="43"/>
          <w:szCs w:val="43"/>
          <w:lang w:eastAsia="de-CH"/>
        </w:rPr>
        <w:t>祂那永遠有功效的血也洗淨我們。（約壹一</w:t>
      </w:r>
      <w:r w:rsidRPr="00A3244F">
        <w:rPr>
          <w:rFonts w:ascii="Times New Roman" w:eastAsia="Times New Roman" w:hAnsi="Times New Roman" w:cs="Times New Roman"/>
          <w:color w:val="000000"/>
          <w:sz w:val="43"/>
          <w:szCs w:val="43"/>
          <w:lang w:eastAsia="de-CH"/>
        </w:rPr>
        <w:t>7</w:t>
      </w:r>
      <w:r w:rsidRPr="00A3244F">
        <w:rPr>
          <w:rFonts w:ascii="MS Mincho" w:eastAsia="MS Mincho" w:hAnsi="MS Mincho" w:cs="MS Mincho" w:hint="eastAsia"/>
          <w:color w:val="000000"/>
          <w:sz w:val="43"/>
          <w:szCs w:val="43"/>
          <w:lang w:eastAsia="de-CH"/>
        </w:rPr>
        <w:t>。）這樣的</w:t>
      </w:r>
      <w:r w:rsidRPr="00A3244F">
        <w:rPr>
          <w:rFonts w:ascii="PMingLiU" w:eastAsia="PMingLiU" w:hAnsi="PMingLiU" w:cs="PMingLiU" w:hint="eastAsia"/>
          <w:color w:val="000000"/>
          <w:sz w:val="43"/>
          <w:szCs w:val="43"/>
          <w:lang w:eastAsia="de-CH"/>
        </w:rPr>
        <w:t>啟示，乃是使徒</w:t>
      </w:r>
      <w:r w:rsidRPr="00A3244F">
        <w:rPr>
          <w:rFonts w:ascii="MS Mincho" w:eastAsia="MS Mincho" w:hAnsi="MS Mincho" w:cs="MS Mincho" w:hint="eastAsia"/>
          <w:color w:val="000000"/>
          <w:sz w:val="43"/>
          <w:szCs w:val="43"/>
          <w:lang w:eastAsia="de-CH"/>
        </w:rPr>
        <w:t>修補職事基本且實質的元素</w:t>
      </w:r>
      <w:r w:rsidRPr="00A3244F">
        <w:rPr>
          <w:rFonts w:ascii="MS Mincho" w:eastAsia="MS Mincho" w:hAnsi="MS Mincho" w:cs="MS Mincho"/>
          <w:color w:val="000000"/>
          <w:sz w:val="43"/>
          <w:szCs w:val="43"/>
          <w:lang w:eastAsia="de-CH"/>
        </w:rPr>
        <w:t>。</w:t>
      </w:r>
    </w:p>
    <w:sectPr w:rsidR="00A3244F" w:rsidRPr="00A324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E2112"/>
    <w:multiLevelType w:val="multilevel"/>
    <w:tmpl w:val="EDF20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04"/>
    <w:rsid w:val="00137A04"/>
    <w:rsid w:val="00A3244F"/>
    <w:rsid w:val="00A561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F8BD2-EF67-406F-93CE-CAD3B982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32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A3244F"/>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244F"/>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A3244F"/>
    <w:rPr>
      <w:rFonts w:ascii="Times New Roman" w:eastAsia="Times New Roman" w:hAnsi="Times New Roman" w:cs="Times New Roman"/>
      <w:b/>
      <w:bCs/>
      <w:sz w:val="27"/>
      <w:szCs w:val="27"/>
      <w:lang w:eastAsia="de-CH"/>
    </w:rPr>
  </w:style>
  <w:style w:type="paragraph" w:customStyle="1" w:styleId="msonormal0">
    <w:name w:val="msonormal"/>
    <w:basedOn w:val="Standard"/>
    <w:rsid w:val="00A3244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A3244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A3244F"/>
    <w:rPr>
      <w:color w:val="0000FF"/>
      <w:u w:val="single"/>
    </w:rPr>
  </w:style>
  <w:style w:type="character" w:styleId="BesuchterLink">
    <w:name w:val="FollowedHyperlink"/>
    <w:basedOn w:val="Absatz-Standardschriftart"/>
    <w:uiPriority w:val="99"/>
    <w:semiHidden/>
    <w:unhideWhenUsed/>
    <w:rsid w:val="00A3244F"/>
    <w:rPr>
      <w:color w:val="800080"/>
      <w:u w:val="single"/>
    </w:rPr>
  </w:style>
  <w:style w:type="paragraph" w:customStyle="1" w:styleId="calibre2">
    <w:name w:val="calibre2"/>
    <w:basedOn w:val="Standard"/>
    <w:rsid w:val="00A3244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A3244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A3244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A3244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A3244F"/>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16018">
      <w:bodyDiv w:val="1"/>
      <w:marLeft w:val="0"/>
      <w:marRight w:val="0"/>
      <w:marTop w:val="0"/>
      <w:marBottom w:val="0"/>
      <w:divBdr>
        <w:top w:val="none" w:sz="0" w:space="0" w:color="auto"/>
        <w:left w:val="none" w:sz="0" w:space="0" w:color="auto"/>
        <w:bottom w:val="none" w:sz="0" w:space="0" w:color="auto"/>
        <w:right w:val="none" w:sz="0" w:space="0" w:color="auto"/>
      </w:divBdr>
      <w:divsChild>
        <w:div w:id="1094743843">
          <w:marLeft w:val="0"/>
          <w:marRight w:val="0"/>
          <w:marTop w:val="0"/>
          <w:marBottom w:val="0"/>
          <w:divBdr>
            <w:top w:val="none" w:sz="0" w:space="0" w:color="auto"/>
            <w:left w:val="none" w:sz="0" w:space="0" w:color="auto"/>
            <w:bottom w:val="none" w:sz="0" w:space="0" w:color="auto"/>
            <w:right w:val="none" w:sz="0" w:space="0" w:color="auto"/>
          </w:divBdr>
          <w:divsChild>
            <w:div w:id="1800802373">
              <w:marLeft w:val="297"/>
              <w:marRight w:val="0"/>
              <w:marTop w:val="0"/>
              <w:marBottom w:val="0"/>
              <w:divBdr>
                <w:top w:val="none" w:sz="0" w:space="0" w:color="auto"/>
                <w:left w:val="none" w:sz="0" w:space="0" w:color="auto"/>
                <w:bottom w:val="none" w:sz="0" w:space="0" w:color="auto"/>
                <w:right w:val="none" w:sz="0" w:space="0" w:color="auto"/>
              </w:divBdr>
              <w:divsChild>
                <w:div w:id="743063335">
                  <w:marLeft w:val="0"/>
                  <w:marRight w:val="0"/>
                  <w:marTop w:val="0"/>
                  <w:marBottom w:val="0"/>
                  <w:divBdr>
                    <w:top w:val="single" w:sz="6" w:space="8" w:color="257412"/>
                    <w:left w:val="none" w:sz="0" w:space="0" w:color="auto"/>
                    <w:bottom w:val="single" w:sz="6" w:space="8" w:color="257412"/>
                    <w:right w:val="none" w:sz="0" w:space="0" w:color="auto"/>
                  </w:divBdr>
                </w:div>
                <w:div w:id="1190684511">
                  <w:marLeft w:val="0"/>
                  <w:marRight w:val="0"/>
                  <w:marTop w:val="0"/>
                  <w:marBottom w:val="0"/>
                  <w:divBdr>
                    <w:top w:val="none" w:sz="0" w:space="0" w:color="auto"/>
                    <w:left w:val="none" w:sz="0" w:space="0" w:color="auto"/>
                    <w:bottom w:val="none" w:sz="0" w:space="0" w:color="auto"/>
                    <w:right w:val="none" w:sz="0" w:space="0" w:color="auto"/>
                  </w:divBdr>
                </w:div>
                <w:div w:id="1389455813">
                  <w:marLeft w:val="0"/>
                  <w:marRight w:val="0"/>
                  <w:marTop w:val="0"/>
                  <w:marBottom w:val="0"/>
                  <w:divBdr>
                    <w:top w:val="none" w:sz="0" w:space="0" w:color="auto"/>
                    <w:left w:val="none" w:sz="0" w:space="0" w:color="auto"/>
                    <w:bottom w:val="none" w:sz="0" w:space="0" w:color="auto"/>
                    <w:right w:val="none" w:sz="0" w:space="0" w:color="auto"/>
                  </w:divBdr>
                </w:div>
                <w:div w:id="1223369859">
                  <w:marLeft w:val="0"/>
                  <w:marRight w:val="0"/>
                  <w:marTop w:val="0"/>
                  <w:marBottom w:val="0"/>
                  <w:divBdr>
                    <w:top w:val="none" w:sz="0" w:space="0" w:color="auto"/>
                    <w:left w:val="none" w:sz="0" w:space="0" w:color="auto"/>
                    <w:bottom w:val="none" w:sz="0" w:space="0" w:color="auto"/>
                    <w:right w:val="none" w:sz="0" w:space="0" w:color="auto"/>
                  </w:divBdr>
                </w:div>
                <w:div w:id="1113596988">
                  <w:marLeft w:val="0"/>
                  <w:marRight w:val="0"/>
                  <w:marTop w:val="0"/>
                  <w:marBottom w:val="0"/>
                  <w:divBdr>
                    <w:top w:val="none" w:sz="0" w:space="0" w:color="auto"/>
                    <w:left w:val="none" w:sz="0" w:space="0" w:color="auto"/>
                    <w:bottom w:val="none" w:sz="0" w:space="0" w:color="auto"/>
                    <w:right w:val="none" w:sz="0" w:space="0" w:color="auto"/>
                  </w:divBdr>
                </w:div>
                <w:div w:id="803426231">
                  <w:marLeft w:val="0"/>
                  <w:marRight w:val="0"/>
                  <w:marTop w:val="0"/>
                  <w:marBottom w:val="0"/>
                  <w:divBdr>
                    <w:top w:val="none" w:sz="0" w:space="0" w:color="auto"/>
                    <w:left w:val="none" w:sz="0" w:space="0" w:color="auto"/>
                    <w:bottom w:val="none" w:sz="0" w:space="0" w:color="auto"/>
                    <w:right w:val="none" w:sz="0" w:space="0" w:color="auto"/>
                  </w:divBdr>
                </w:div>
                <w:div w:id="1207064519">
                  <w:marLeft w:val="0"/>
                  <w:marRight w:val="0"/>
                  <w:marTop w:val="0"/>
                  <w:marBottom w:val="0"/>
                  <w:divBdr>
                    <w:top w:val="none" w:sz="0" w:space="0" w:color="auto"/>
                    <w:left w:val="none" w:sz="0" w:space="0" w:color="auto"/>
                    <w:bottom w:val="none" w:sz="0" w:space="0" w:color="auto"/>
                    <w:right w:val="none" w:sz="0" w:space="0" w:color="auto"/>
                  </w:divBdr>
                </w:div>
                <w:div w:id="210000367">
                  <w:marLeft w:val="0"/>
                  <w:marRight w:val="0"/>
                  <w:marTop w:val="0"/>
                  <w:marBottom w:val="0"/>
                  <w:divBdr>
                    <w:top w:val="none" w:sz="0" w:space="0" w:color="auto"/>
                    <w:left w:val="none" w:sz="0" w:space="0" w:color="auto"/>
                    <w:bottom w:val="none" w:sz="0" w:space="0" w:color="auto"/>
                    <w:right w:val="none" w:sz="0" w:space="0" w:color="auto"/>
                  </w:divBdr>
                </w:div>
                <w:div w:id="1354307969">
                  <w:marLeft w:val="0"/>
                  <w:marRight w:val="0"/>
                  <w:marTop w:val="0"/>
                  <w:marBottom w:val="0"/>
                  <w:divBdr>
                    <w:top w:val="none" w:sz="0" w:space="0" w:color="auto"/>
                    <w:left w:val="none" w:sz="0" w:space="0" w:color="auto"/>
                    <w:bottom w:val="none" w:sz="0" w:space="0" w:color="auto"/>
                    <w:right w:val="none" w:sz="0" w:space="0" w:color="auto"/>
                  </w:divBdr>
                </w:div>
                <w:div w:id="69086926">
                  <w:marLeft w:val="0"/>
                  <w:marRight w:val="0"/>
                  <w:marTop w:val="0"/>
                  <w:marBottom w:val="0"/>
                  <w:divBdr>
                    <w:top w:val="none" w:sz="0" w:space="0" w:color="auto"/>
                    <w:left w:val="none" w:sz="0" w:space="0" w:color="auto"/>
                    <w:bottom w:val="none" w:sz="0" w:space="0" w:color="auto"/>
                    <w:right w:val="none" w:sz="0" w:space="0" w:color="auto"/>
                  </w:divBdr>
                </w:div>
                <w:div w:id="875895148">
                  <w:marLeft w:val="0"/>
                  <w:marRight w:val="0"/>
                  <w:marTop w:val="0"/>
                  <w:marBottom w:val="0"/>
                  <w:divBdr>
                    <w:top w:val="none" w:sz="0" w:space="0" w:color="auto"/>
                    <w:left w:val="none" w:sz="0" w:space="0" w:color="auto"/>
                    <w:bottom w:val="none" w:sz="0" w:space="0" w:color="auto"/>
                    <w:right w:val="none" w:sz="0" w:space="0" w:color="auto"/>
                  </w:divBdr>
                </w:div>
                <w:div w:id="1236361262">
                  <w:marLeft w:val="0"/>
                  <w:marRight w:val="0"/>
                  <w:marTop w:val="0"/>
                  <w:marBottom w:val="0"/>
                  <w:divBdr>
                    <w:top w:val="none" w:sz="0" w:space="0" w:color="auto"/>
                    <w:left w:val="none" w:sz="0" w:space="0" w:color="auto"/>
                    <w:bottom w:val="none" w:sz="0" w:space="0" w:color="auto"/>
                    <w:right w:val="none" w:sz="0" w:space="0" w:color="auto"/>
                  </w:divBdr>
                </w:div>
                <w:div w:id="2049449239">
                  <w:marLeft w:val="0"/>
                  <w:marRight w:val="0"/>
                  <w:marTop w:val="0"/>
                  <w:marBottom w:val="0"/>
                  <w:divBdr>
                    <w:top w:val="none" w:sz="0" w:space="0" w:color="auto"/>
                    <w:left w:val="none" w:sz="0" w:space="0" w:color="auto"/>
                    <w:bottom w:val="none" w:sz="0" w:space="0" w:color="auto"/>
                    <w:right w:val="none" w:sz="0" w:space="0" w:color="auto"/>
                  </w:divBdr>
                </w:div>
                <w:div w:id="350226951">
                  <w:marLeft w:val="0"/>
                  <w:marRight w:val="0"/>
                  <w:marTop w:val="0"/>
                  <w:marBottom w:val="0"/>
                  <w:divBdr>
                    <w:top w:val="none" w:sz="0" w:space="0" w:color="auto"/>
                    <w:left w:val="none" w:sz="0" w:space="0" w:color="auto"/>
                    <w:bottom w:val="none" w:sz="0" w:space="0" w:color="auto"/>
                    <w:right w:val="none" w:sz="0" w:space="0" w:color="auto"/>
                  </w:divBdr>
                </w:div>
                <w:div w:id="1106733105">
                  <w:marLeft w:val="0"/>
                  <w:marRight w:val="0"/>
                  <w:marTop w:val="0"/>
                  <w:marBottom w:val="0"/>
                  <w:divBdr>
                    <w:top w:val="none" w:sz="0" w:space="0" w:color="auto"/>
                    <w:left w:val="none" w:sz="0" w:space="0" w:color="auto"/>
                    <w:bottom w:val="none" w:sz="0" w:space="0" w:color="auto"/>
                    <w:right w:val="none" w:sz="0" w:space="0" w:color="auto"/>
                  </w:divBdr>
                </w:div>
                <w:div w:id="976837441">
                  <w:marLeft w:val="0"/>
                  <w:marRight w:val="0"/>
                  <w:marTop w:val="0"/>
                  <w:marBottom w:val="0"/>
                  <w:divBdr>
                    <w:top w:val="none" w:sz="0" w:space="0" w:color="auto"/>
                    <w:left w:val="none" w:sz="0" w:space="0" w:color="auto"/>
                    <w:bottom w:val="none" w:sz="0" w:space="0" w:color="auto"/>
                    <w:right w:val="none" w:sz="0" w:space="0" w:color="auto"/>
                  </w:divBdr>
                </w:div>
                <w:div w:id="1836410636">
                  <w:marLeft w:val="0"/>
                  <w:marRight w:val="0"/>
                  <w:marTop w:val="0"/>
                  <w:marBottom w:val="0"/>
                  <w:divBdr>
                    <w:top w:val="none" w:sz="0" w:space="0" w:color="auto"/>
                    <w:left w:val="none" w:sz="0" w:space="0" w:color="auto"/>
                    <w:bottom w:val="none" w:sz="0" w:space="0" w:color="auto"/>
                    <w:right w:val="none" w:sz="0" w:space="0" w:color="auto"/>
                  </w:divBdr>
                </w:div>
                <w:div w:id="1414812492">
                  <w:marLeft w:val="0"/>
                  <w:marRight w:val="0"/>
                  <w:marTop w:val="0"/>
                  <w:marBottom w:val="0"/>
                  <w:divBdr>
                    <w:top w:val="none" w:sz="0" w:space="0" w:color="auto"/>
                    <w:left w:val="none" w:sz="0" w:space="0" w:color="auto"/>
                    <w:bottom w:val="none" w:sz="0" w:space="0" w:color="auto"/>
                    <w:right w:val="none" w:sz="0" w:space="0" w:color="auto"/>
                  </w:divBdr>
                </w:div>
                <w:div w:id="832332199">
                  <w:marLeft w:val="0"/>
                  <w:marRight w:val="0"/>
                  <w:marTop w:val="0"/>
                  <w:marBottom w:val="0"/>
                  <w:divBdr>
                    <w:top w:val="none" w:sz="0" w:space="0" w:color="auto"/>
                    <w:left w:val="none" w:sz="0" w:space="0" w:color="auto"/>
                    <w:bottom w:val="none" w:sz="0" w:space="0" w:color="auto"/>
                    <w:right w:val="none" w:sz="0" w:space="0" w:color="auto"/>
                  </w:divBdr>
                </w:div>
                <w:div w:id="1538620540">
                  <w:marLeft w:val="0"/>
                  <w:marRight w:val="0"/>
                  <w:marTop w:val="0"/>
                  <w:marBottom w:val="0"/>
                  <w:divBdr>
                    <w:top w:val="none" w:sz="0" w:space="0" w:color="auto"/>
                    <w:left w:val="none" w:sz="0" w:space="0" w:color="auto"/>
                    <w:bottom w:val="none" w:sz="0" w:space="0" w:color="auto"/>
                    <w:right w:val="none" w:sz="0" w:space="0" w:color="auto"/>
                  </w:divBdr>
                </w:div>
                <w:div w:id="1056587766">
                  <w:marLeft w:val="0"/>
                  <w:marRight w:val="0"/>
                  <w:marTop w:val="0"/>
                  <w:marBottom w:val="0"/>
                  <w:divBdr>
                    <w:top w:val="none" w:sz="0" w:space="0" w:color="auto"/>
                    <w:left w:val="none" w:sz="0" w:space="0" w:color="auto"/>
                    <w:bottom w:val="none" w:sz="0" w:space="0" w:color="auto"/>
                    <w:right w:val="none" w:sz="0" w:space="0" w:color="auto"/>
                  </w:divBdr>
                </w:div>
                <w:div w:id="1212571771">
                  <w:marLeft w:val="0"/>
                  <w:marRight w:val="0"/>
                  <w:marTop w:val="0"/>
                  <w:marBottom w:val="0"/>
                  <w:divBdr>
                    <w:top w:val="none" w:sz="0" w:space="0" w:color="auto"/>
                    <w:left w:val="none" w:sz="0" w:space="0" w:color="auto"/>
                    <w:bottom w:val="none" w:sz="0" w:space="0" w:color="auto"/>
                    <w:right w:val="none" w:sz="0" w:space="0" w:color="auto"/>
                  </w:divBdr>
                </w:div>
                <w:div w:id="1871214017">
                  <w:marLeft w:val="0"/>
                  <w:marRight w:val="0"/>
                  <w:marTop w:val="0"/>
                  <w:marBottom w:val="0"/>
                  <w:divBdr>
                    <w:top w:val="none" w:sz="0" w:space="0" w:color="auto"/>
                    <w:left w:val="none" w:sz="0" w:space="0" w:color="auto"/>
                    <w:bottom w:val="none" w:sz="0" w:space="0" w:color="auto"/>
                    <w:right w:val="none" w:sz="0" w:space="0" w:color="auto"/>
                  </w:divBdr>
                </w:div>
                <w:div w:id="225649089">
                  <w:marLeft w:val="0"/>
                  <w:marRight w:val="0"/>
                  <w:marTop w:val="0"/>
                  <w:marBottom w:val="0"/>
                  <w:divBdr>
                    <w:top w:val="none" w:sz="0" w:space="0" w:color="auto"/>
                    <w:left w:val="none" w:sz="0" w:space="0" w:color="auto"/>
                    <w:bottom w:val="none" w:sz="0" w:space="0" w:color="auto"/>
                    <w:right w:val="none" w:sz="0" w:space="0" w:color="auto"/>
                  </w:divBdr>
                </w:div>
                <w:div w:id="2078934745">
                  <w:marLeft w:val="0"/>
                  <w:marRight w:val="0"/>
                  <w:marTop w:val="0"/>
                  <w:marBottom w:val="0"/>
                  <w:divBdr>
                    <w:top w:val="none" w:sz="0" w:space="0" w:color="auto"/>
                    <w:left w:val="none" w:sz="0" w:space="0" w:color="auto"/>
                    <w:bottom w:val="none" w:sz="0" w:space="0" w:color="auto"/>
                    <w:right w:val="none" w:sz="0" w:space="0" w:color="auto"/>
                  </w:divBdr>
                </w:div>
                <w:div w:id="868953992">
                  <w:marLeft w:val="0"/>
                  <w:marRight w:val="0"/>
                  <w:marTop w:val="0"/>
                  <w:marBottom w:val="0"/>
                  <w:divBdr>
                    <w:top w:val="none" w:sz="0" w:space="0" w:color="auto"/>
                    <w:left w:val="none" w:sz="0" w:space="0" w:color="auto"/>
                    <w:bottom w:val="none" w:sz="0" w:space="0" w:color="auto"/>
                    <w:right w:val="none" w:sz="0" w:space="0" w:color="auto"/>
                  </w:divBdr>
                </w:div>
                <w:div w:id="270820288">
                  <w:marLeft w:val="0"/>
                  <w:marRight w:val="0"/>
                  <w:marTop w:val="0"/>
                  <w:marBottom w:val="0"/>
                  <w:divBdr>
                    <w:top w:val="none" w:sz="0" w:space="0" w:color="auto"/>
                    <w:left w:val="none" w:sz="0" w:space="0" w:color="auto"/>
                    <w:bottom w:val="none" w:sz="0" w:space="0" w:color="auto"/>
                    <w:right w:val="none" w:sz="0" w:space="0" w:color="auto"/>
                  </w:divBdr>
                </w:div>
                <w:div w:id="1750273901">
                  <w:marLeft w:val="0"/>
                  <w:marRight w:val="0"/>
                  <w:marTop w:val="0"/>
                  <w:marBottom w:val="0"/>
                  <w:divBdr>
                    <w:top w:val="none" w:sz="0" w:space="0" w:color="auto"/>
                    <w:left w:val="none" w:sz="0" w:space="0" w:color="auto"/>
                    <w:bottom w:val="none" w:sz="0" w:space="0" w:color="auto"/>
                    <w:right w:val="none" w:sz="0" w:space="0" w:color="auto"/>
                  </w:divBdr>
                </w:div>
                <w:div w:id="1313484648">
                  <w:marLeft w:val="0"/>
                  <w:marRight w:val="0"/>
                  <w:marTop w:val="0"/>
                  <w:marBottom w:val="0"/>
                  <w:divBdr>
                    <w:top w:val="none" w:sz="0" w:space="0" w:color="auto"/>
                    <w:left w:val="none" w:sz="0" w:space="0" w:color="auto"/>
                    <w:bottom w:val="none" w:sz="0" w:space="0" w:color="auto"/>
                    <w:right w:val="none" w:sz="0" w:space="0" w:color="auto"/>
                  </w:divBdr>
                </w:div>
                <w:div w:id="1028213651">
                  <w:marLeft w:val="0"/>
                  <w:marRight w:val="0"/>
                  <w:marTop w:val="0"/>
                  <w:marBottom w:val="0"/>
                  <w:divBdr>
                    <w:top w:val="none" w:sz="0" w:space="0" w:color="auto"/>
                    <w:left w:val="none" w:sz="0" w:space="0" w:color="auto"/>
                    <w:bottom w:val="none" w:sz="0" w:space="0" w:color="auto"/>
                    <w:right w:val="none" w:sz="0" w:space="0" w:color="auto"/>
                  </w:divBdr>
                </w:div>
                <w:div w:id="1857649248">
                  <w:marLeft w:val="0"/>
                  <w:marRight w:val="0"/>
                  <w:marTop w:val="0"/>
                  <w:marBottom w:val="0"/>
                  <w:divBdr>
                    <w:top w:val="none" w:sz="0" w:space="0" w:color="auto"/>
                    <w:left w:val="none" w:sz="0" w:space="0" w:color="auto"/>
                    <w:bottom w:val="none" w:sz="0" w:space="0" w:color="auto"/>
                    <w:right w:val="none" w:sz="0" w:space="0" w:color="auto"/>
                  </w:divBdr>
                </w:div>
                <w:div w:id="1335689932">
                  <w:marLeft w:val="0"/>
                  <w:marRight w:val="0"/>
                  <w:marTop w:val="0"/>
                  <w:marBottom w:val="0"/>
                  <w:divBdr>
                    <w:top w:val="none" w:sz="0" w:space="0" w:color="auto"/>
                    <w:left w:val="none" w:sz="0" w:space="0" w:color="auto"/>
                    <w:bottom w:val="none" w:sz="0" w:space="0" w:color="auto"/>
                    <w:right w:val="none" w:sz="0" w:space="0" w:color="auto"/>
                  </w:divBdr>
                </w:div>
                <w:div w:id="1174808836">
                  <w:marLeft w:val="0"/>
                  <w:marRight w:val="0"/>
                  <w:marTop w:val="0"/>
                  <w:marBottom w:val="0"/>
                  <w:divBdr>
                    <w:top w:val="none" w:sz="0" w:space="0" w:color="auto"/>
                    <w:left w:val="none" w:sz="0" w:space="0" w:color="auto"/>
                    <w:bottom w:val="none" w:sz="0" w:space="0" w:color="auto"/>
                    <w:right w:val="none" w:sz="0" w:space="0" w:color="auto"/>
                  </w:divBdr>
                </w:div>
                <w:div w:id="592855851">
                  <w:marLeft w:val="0"/>
                  <w:marRight w:val="0"/>
                  <w:marTop w:val="0"/>
                  <w:marBottom w:val="0"/>
                  <w:divBdr>
                    <w:top w:val="none" w:sz="0" w:space="0" w:color="auto"/>
                    <w:left w:val="none" w:sz="0" w:space="0" w:color="auto"/>
                    <w:bottom w:val="none" w:sz="0" w:space="0" w:color="auto"/>
                    <w:right w:val="none" w:sz="0" w:space="0" w:color="auto"/>
                  </w:divBdr>
                </w:div>
                <w:div w:id="1452359070">
                  <w:marLeft w:val="0"/>
                  <w:marRight w:val="0"/>
                  <w:marTop w:val="0"/>
                  <w:marBottom w:val="0"/>
                  <w:divBdr>
                    <w:top w:val="none" w:sz="0" w:space="0" w:color="auto"/>
                    <w:left w:val="none" w:sz="0" w:space="0" w:color="auto"/>
                    <w:bottom w:val="none" w:sz="0" w:space="0" w:color="auto"/>
                    <w:right w:val="none" w:sz="0" w:space="0" w:color="auto"/>
                  </w:divBdr>
                </w:div>
                <w:div w:id="2027168147">
                  <w:marLeft w:val="0"/>
                  <w:marRight w:val="0"/>
                  <w:marTop w:val="0"/>
                  <w:marBottom w:val="0"/>
                  <w:divBdr>
                    <w:top w:val="none" w:sz="0" w:space="0" w:color="auto"/>
                    <w:left w:val="none" w:sz="0" w:space="0" w:color="auto"/>
                    <w:bottom w:val="none" w:sz="0" w:space="0" w:color="auto"/>
                    <w:right w:val="none" w:sz="0" w:space="0" w:color="auto"/>
                  </w:divBdr>
                </w:div>
                <w:div w:id="424883906">
                  <w:marLeft w:val="0"/>
                  <w:marRight w:val="0"/>
                  <w:marTop w:val="0"/>
                  <w:marBottom w:val="0"/>
                  <w:divBdr>
                    <w:top w:val="none" w:sz="0" w:space="0" w:color="auto"/>
                    <w:left w:val="none" w:sz="0" w:space="0" w:color="auto"/>
                    <w:bottom w:val="none" w:sz="0" w:space="0" w:color="auto"/>
                    <w:right w:val="none" w:sz="0" w:space="0" w:color="auto"/>
                  </w:divBdr>
                </w:div>
                <w:div w:id="1064256082">
                  <w:marLeft w:val="0"/>
                  <w:marRight w:val="0"/>
                  <w:marTop w:val="0"/>
                  <w:marBottom w:val="0"/>
                  <w:divBdr>
                    <w:top w:val="none" w:sz="0" w:space="0" w:color="auto"/>
                    <w:left w:val="none" w:sz="0" w:space="0" w:color="auto"/>
                    <w:bottom w:val="none" w:sz="0" w:space="0" w:color="auto"/>
                    <w:right w:val="none" w:sz="0" w:space="0" w:color="auto"/>
                  </w:divBdr>
                </w:div>
                <w:div w:id="1923905900">
                  <w:marLeft w:val="0"/>
                  <w:marRight w:val="0"/>
                  <w:marTop w:val="0"/>
                  <w:marBottom w:val="0"/>
                  <w:divBdr>
                    <w:top w:val="none" w:sz="0" w:space="0" w:color="auto"/>
                    <w:left w:val="none" w:sz="0" w:space="0" w:color="auto"/>
                    <w:bottom w:val="none" w:sz="0" w:space="0" w:color="auto"/>
                    <w:right w:val="none" w:sz="0" w:space="0" w:color="auto"/>
                  </w:divBdr>
                </w:div>
                <w:div w:id="1171218031">
                  <w:marLeft w:val="0"/>
                  <w:marRight w:val="0"/>
                  <w:marTop w:val="0"/>
                  <w:marBottom w:val="0"/>
                  <w:divBdr>
                    <w:top w:val="none" w:sz="0" w:space="0" w:color="auto"/>
                    <w:left w:val="none" w:sz="0" w:space="0" w:color="auto"/>
                    <w:bottom w:val="none" w:sz="0" w:space="0" w:color="auto"/>
                    <w:right w:val="none" w:sz="0" w:space="0" w:color="auto"/>
                  </w:divBdr>
                </w:div>
                <w:div w:id="1775396790">
                  <w:marLeft w:val="0"/>
                  <w:marRight w:val="0"/>
                  <w:marTop w:val="0"/>
                  <w:marBottom w:val="0"/>
                  <w:divBdr>
                    <w:top w:val="none" w:sz="0" w:space="0" w:color="auto"/>
                    <w:left w:val="none" w:sz="0" w:space="0" w:color="auto"/>
                    <w:bottom w:val="none" w:sz="0" w:space="0" w:color="auto"/>
                    <w:right w:val="none" w:sz="0" w:space="0" w:color="auto"/>
                  </w:divBdr>
                </w:div>
                <w:div w:id="1737511764">
                  <w:marLeft w:val="0"/>
                  <w:marRight w:val="0"/>
                  <w:marTop w:val="0"/>
                  <w:marBottom w:val="0"/>
                  <w:divBdr>
                    <w:top w:val="none" w:sz="0" w:space="0" w:color="auto"/>
                    <w:left w:val="none" w:sz="0" w:space="0" w:color="auto"/>
                    <w:bottom w:val="none" w:sz="0" w:space="0" w:color="auto"/>
                    <w:right w:val="none" w:sz="0" w:space="0" w:color="auto"/>
                  </w:divBdr>
                </w:div>
                <w:div w:id="1820344345">
                  <w:marLeft w:val="0"/>
                  <w:marRight w:val="0"/>
                  <w:marTop w:val="0"/>
                  <w:marBottom w:val="0"/>
                  <w:divBdr>
                    <w:top w:val="none" w:sz="0" w:space="0" w:color="auto"/>
                    <w:left w:val="none" w:sz="0" w:space="0" w:color="auto"/>
                    <w:bottom w:val="none" w:sz="0" w:space="0" w:color="auto"/>
                    <w:right w:val="none" w:sz="0" w:space="0" w:color="auto"/>
                  </w:divBdr>
                </w:div>
                <w:div w:id="341705914">
                  <w:marLeft w:val="0"/>
                  <w:marRight w:val="0"/>
                  <w:marTop w:val="0"/>
                  <w:marBottom w:val="0"/>
                  <w:divBdr>
                    <w:top w:val="none" w:sz="0" w:space="0" w:color="auto"/>
                    <w:left w:val="none" w:sz="0" w:space="0" w:color="auto"/>
                    <w:bottom w:val="none" w:sz="0" w:space="0" w:color="auto"/>
                    <w:right w:val="none" w:sz="0" w:space="0" w:color="auto"/>
                  </w:divBdr>
                </w:div>
                <w:div w:id="1684280887">
                  <w:marLeft w:val="0"/>
                  <w:marRight w:val="0"/>
                  <w:marTop w:val="0"/>
                  <w:marBottom w:val="0"/>
                  <w:divBdr>
                    <w:top w:val="none" w:sz="0" w:space="0" w:color="auto"/>
                    <w:left w:val="none" w:sz="0" w:space="0" w:color="auto"/>
                    <w:bottom w:val="none" w:sz="0" w:space="0" w:color="auto"/>
                    <w:right w:val="none" w:sz="0" w:space="0" w:color="auto"/>
                  </w:divBdr>
                </w:div>
                <w:div w:id="1503467510">
                  <w:marLeft w:val="0"/>
                  <w:marRight w:val="0"/>
                  <w:marTop w:val="0"/>
                  <w:marBottom w:val="0"/>
                  <w:divBdr>
                    <w:top w:val="none" w:sz="0" w:space="0" w:color="auto"/>
                    <w:left w:val="none" w:sz="0" w:space="0" w:color="auto"/>
                    <w:bottom w:val="none" w:sz="0" w:space="0" w:color="auto"/>
                    <w:right w:val="none" w:sz="0" w:space="0" w:color="auto"/>
                  </w:divBdr>
                </w:div>
                <w:div w:id="1400054929">
                  <w:marLeft w:val="0"/>
                  <w:marRight w:val="0"/>
                  <w:marTop w:val="0"/>
                  <w:marBottom w:val="0"/>
                  <w:divBdr>
                    <w:top w:val="none" w:sz="0" w:space="0" w:color="auto"/>
                    <w:left w:val="none" w:sz="0" w:space="0" w:color="auto"/>
                    <w:bottom w:val="none" w:sz="0" w:space="0" w:color="auto"/>
                    <w:right w:val="none" w:sz="0" w:space="0" w:color="auto"/>
                  </w:divBdr>
                </w:div>
                <w:div w:id="1491940804">
                  <w:marLeft w:val="0"/>
                  <w:marRight w:val="0"/>
                  <w:marTop w:val="0"/>
                  <w:marBottom w:val="0"/>
                  <w:divBdr>
                    <w:top w:val="none" w:sz="0" w:space="0" w:color="auto"/>
                    <w:left w:val="none" w:sz="0" w:space="0" w:color="auto"/>
                    <w:bottom w:val="none" w:sz="0" w:space="0" w:color="auto"/>
                    <w:right w:val="none" w:sz="0" w:space="0" w:color="auto"/>
                  </w:divBdr>
                </w:div>
                <w:div w:id="988441149">
                  <w:marLeft w:val="0"/>
                  <w:marRight w:val="0"/>
                  <w:marTop w:val="0"/>
                  <w:marBottom w:val="0"/>
                  <w:divBdr>
                    <w:top w:val="none" w:sz="0" w:space="0" w:color="auto"/>
                    <w:left w:val="none" w:sz="0" w:space="0" w:color="auto"/>
                    <w:bottom w:val="none" w:sz="0" w:space="0" w:color="auto"/>
                    <w:right w:val="none" w:sz="0" w:space="0" w:color="auto"/>
                  </w:divBdr>
                </w:div>
                <w:div w:id="1600329091">
                  <w:marLeft w:val="0"/>
                  <w:marRight w:val="0"/>
                  <w:marTop w:val="0"/>
                  <w:marBottom w:val="0"/>
                  <w:divBdr>
                    <w:top w:val="none" w:sz="0" w:space="0" w:color="auto"/>
                    <w:left w:val="none" w:sz="0" w:space="0" w:color="auto"/>
                    <w:bottom w:val="none" w:sz="0" w:space="0" w:color="auto"/>
                    <w:right w:val="none" w:sz="0" w:space="0" w:color="auto"/>
                  </w:divBdr>
                </w:div>
                <w:div w:id="1276255766">
                  <w:marLeft w:val="0"/>
                  <w:marRight w:val="0"/>
                  <w:marTop w:val="0"/>
                  <w:marBottom w:val="0"/>
                  <w:divBdr>
                    <w:top w:val="none" w:sz="0" w:space="0" w:color="auto"/>
                    <w:left w:val="none" w:sz="0" w:space="0" w:color="auto"/>
                    <w:bottom w:val="none" w:sz="0" w:space="0" w:color="auto"/>
                    <w:right w:val="none" w:sz="0" w:space="0" w:color="auto"/>
                  </w:divBdr>
                </w:div>
                <w:div w:id="827869991">
                  <w:marLeft w:val="0"/>
                  <w:marRight w:val="0"/>
                  <w:marTop w:val="0"/>
                  <w:marBottom w:val="0"/>
                  <w:divBdr>
                    <w:top w:val="none" w:sz="0" w:space="0" w:color="auto"/>
                    <w:left w:val="none" w:sz="0" w:space="0" w:color="auto"/>
                    <w:bottom w:val="none" w:sz="0" w:space="0" w:color="auto"/>
                    <w:right w:val="none" w:sz="0" w:space="0" w:color="auto"/>
                  </w:divBdr>
                </w:div>
                <w:div w:id="581990352">
                  <w:marLeft w:val="0"/>
                  <w:marRight w:val="0"/>
                  <w:marTop w:val="0"/>
                  <w:marBottom w:val="0"/>
                  <w:divBdr>
                    <w:top w:val="none" w:sz="0" w:space="0" w:color="auto"/>
                    <w:left w:val="none" w:sz="0" w:space="0" w:color="auto"/>
                    <w:bottom w:val="none" w:sz="0" w:space="0" w:color="auto"/>
                    <w:right w:val="none" w:sz="0" w:space="0" w:color="auto"/>
                  </w:divBdr>
                </w:div>
                <w:div w:id="415369704">
                  <w:marLeft w:val="0"/>
                  <w:marRight w:val="0"/>
                  <w:marTop w:val="0"/>
                  <w:marBottom w:val="0"/>
                  <w:divBdr>
                    <w:top w:val="none" w:sz="0" w:space="0" w:color="auto"/>
                    <w:left w:val="none" w:sz="0" w:space="0" w:color="auto"/>
                    <w:bottom w:val="none" w:sz="0" w:space="0" w:color="auto"/>
                    <w:right w:val="none" w:sz="0" w:space="0" w:color="auto"/>
                  </w:divBdr>
                </w:div>
                <w:div w:id="97415898">
                  <w:marLeft w:val="0"/>
                  <w:marRight w:val="0"/>
                  <w:marTop w:val="0"/>
                  <w:marBottom w:val="0"/>
                  <w:divBdr>
                    <w:top w:val="none" w:sz="0" w:space="0" w:color="auto"/>
                    <w:left w:val="none" w:sz="0" w:space="0" w:color="auto"/>
                    <w:bottom w:val="none" w:sz="0" w:space="0" w:color="auto"/>
                    <w:right w:val="none" w:sz="0" w:space="0" w:color="auto"/>
                  </w:divBdr>
                </w:div>
                <w:div w:id="1030229530">
                  <w:marLeft w:val="0"/>
                  <w:marRight w:val="0"/>
                  <w:marTop w:val="0"/>
                  <w:marBottom w:val="0"/>
                  <w:divBdr>
                    <w:top w:val="none" w:sz="0" w:space="0" w:color="auto"/>
                    <w:left w:val="none" w:sz="0" w:space="0" w:color="auto"/>
                    <w:bottom w:val="none" w:sz="0" w:space="0" w:color="auto"/>
                    <w:right w:val="none" w:sz="0" w:space="0" w:color="auto"/>
                  </w:divBdr>
                </w:div>
                <w:div w:id="382946556">
                  <w:marLeft w:val="0"/>
                  <w:marRight w:val="0"/>
                  <w:marTop w:val="0"/>
                  <w:marBottom w:val="0"/>
                  <w:divBdr>
                    <w:top w:val="none" w:sz="0" w:space="0" w:color="auto"/>
                    <w:left w:val="none" w:sz="0" w:space="0" w:color="auto"/>
                    <w:bottom w:val="none" w:sz="0" w:space="0" w:color="auto"/>
                    <w:right w:val="none" w:sz="0" w:space="0" w:color="auto"/>
                  </w:divBdr>
                </w:div>
                <w:div w:id="1926062987">
                  <w:marLeft w:val="0"/>
                  <w:marRight w:val="0"/>
                  <w:marTop w:val="0"/>
                  <w:marBottom w:val="0"/>
                  <w:divBdr>
                    <w:top w:val="none" w:sz="0" w:space="0" w:color="auto"/>
                    <w:left w:val="none" w:sz="0" w:space="0" w:color="auto"/>
                    <w:bottom w:val="none" w:sz="0" w:space="0" w:color="auto"/>
                    <w:right w:val="none" w:sz="0" w:space="0" w:color="auto"/>
                  </w:divBdr>
                </w:div>
                <w:div w:id="1632832200">
                  <w:marLeft w:val="0"/>
                  <w:marRight w:val="0"/>
                  <w:marTop w:val="0"/>
                  <w:marBottom w:val="0"/>
                  <w:divBdr>
                    <w:top w:val="none" w:sz="0" w:space="0" w:color="auto"/>
                    <w:left w:val="none" w:sz="0" w:space="0" w:color="auto"/>
                    <w:bottom w:val="none" w:sz="0" w:space="0" w:color="auto"/>
                    <w:right w:val="none" w:sz="0" w:space="0" w:color="auto"/>
                  </w:divBdr>
                </w:div>
                <w:div w:id="755059442">
                  <w:marLeft w:val="0"/>
                  <w:marRight w:val="0"/>
                  <w:marTop w:val="0"/>
                  <w:marBottom w:val="0"/>
                  <w:divBdr>
                    <w:top w:val="none" w:sz="0" w:space="0" w:color="auto"/>
                    <w:left w:val="none" w:sz="0" w:space="0" w:color="auto"/>
                    <w:bottom w:val="none" w:sz="0" w:space="0" w:color="auto"/>
                    <w:right w:val="none" w:sz="0" w:space="0" w:color="auto"/>
                  </w:divBdr>
                </w:div>
                <w:div w:id="1216626695">
                  <w:marLeft w:val="0"/>
                  <w:marRight w:val="0"/>
                  <w:marTop w:val="0"/>
                  <w:marBottom w:val="0"/>
                  <w:divBdr>
                    <w:top w:val="none" w:sz="0" w:space="0" w:color="auto"/>
                    <w:left w:val="none" w:sz="0" w:space="0" w:color="auto"/>
                    <w:bottom w:val="none" w:sz="0" w:space="0" w:color="auto"/>
                    <w:right w:val="none" w:sz="0" w:space="0" w:color="auto"/>
                  </w:divBdr>
                </w:div>
                <w:div w:id="1659721562">
                  <w:marLeft w:val="0"/>
                  <w:marRight w:val="0"/>
                  <w:marTop w:val="0"/>
                  <w:marBottom w:val="0"/>
                  <w:divBdr>
                    <w:top w:val="none" w:sz="0" w:space="0" w:color="auto"/>
                    <w:left w:val="none" w:sz="0" w:space="0" w:color="auto"/>
                    <w:bottom w:val="none" w:sz="0" w:space="0" w:color="auto"/>
                    <w:right w:val="none" w:sz="0" w:space="0" w:color="auto"/>
                  </w:divBdr>
                </w:div>
                <w:div w:id="1217156443">
                  <w:marLeft w:val="0"/>
                  <w:marRight w:val="0"/>
                  <w:marTop w:val="0"/>
                  <w:marBottom w:val="0"/>
                  <w:divBdr>
                    <w:top w:val="none" w:sz="0" w:space="0" w:color="auto"/>
                    <w:left w:val="none" w:sz="0" w:space="0" w:color="auto"/>
                    <w:bottom w:val="none" w:sz="0" w:space="0" w:color="auto"/>
                    <w:right w:val="none" w:sz="0" w:space="0" w:color="auto"/>
                  </w:divBdr>
                </w:div>
                <w:div w:id="700936789">
                  <w:marLeft w:val="0"/>
                  <w:marRight w:val="0"/>
                  <w:marTop w:val="0"/>
                  <w:marBottom w:val="0"/>
                  <w:divBdr>
                    <w:top w:val="none" w:sz="0" w:space="0" w:color="auto"/>
                    <w:left w:val="none" w:sz="0" w:space="0" w:color="auto"/>
                    <w:bottom w:val="none" w:sz="0" w:space="0" w:color="auto"/>
                    <w:right w:val="none" w:sz="0" w:space="0" w:color="auto"/>
                  </w:divBdr>
                </w:div>
                <w:div w:id="1576161359">
                  <w:marLeft w:val="0"/>
                  <w:marRight w:val="0"/>
                  <w:marTop w:val="0"/>
                  <w:marBottom w:val="0"/>
                  <w:divBdr>
                    <w:top w:val="none" w:sz="0" w:space="0" w:color="auto"/>
                    <w:left w:val="none" w:sz="0" w:space="0" w:color="auto"/>
                    <w:bottom w:val="none" w:sz="0" w:space="0" w:color="auto"/>
                    <w:right w:val="none" w:sz="0" w:space="0" w:color="auto"/>
                  </w:divBdr>
                </w:div>
                <w:div w:id="3434979">
                  <w:marLeft w:val="0"/>
                  <w:marRight w:val="0"/>
                  <w:marTop w:val="0"/>
                  <w:marBottom w:val="0"/>
                  <w:divBdr>
                    <w:top w:val="none" w:sz="0" w:space="0" w:color="auto"/>
                    <w:left w:val="none" w:sz="0" w:space="0" w:color="auto"/>
                    <w:bottom w:val="none" w:sz="0" w:space="0" w:color="auto"/>
                    <w:right w:val="none" w:sz="0" w:space="0" w:color="auto"/>
                  </w:divBdr>
                </w:div>
                <w:div w:id="1184519951">
                  <w:marLeft w:val="0"/>
                  <w:marRight w:val="0"/>
                  <w:marTop w:val="0"/>
                  <w:marBottom w:val="0"/>
                  <w:divBdr>
                    <w:top w:val="none" w:sz="0" w:space="0" w:color="auto"/>
                    <w:left w:val="none" w:sz="0" w:space="0" w:color="auto"/>
                    <w:bottom w:val="none" w:sz="0" w:space="0" w:color="auto"/>
                    <w:right w:val="none" w:sz="0" w:space="0" w:color="auto"/>
                  </w:divBdr>
                </w:div>
                <w:div w:id="2132288251">
                  <w:marLeft w:val="0"/>
                  <w:marRight w:val="0"/>
                  <w:marTop w:val="0"/>
                  <w:marBottom w:val="0"/>
                  <w:divBdr>
                    <w:top w:val="none" w:sz="0" w:space="0" w:color="auto"/>
                    <w:left w:val="none" w:sz="0" w:space="0" w:color="auto"/>
                    <w:bottom w:val="none" w:sz="0" w:space="0" w:color="auto"/>
                    <w:right w:val="none" w:sz="0" w:space="0" w:color="auto"/>
                  </w:divBdr>
                </w:div>
                <w:div w:id="154419709">
                  <w:marLeft w:val="0"/>
                  <w:marRight w:val="0"/>
                  <w:marTop w:val="0"/>
                  <w:marBottom w:val="0"/>
                  <w:divBdr>
                    <w:top w:val="none" w:sz="0" w:space="0" w:color="auto"/>
                    <w:left w:val="none" w:sz="0" w:space="0" w:color="auto"/>
                    <w:bottom w:val="none" w:sz="0" w:space="0" w:color="auto"/>
                    <w:right w:val="none" w:sz="0" w:space="0" w:color="auto"/>
                  </w:divBdr>
                </w:div>
                <w:div w:id="780296554">
                  <w:marLeft w:val="0"/>
                  <w:marRight w:val="0"/>
                  <w:marTop w:val="0"/>
                  <w:marBottom w:val="0"/>
                  <w:divBdr>
                    <w:top w:val="none" w:sz="0" w:space="0" w:color="auto"/>
                    <w:left w:val="none" w:sz="0" w:space="0" w:color="auto"/>
                    <w:bottom w:val="none" w:sz="0" w:space="0" w:color="auto"/>
                    <w:right w:val="none" w:sz="0" w:space="0" w:color="auto"/>
                  </w:divBdr>
                </w:div>
                <w:div w:id="831145829">
                  <w:marLeft w:val="0"/>
                  <w:marRight w:val="0"/>
                  <w:marTop w:val="0"/>
                  <w:marBottom w:val="0"/>
                  <w:divBdr>
                    <w:top w:val="none" w:sz="0" w:space="0" w:color="auto"/>
                    <w:left w:val="none" w:sz="0" w:space="0" w:color="auto"/>
                    <w:bottom w:val="none" w:sz="0" w:space="0" w:color="auto"/>
                    <w:right w:val="none" w:sz="0" w:space="0" w:color="auto"/>
                  </w:divBdr>
                </w:div>
                <w:div w:id="450368798">
                  <w:marLeft w:val="0"/>
                  <w:marRight w:val="0"/>
                  <w:marTop w:val="0"/>
                  <w:marBottom w:val="0"/>
                  <w:divBdr>
                    <w:top w:val="none" w:sz="0" w:space="0" w:color="auto"/>
                    <w:left w:val="none" w:sz="0" w:space="0" w:color="auto"/>
                    <w:bottom w:val="none" w:sz="0" w:space="0" w:color="auto"/>
                    <w:right w:val="none" w:sz="0" w:space="0" w:color="auto"/>
                  </w:divBdr>
                </w:div>
                <w:div w:id="975524204">
                  <w:marLeft w:val="0"/>
                  <w:marRight w:val="0"/>
                  <w:marTop w:val="0"/>
                  <w:marBottom w:val="0"/>
                  <w:divBdr>
                    <w:top w:val="none" w:sz="0" w:space="0" w:color="auto"/>
                    <w:left w:val="none" w:sz="0" w:space="0" w:color="auto"/>
                    <w:bottom w:val="none" w:sz="0" w:space="0" w:color="auto"/>
                    <w:right w:val="none" w:sz="0" w:space="0" w:color="auto"/>
                  </w:divBdr>
                </w:div>
                <w:div w:id="1118179131">
                  <w:marLeft w:val="0"/>
                  <w:marRight w:val="0"/>
                  <w:marTop w:val="0"/>
                  <w:marBottom w:val="0"/>
                  <w:divBdr>
                    <w:top w:val="none" w:sz="0" w:space="0" w:color="auto"/>
                    <w:left w:val="none" w:sz="0" w:space="0" w:color="auto"/>
                    <w:bottom w:val="none" w:sz="0" w:space="0" w:color="auto"/>
                    <w:right w:val="none" w:sz="0" w:space="0" w:color="auto"/>
                  </w:divBdr>
                </w:div>
                <w:div w:id="1399088895">
                  <w:marLeft w:val="0"/>
                  <w:marRight w:val="0"/>
                  <w:marTop w:val="0"/>
                  <w:marBottom w:val="0"/>
                  <w:divBdr>
                    <w:top w:val="none" w:sz="0" w:space="0" w:color="auto"/>
                    <w:left w:val="none" w:sz="0" w:space="0" w:color="auto"/>
                    <w:bottom w:val="none" w:sz="0" w:space="0" w:color="auto"/>
                    <w:right w:val="none" w:sz="0" w:space="0" w:color="auto"/>
                  </w:divBdr>
                </w:div>
                <w:div w:id="1827820594">
                  <w:marLeft w:val="0"/>
                  <w:marRight w:val="0"/>
                  <w:marTop w:val="0"/>
                  <w:marBottom w:val="0"/>
                  <w:divBdr>
                    <w:top w:val="none" w:sz="0" w:space="0" w:color="auto"/>
                    <w:left w:val="none" w:sz="0" w:space="0" w:color="auto"/>
                    <w:bottom w:val="none" w:sz="0" w:space="0" w:color="auto"/>
                    <w:right w:val="none" w:sz="0" w:space="0" w:color="auto"/>
                  </w:divBdr>
                </w:div>
                <w:div w:id="818233992">
                  <w:marLeft w:val="0"/>
                  <w:marRight w:val="0"/>
                  <w:marTop w:val="0"/>
                  <w:marBottom w:val="0"/>
                  <w:divBdr>
                    <w:top w:val="none" w:sz="0" w:space="0" w:color="auto"/>
                    <w:left w:val="none" w:sz="0" w:space="0" w:color="auto"/>
                    <w:bottom w:val="none" w:sz="0" w:space="0" w:color="auto"/>
                    <w:right w:val="none" w:sz="0" w:space="0" w:color="auto"/>
                  </w:divBdr>
                </w:div>
                <w:div w:id="2009597132">
                  <w:marLeft w:val="0"/>
                  <w:marRight w:val="0"/>
                  <w:marTop w:val="0"/>
                  <w:marBottom w:val="0"/>
                  <w:divBdr>
                    <w:top w:val="none" w:sz="0" w:space="0" w:color="auto"/>
                    <w:left w:val="none" w:sz="0" w:space="0" w:color="auto"/>
                    <w:bottom w:val="none" w:sz="0" w:space="0" w:color="auto"/>
                    <w:right w:val="none" w:sz="0" w:space="0" w:color="auto"/>
                  </w:divBdr>
                </w:div>
                <w:div w:id="438525158">
                  <w:marLeft w:val="0"/>
                  <w:marRight w:val="0"/>
                  <w:marTop w:val="0"/>
                  <w:marBottom w:val="0"/>
                  <w:divBdr>
                    <w:top w:val="none" w:sz="0" w:space="0" w:color="auto"/>
                    <w:left w:val="none" w:sz="0" w:space="0" w:color="auto"/>
                    <w:bottom w:val="none" w:sz="0" w:space="0" w:color="auto"/>
                    <w:right w:val="none" w:sz="0" w:space="0" w:color="auto"/>
                  </w:divBdr>
                </w:div>
                <w:div w:id="415245844">
                  <w:marLeft w:val="0"/>
                  <w:marRight w:val="0"/>
                  <w:marTop w:val="0"/>
                  <w:marBottom w:val="0"/>
                  <w:divBdr>
                    <w:top w:val="none" w:sz="0" w:space="0" w:color="auto"/>
                    <w:left w:val="none" w:sz="0" w:space="0" w:color="auto"/>
                    <w:bottom w:val="none" w:sz="0" w:space="0" w:color="auto"/>
                    <w:right w:val="none" w:sz="0" w:space="0" w:color="auto"/>
                  </w:divBdr>
                </w:div>
                <w:div w:id="1865171044">
                  <w:marLeft w:val="0"/>
                  <w:marRight w:val="0"/>
                  <w:marTop w:val="0"/>
                  <w:marBottom w:val="0"/>
                  <w:divBdr>
                    <w:top w:val="none" w:sz="0" w:space="0" w:color="auto"/>
                    <w:left w:val="none" w:sz="0" w:space="0" w:color="auto"/>
                    <w:bottom w:val="none" w:sz="0" w:space="0" w:color="auto"/>
                    <w:right w:val="none" w:sz="0" w:space="0" w:color="auto"/>
                  </w:divBdr>
                </w:div>
                <w:div w:id="1379471221">
                  <w:marLeft w:val="0"/>
                  <w:marRight w:val="0"/>
                  <w:marTop w:val="0"/>
                  <w:marBottom w:val="0"/>
                  <w:divBdr>
                    <w:top w:val="none" w:sz="0" w:space="0" w:color="auto"/>
                    <w:left w:val="none" w:sz="0" w:space="0" w:color="auto"/>
                    <w:bottom w:val="none" w:sz="0" w:space="0" w:color="auto"/>
                    <w:right w:val="none" w:sz="0" w:space="0" w:color="auto"/>
                  </w:divBdr>
                </w:div>
                <w:div w:id="378743651">
                  <w:marLeft w:val="0"/>
                  <w:marRight w:val="0"/>
                  <w:marTop w:val="0"/>
                  <w:marBottom w:val="0"/>
                  <w:divBdr>
                    <w:top w:val="none" w:sz="0" w:space="0" w:color="auto"/>
                    <w:left w:val="none" w:sz="0" w:space="0" w:color="auto"/>
                    <w:bottom w:val="none" w:sz="0" w:space="0" w:color="auto"/>
                    <w:right w:val="none" w:sz="0" w:space="0" w:color="auto"/>
                  </w:divBdr>
                </w:div>
                <w:div w:id="102001112">
                  <w:marLeft w:val="0"/>
                  <w:marRight w:val="0"/>
                  <w:marTop w:val="0"/>
                  <w:marBottom w:val="0"/>
                  <w:divBdr>
                    <w:top w:val="none" w:sz="0" w:space="0" w:color="auto"/>
                    <w:left w:val="none" w:sz="0" w:space="0" w:color="auto"/>
                    <w:bottom w:val="none" w:sz="0" w:space="0" w:color="auto"/>
                    <w:right w:val="none" w:sz="0" w:space="0" w:color="auto"/>
                  </w:divBdr>
                </w:div>
                <w:div w:id="535509539">
                  <w:marLeft w:val="0"/>
                  <w:marRight w:val="0"/>
                  <w:marTop w:val="0"/>
                  <w:marBottom w:val="0"/>
                  <w:divBdr>
                    <w:top w:val="none" w:sz="0" w:space="0" w:color="auto"/>
                    <w:left w:val="none" w:sz="0" w:space="0" w:color="auto"/>
                    <w:bottom w:val="none" w:sz="0" w:space="0" w:color="auto"/>
                    <w:right w:val="none" w:sz="0" w:space="0" w:color="auto"/>
                  </w:divBdr>
                </w:div>
                <w:div w:id="1682245412">
                  <w:marLeft w:val="0"/>
                  <w:marRight w:val="0"/>
                  <w:marTop w:val="0"/>
                  <w:marBottom w:val="0"/>
                  <w:divBdr>
                    <w:top w:val="none" w:sz="0" w:space="0" w:color="auto"/>
                    <w:left w:val="none" w:sz="0" w:space="0" w:color="auto"/>
                    <w:bottom w:val="none" w:sz="0" w:space="0" w:color="auto"/>
                    <w:right w:val="none" w:sz="0" w:space="0" w:color="auto"/>
                  </w:divBdr>
                </w:div>
                <w:div w:id="1930304966">
                  <w:marLeft w:val="0"/>
                  <w:marRight w:val="0"/>
                  <w:marTop w:val="0"/>
                  <w:marBottom w:val="0"/>
                  <w:divBdr>
                    <w:top w:val="none" w:sz="0" w:space="0" w:color="auto"/>
                    <w:left w:val="none" w:sz="0" w:space="0" w:color="auto"/>
                    <w:bottom w:val="none" w:sz="0" w:space="0" w:color="auto"/>
                    <w:right w:val="none" w:sz="0" w:space="0" w:color="auto"/>
                  </w:divBdr>
                </w:div>
                <w:div w:id="1093237215">
                  <w:marLeft w:val="0"/>
                  <w:marRight w:val="0"/>
                  <w:marTop w:val="0"/>
                  <w:marBottom w:val="0"/>
                  <w:divBdr>
                    <w:top w:val="none" w:sz="0" w:space="0" w:color="auto"/>
                    <w:left w:val="none" w:sz="0" w:space="0" w:color="auto"/>
                    <w:bottom w:val="none" w:sz="0" w:space="0" w:color="auto"/>
                    <w:right w:val="none" w:sz="0" w:space="0" w:color="auto"/>
                  </w:divBdr>
                </w:div>
                <w:div w:id="391855693">
                  <w:marLeft w:val="0"/>
                  <w:marRight w:val="0"/>
                  <w:marTop w:val="0"/>
                  <w:marBottom w:val="0"/>
                  <w:divBdr>
                    <w:top w:val="none" w:sz="0" w:space="0" w:color="auto"/>
                    <w:left w:val="none" w:sz="0" w:space="0" w:color="auto"/>
                    <w:bottom w:val="none" w:sz="0" w:space="0" w:color="auto"/>
                    <w:right w:val="none" w:sz="0" w:space="0" w:color="auto"/>
                  </w:divBdr>
                </w:div>
                <w:div w:id="918563403">
                  <w:marLeft w:val="0"/>
                  <w:marRight w:val="0"/>
                  <w:marTop w:val="0"/>
                  <w:marBottom w:val="0"/>
                  <w:divBdr>
                    <w:top w:val="none" w:sz="0" w:space="0" w:color="auto"/>
                    <w:left w:val="none" w:sz="0" w:space="0" w:color="auto"/>
                    <w:bottom w:val="none" w:sz="0" w:space="0" w:color="auto"/>
                    <w:right w:val="none" w:sz="0" w:space="0" w:color="auto"/>
                  </w:divBdr>
                </w:div>
                <w:div w:id="501094275">
                  <w:marLeft w:val="0"/>
                  <w:marRight w:val="0"/>
                  <w:marTop w:val="0"/>
                  <w:marBottom w:val="0"/>
                  <w:divBdr>
                    <w:top w:val="none" w:sz="0" w:space="0" w:color="auto"/>
                    <w:left w:val="none" w:sz="0" w:space="0" w:color="auto"/>
                    <w:bottom w:val="none" w:sz="0" w:space="0" w:color="auto"/>
                    <w:right w:val="none" w:sz="0" w:space="0" w:color="auto"/>
                  </w:divBdr>
                </w:div>
                <w:div w:id="121196143">
                  <w:marLeft w:val="0"/>
                  <w:marRight w:val="0"/>
                  <w:marTop w:val="0"/>
                  <w:marBottom w:val="0"/>
                  <w:divBdr>
                    <w:top w:val="none" w:sz="0" w:space="0" w:color="auto"/>
                    <w:left w:val="none" w:sz="0" w:space="0" w:color="auto"/>
                    <w:bottom w:val="none" w:sz="0" w:space="0" w:color="auto"/>
                    <w:right w:val="none" w:sz="0" w:space="0" w:color="auto"/>
                  </w:divBdr>
                </w:div>
                <w:div w:id="332148556">
                  <w:marLeft w:val="0"/>
                  <w:marRight w:val="0"/>
                  <w:marTop w:val="0"/>
                  <w:marBottom w:val="0"/>
                  <w:divBdr>
                    <w:top w:val="none" w:sz="0" w:space="0" w:color="auto"/>
                    <w:left w:val="none" w:sz="0" w:space="0" w:color="auto"/>
                    <w:bottom w:val="none" w:sz="0" w:space="0" w:color="auto"/>
                    <w:right w:val="none" w:sz="0" w:space="0" w:color="auto"/>
                  </w:divBdr>
                </w:div>
                <w:div w:id="366754573">
                  <w:marLeft w:val="0"/>
                  <w:marRight w:val="0"/>
                  <w:marTop w:val="0"/>
                  <w:marBottom w:val="0"/>
                  <w:divBdr>
                    <w:top w:val="none" w:sz="0" w:space="0" w:color="auto"/>
                    <w:left w:val="none" w:sz="0" w:space="0" w:color="auto"/>
                    <w:bottom w:val="none" w:sz="0" w:space="0" w:color="auto"/>
                    <w:right w:val="none" w:sz="0" w:space="0" w:color="auto"/>
                  </w:divBdr>
                </w:div>
                <w:div w:id="1915971168">
                  <w:marLeft w:val="0"/>
                  <w:marRight w:val="0"/>
                  <w:marTop w:val="0"/>
                  <w:marBottom w:val="0"/>
                  <w:divBdr>
                    <w:top w:val="none" w:sz="0" w:space="0" w:color="auto"/>
                    <w:left w:val="none" w:sz="0" w:space="0" w:color="auto"/>
                    <w:bottom w:val="none" w:sz="0" w:space="0" w:color="auto"/>
                    <w:right w:val="none" w:sz="0" w:space="0" w:color="auto"/>
                  </w:divBdr>
                </w:div>
                <w:div w:id="696809986">
                  <w:marLeft w:val="0"/>
                  <w:marRight w:val="0"/>
                  <w:marTop w:val="0"/>
                  <w:marBottom w:val="0"/>
                  <w:divBdr>
                    <w:top w:val="none" w:sz="0" w:space="0" w:color="auto"/>
                    <w:left w:val="none" w:sz="0" w:space="0" w:color="auto"/>
                    <w:bottom w:val="none" w:sz="0" w:space="0" w:color="auto"/>
                    <w:right w:val="none" w:sz="0" w:space="0" w:color="auto"/>
                  </w:divBdr>
                </w:div>
                <w:div w:id="1252349833">
                  <w:marLeft w:val="0"/>
                  <w:marRight w:val="0"/>
                  <w:marTop w:val="0"/>
                  <w:marBottom w:val="0"/>
                  <w:divBdr>
                    <w:top w:val="none" w:sz="0" w:space="0" w:color="auto"/>
                    <w:left w:val="none" w:sz="0" w:space="0" w:color="auto"/>
                    <w:bottom w:val="none" w:sz="0" w:space="0" w:color="auto"/>
                    <w:right w:val="none" w:sz="0" w:space="0" w:color="auto"/>
                  </w:divBdr>
                </w:div>
                <w:div w:id="1230966639">
                  <w:marLeft w:val="0"/>
                  <w:marRight w:val="0"/>
                  <w:marTop w:val="0"/>
                  <w:marBottom w:val="0"/>
                  <w:divBdr>
                    <w:top w:val="none" w:sz="0" w:space="0" w:color="auto"/>
                    <w:left w:val="none" w:sz="0" w:space="0" w:color="auto"/>
                    <w:bottom w:val="none" w:sz="0" w:space="0" w:color="auto"/>
                    <w:right w:val="none" w:sz="0" w:space="0" w:color="auto"/>
                  </w:divBdr>
                </w:div>
                <w:div w:id="606276493">
                  <w:marLeft w:val="0"/>
                  <w:marRight w:val="0"/>
                  <w:marTop w:val="0"/>
                  <w:marBottom w:val="0"/>
                  <w:divBdr>
                    <w:top w:val="none" w:sz="0" w:space="0" w:color="auto"/>
                    <w:left w:val="none" w:sz="0" w:space="0" w:color="auto"/>
                    <w:bottom w:val="none" w:sz="0" w:space="0" w:color="auto"/>
                    <w:right w:val="none" w:sz="0" w:space="0" w:color="auto"/>
                  </w:divBdr>
                </w:div>
                <w:div w:id="795677749">
                  <w:marLeft w:val="0"/>
                  <w:marRight w:val="0"/>
                  <w:marTop w:val="0"/>
                  <w:marBottom w:val="0"/>
                  <w:divBdr>
                    <w:top w:val="none" w:sz="0" w:space="0" w:color="auto"/>
                    <w:left w:val="none" w:sz="0" w:space="0" w:color="auto"/>
                    <w:bottom w:val="none" w:sz="0" w:space="0" w:color="auto"/>
                    <w:right w:val="none" w:sz="0" w:space="0" w:color="auto"/>
                  </w:divBdr>
                </w:div>
                <w:div w:id="984775160">
                  <w:marLeft w:val="0"/>
                  <w:marRight w:val="0"/>
                  <w:marTop w:val="0"/>
                  <w:marBottom w:val="0"/>
                  <w:divBdr>
                    <w:top w:val="none" w:sz="0" w:space="0" w:color="auto"/>
                    <w:left w:val="none" w:sz="0" w:space="0" w:color="auto"/>
                    <w:bottom w:val="none" w:sz="0" w:space="0" w:color="auto"/>
                    <w:right w:val="none" w:sz="0" w:space="0" w:color="auto"/>
                  </w:divBdr>
                </w:div>
                <w:div w:id="1453478221">
                  <w:marLeft w:val="0"/>
                  <w:marRight w:val="0"/>
                  <w:marTop w:val="0"/>
                  <w:marBottom w:val="0"/>
                  <w:divBdr>
                    <w:top w:val="none" w:sz="0" w:space="0" w:color="auto"/>
                    <w:left w:val="none" w:sz="0" w:space="0" w:color="auto"/>
                    <w:bottom w:val="none" w:sz="0" w:space="0" w:color="auto"/>
                    <w:right w:val="none" w:sz="0" w:space="0" w:color="auto"/>
                  </w:divBdr>
                </w:div>
                <w:div w:id="194319163">
                  <w:marLeft w:val="0"/>
                  <w:marRight w:val="0"/>
                  <w:marTop w:val="0"/>
                  <w:marBottom w:val="0"/>
                  <w:divBdr>
                    <w:top w:val="none" w:sz="0" w:space="0" w:color="auto"/>
                    <w:left w:val="none" w:sz="0" w:space="0" w:color="auto"/>
                    <w:bottom w:val="none" w:sz="0" w:space="0" w:color="auto"/>
                    <w:right w:val="none" w:sz="0" w:space="0" w:color="auto"/>
                  </w:divBdr>
                </w:div>
                <w:div w:id="1332173381">
                  <w:marLeft w:val="0"/>
                  <w:marRight w:val="0"/>
                  <w:marTop w:val="0"/>
                  <w:marBottom w:val="0"/>
                  <w:divBdr>
                    <w:top w:val="none" w:sz="0" w:space="0" w:color="auto"/>
                    <w:left w:val="none" w:sz="0" w:space="0" w:color="auto"/>
                    <w:bottom w:val="none" w:sz="0" w:space="0" w:color="auto"/>
                    <w:right w:val="none" w:sz="0" w:space="0" w:color="auto"/>
                  </w:divBdr>
                </w:div>
                <w:div w:id="918707998">
                  <w:marLeft w:val="0"/>
                  <w:marRight w:val="0"/>
                  <w:marTop w:val="0"/>
                  <w:marBottom w:val="0"/>
                  <w:divBdr>
                    <w:top w:val="none" w:sz="0" w:space="0" w:color="auto"/>
                    <w:left w:val="none" w:sz="0" w:space="0" w:color="auto"/>
                    <w:bottom w:val="none" w:sz="0" w:space="0" w:color="auto"/>
                    <w:right w:val="none" w:sz="0" w:space="0" w:color="auto"/>
                  </w:divBdr>
                </w:div>
                <w:div w:id="747465196">
                  <w:marLeft w:val="0"/>
                  <w:marRight w:val="0"/>
                  <w:marTop w:val="0"/>
                  <w:marBottom w:val="0"/>
                  <w:divBdr>
                    <w:top w:val="none" w:sz="0" w:space="0" w:color="auto"/>
                    <w:left w:val="none" w:sz="0" w:space="0" w:color="auto"/>
                    <w:bottom w:val="none" w:sz="0" w:space="0" w:color="auto"/>
                    <w:right w:val="none" w:sz="0" w:space="0" w:color="auto"/>
                  </w:divBdr>
                </w:div>
                <w:div w:id="904340790">
                  <w:marLeft w:val="0"/>
                  <w:marRight w:val="0"/>
                  <w:marTop w:val="0"/>
                  <w:marBottom w:val="0"/>
                  <w:divBdr>
                    <w:top w:val="none" w:sz="0" w:space="0" w:color="auto"/>
                    <w:left w:val="none" w:sz="0" w:space="0" w:color="auto"/>
                    <w:bottom w:val="none" w:sz="0" w:space="0" w:color="auto"/>
                    <w:right w:val="none" w:sz="0" w:space="0" w:color="auto"/>
                  </w:divBdr>
                </w:div>
                <w:div w:id="596671835">
                  <w:marLeft w:val="0"/>
                  <w:marRight w:val="0"/>
                  <w:marTop w:val="0"/>
                  <w:marBottom w:val="0"/>
                  <w:divBdr>
                    <w:top w:val="none" w:sz="0" w:space="0" w:color="auto"/>
                    <w:left w:val="none" w:sz="0" w:space="0" w:color="auto"/>
                    <w:bottom w:val="none" w:sz="0" w:space="0" w:color="auto"/>
                    <w:right w:val="none" w:sz="0" w:space="0" w:color="auto"/>
                  </w:divBdr>
                </w:div>
                <w:div w:id="1013457185">
                  <w:marLeft w:val="0"/>
                  <w:marRight w:val="0"/>
                  <w:marTop w:val="0"/>
                  <w:marBottom w:val="0"/>
                  <w:divBdr>
                    <w:top w:val="none" w:sz="0" w:space="0" w:color="auto"/>
                    <w:left w:val="none" w:sz="0" w:space="0" w:color="auto"/>
                    <w:bottom w:val="none" w:sz="0" w:space="0" w:color="auto"/>
                    <w:right w:val="none" w:sz="0" w:space="0" w:color="auto"/>
                  </w:divBdr>
                </w:div>
                <w:div w:id="154882653">
                  <w:marLeft w:val="0"/>
                  <w:marRight w:val="0"/>
                  <w:marTop w:val="0"/>
                  <w:marBottom w:val="0"/>
                  <w:divBdr>
                    <w:top w:val="none" w:sz="0" w:space="0" w:color="auto"/>
                    <w:left w:val="none" w:sz="0" w:space="0" w:color="auto"/>
                    <w:bottom w:val="none" w:sz="0" w:space="0" w:color="auto"/>
                    <w:right w:val="none" w:sz="0" w:space="0" w:color="auto"/>
                  </w:divBdr>
                </w:div>
                <w:div w:id="1622493937">
                  <w:marLeft w:val="0"/>
                  <w:marRight w:val="0"/>
                  <w:marTop w:val="0"/>
                  <w:marBottom w:val="0"/>
                  <w:divBdr>
                    <w:top w:val="none" w:sz="0" w:space="0" w:color="auto"/>
                    <w:left w:val="none" w:sz="0" w:space="0" w:color="auto"/>
                    <w:bottom w:val="none" w:sz="0" w:space="0" w:color="auto"/>
                    <w:right w:val="none" w:sz="0" w:space="0" w:color="auto"/>
                  </w:divBdr>
                </w:div>
                <w:div w:id="782457817">
                  <w:marLeft w:val="0"/>
                  <w:marRight w:val="0"/>
                  <w:marTop w:val="0"/>
                  <w:marBottom w:val="0"/>
                  <w:divBdr>
                    <w:top w:val="none" w:sz="0" w:space="0" w:color="auto"/>
                    <w:left w:val="none" w:sz="0" w:space="0" w:color="auto"/>
                    <w:bottom w:val="none" w:sz="0" w:space="0" w:color="auto"/>
                    <w:right w:val="none" w:sz="0" w:space="0" w:color="auto"/>
                  </w:divBdr>
                </w:div>
                <w:div w:id="642976386">
                  <w:marLeft w:val="0"/>
                  <w:marRight w:val="0"/>
                  <w:marTop w:val="0"/>
                  <w:marBottom w:val="0"/>
                  <w:divBdr>
                    <w:top w:val="none" w:sz="0" w:space="0" w:color="auto"/>
                    <w:left w:val="none" w:sz="0" w:space="0" w:color="auto"/>
                    <w:bottom w:val="none" w:sz="0" w:space="0" w:color="auto"/>
                    <w:right w:val="none" w:sz="0" w:space="0" w:color="auto"/>
                  </w:divBdr>
                </w:div>
                <w:div w:id="896091990">
                  <w:marLeft w:val="0"/>
                  <w:marRight w:val="0"/>
                  <w:marTop w:val="0"/>
                  <w:marBottom w:val="0"/>
                  <w:divBdr>
                    <w:top w:val="none" w:sz="0" w:space="0" w:color="auto"/>
                    <w:left w:val="none" w:sz="0" w:space="0" w:color="auto"/>
                    <w:bottom w:val="none" w:sz="0" w:space="0" w:color="auto"/>
                    <w:right w:val="none" w:sz="0" w:space="0" w:color="auto"/>
                  </w:divBdr>
                </w:div>
                <w:div w:id="1228031670">
                  <w:marLeft w:val="0"/>
                  <w:marRight w:val="0"/>
                  <w:marTop w:val="0"/>
                  <w:marBottom w:val="0"/>
                  <w:divBdr>
                    <w:top w:val="none" w:sz="0" w:space="0" w:color="auto"/>
                    <w:left w:val="none" w:sz="0" w:space="0" w:color="auto"/>
                    <w:bottom w:val="none" w:sz="0" w:space="0" w:color="auto"/>
                    <w:right w:val="none" w:sz="0" w:space="0" w:color="auto"/>
                  </w:divBdr>
                </w:div>
                <w:div w:id="1531411174">
                  <w:marLeft w:val="0"/>
                  <w:marRight w:val="0"/>
                  <w:marTop w:val="0"/>
                  <w:marBottom w:val="0"/>
                  <w:divBdr>
                    <w:top w:val="none" w:sz="0" w:space="0" w:color="auto"/>
                    <w:left w:val="none" w:sz="0" w:space="0" w:color="auto"/>
                    <w:bottom w:val="none" w:sz="0" w:space="0" w:color="auto"/>
                    <w:right w:val="none" w:sz="0" w:space="0" w:color="auto"/>
                  </w:divBdr>
                </w:div>
                <w:div w:id="1768497970">
                  <w:marLeft w:val="0"/>
                  <w:marRight w:val="0"/>
                  <w:marTop w:val="0"/>
                  <w:marBottom w:val="0"/>
                  <w:divBdr>
                    <w:top w:val="none" w:sz="0" w:space="0" w:color="auto"/>
                    <w:left w:val="none" w:sz="0" w:space="0" w:color="auto"/>
                    <w:bottom w:val="none" w:sz="0" w:space="0" w:color="auto"/>
                    <w:right w:val="none" w:sz="0" w:space="0" w:color="auto"/>
                  </w:divBdr>
                </w:div>
                <w:div w:id="1190677932">
                  <w:marLeft w:val="0"/>
                  <w:marRight w:val="0"/>
                  <w:marTop w:val="0"/>
                  <w:marBottom w:val="0"/>
                  <w:divBdr>
                    <w:top w:val="none" w:sz="0" w:space="0" w:color="auto"/>
                    <w:left w:val="none" w:sz="0" w:space="0" w:color="auto"/>
                    <w:bottom w:val="none" w:sz="0" w:space="0" w:color="auto"/>
                    <w:right w:val="none" w:sz="0" w:space="0" w:color="auto"/>
                  </w:divBdr>
                </w:div>
                <w:div w:id="1824735766">
                  <w:marLeft w:val="0"/>
                  <w:marRight w:val="0"/>
                  <w:marTop w:val="0"/>
                  <w:marBottom w:val="0"/>
                  <w:divBdr>
                    <w:top w:val="none" w:sz="0" w:space="0" w:color="auto"/>
                    <w:left w:val="none" w:sz="0" w:space="0" w:color="auto"/>
                    <w:bottom w:val="none" w:sz="0" w:space="0" w:color="auto"/>
                    <w:right w:val="none" w:sz="0" w:space="0" w:color="auto"/>
                  </w:divBdr>
                </w:div>
                <w:div w:id="1779525934">
                  <w:marLeft w:val="0"/>
                  <w:marRight w:val="0"/>
                  <w:marTop w:val="0"/>
                  <w:marBottom w:val="0"/>
                  <w:divBdr>
                    <w:top w:val="none" w:sz="0" w:space="0" w:color="auto"/>
                    <w:left w:val="none" w:sz="0" w:space="0" w:color="auto"/>
                    <w:bottom w:val="none" w:sz="0" w:space="0" w:color="auto"/>
                    <w:right w:val="none" w:sz="0" w:space="0" w:color="auto"/>
                  </w:divBdr>
                </w:div>
                <w:div w:id="1058435746">
                  <w:marLeft w:val="0"/>
                  <w:marRight w:val="0"/>
                  <w:marTop w:val="0"/>
                  <w:marBottom w:val="0"/>
                  <w:divBdr>
                    <w:top w:val="none" w:sz="0" w:space="0" w:color="auto"/>
                    <w:left w:val="none" w:sz="0" w:space="0" w:color="auto"/>
                    <w:bottom w:val="none" w:sz="0" w:space="0" w:color="auto"/>
                    <w:right w:val="none" w:sz="0" w:space="0" w:color="auto"/>
                  </w:divBdr>
                </w:div>
                <w:div w:id="1308318348">
                  <w:marLeft w:val="0"/>
                  <w:marRight w:val="0"/>
                  <w:marTop w:val="0"/>
                  <w:marBottom w:val="0"/>
                  <w:divBdr>
                    <w:top w:val="none" w:sz="0" w:space="0" w:color="auto"/>
                    <w:left w:val="none" w:sz="0" w:space="0" w:color="auto"/>
                    <w:bottom w:val="none" w:sz="0" w:space="0" w:color="auto"/>
                    <w:right w:val="none" w:sz="0" w:space="0" w:color="auto"/>
                  </w:divBdr>
                </w:div>
                <w:div w:id="1222449333">
                  <w:marLeft w:val="0"/>
                  <w:marRight w:val="0"/>
                  <w:marTop w:val="0"/>
                  <w:marBottom w:val="0"/>
                  <w:divBdr>
                    <w:top w:val="none" w:sz="0" w:space="0" w:color="auto"/>
                    <w:left w:val="none" w:sz="0" w:space="0" w:color="auto"/>
                    <w:bottom w:val="none" w:sz="0" w:space="0" w:color="auto"/>
                    <w:right w:val="none" w:sz="0" w:space="0" w:color="auto"/>
                  </w:divBdr>
                </w:div>
                <w:div w:id="1671132451">
                  <w:marLeft w:val="0"/>
                  <w:marRight w:val="0"/>
                  <w:marTop w:val="0"/>
                  <w:marBottom w:val="0"/>
                  <w:divBdr>
                    <w:top w:val="none" w:sz="0" w:space="0" w:color="auto"/>
                    <w:left w:val="none" w:sz="0" w:space="0" w:color="auto"/>
                    <w:bottom w:val="none" w:sz="0" w:space="0" w:color="auto"/>
                    <w:right w:val="none" w:sz="0" w:space="0" w:color="auto"/>
                  </w:divBdr>
                </w:div>
                <w:div w:id="1523399935">
                  <w:marLeft w:val="0"/>
                  <w:marRight w:val="0"/>
                  <w:marTop w:val="0"/>
                  <w:marBottom w:val="0"/>
                  <w:divBdr>
                    <w:top w:val="none" w:sz="0" w:space="0" w:color="auto"/>
                    <w:left w:val="none" w:sz="0" w:space="0" w:color="auto"/>
                    <w:bottom w:val="none" w:sz="0" w:space="0" w:color="auto"/>
                    <w:right w:val="none" w:sz="0" w:space="0" w:color="auto"/>
                  </w:divBdr>
                </w:div>
                <w:div w:id="310671059">
                  <w:marLeft w:val="0"/>
                  <w:marRight w:val="0"/>
                  <w:marTop w:val="0"/>
                  <w:marBottom w:val="0"/>
                  <w:divBdr>
                    <w:top w:val="none" w:sz="0" w:space="0" w:color="auto"/>
                    <w:left w:val="none" w:sz="0" w:space="0" w:color="auto"/>
                    <w:bottom w:val="none" w:sz="0" w:space="0" w:color="auto"/>
                    <w:right w:val="none" w:sz="0" w:space="0" w:color="auto"/>
                  </w:divBdr>
                </w:div>
                <w:div w:id="489447689">
                  <w:marLeft w:val="0"/>
                  <w:marRight w:val="0"/>
                  <w:marTop w:val="0"/>
                  <w:marBottom w:val="0"/>
                  <w:divBdr>
                    <w:top w:val="none" w:sz="0" w:space="0" w:color="auto"/>
                    <w:left w:val="none" w:sz="0" w:space="0" w:color="auto"/>
                    <w:bottom w:val="none" w:sz="0" w:space="0" w:color="auto"/>
                    <w:right w:val="none" w:sz="0" w:space="0" w:color="auto"/>
                  </w:divBdr>
                </w:div>
                <w:div w:id="782262896">
                  <w:marLeft w:val="0"/>
                  <w:marRight w:val="0"/>
                  <w:marTop w:val="0"/>
                  <w:marBottom w:val="0"/>
                  <w:divBdr>
                    <w:top w:val="none" w:sz="0" w:space="0" w:color="auto"/>
                    <w:left w:val="none" w:sz="0" w:space="0" w:color="auto"/>
                    <w:bottom w:val="none" w:sz="0" w:space="0" w:color="auto"/>
                    <w:right w:val="none" w:sz="0" w:space="0" w:color="auto"/>
                  </w:divBdr>
                </w:div>
                <w:div w:id="366220125">
                  <w:marLeft w:val="0"/>
                  <w:marRight w:val="0"/>
                  <w:marTop w:val="0"/>
                  <w:marBottom w:val="0"/>
                  <w:divBdr>
                    <w:top w:val="none" w:sz="0" w:space="0" w:color="auto"/>
                    <w:left w:val="none" w:sz="0" w:space="0" w:color="auto"/>
                    <w:bottom w:val="none" w:sz="0" w:space="0" w:color="auto"/>
                    <w:right w:val="none" w:sz="0" w:space="0" w:color="auto"/>
                  </w:divBdr>
                </w:div>
                <w:div w:id="1556889451">
                  <w:marLeft w:val="0"/>
                  <w:marRight w:val="0"/>
                  <w:marTop w:val="0"/>
                  <w:marBottom w:val="0"/>
                  <w:divBdr>
                    <w:top w:val="none" w:sz="0" w:space="0" w:color="auto"/>
                    <w:left w:val="none" w:sz="0" w:space="0" w:color="auto"/>
                    <w:bottom w:val="none" w:sz="0" w:space="0" w:color="auto"/>
                    <w:right w:val="none" w:sz="0" w:space="0" w:color="auto"/>
                  </w:divBdr>
                </w:div>
                <w:div w:id="2088111354">
                  <w:marLeft w:val="0"/>
                  <w:marRight w:val="0"/>
                  <w:marTop w:val="0"/>
                  <w:marBottom w:val="0"/>
                  <w:divBdr>
                    <w:top w:val="none" w:sz="0" w:space="0" w:color="auto"/>
                    <w:left w:val="none" w:sz="0" w:space="0" w:color="auto"/>
                    <w:bottom w:val="none" w:sz="0" w:space="0" w:color="auto"/>
                    <w:right w:val="none" w:sz="0" w:space="0" w:color="auto"/>
                  </w:divBdr>
                </w:div>
                <w:div w:id="1667056218">
                  <w:marLeft w:val="0"/>
                  <w:marRight w:val="0"/>
                  <w:marTop w:val="0"/>
                  <w:marBottom w:val="0"/>
                  <w:divBdr>
                    <w:top w:val="none" w:sz="0" w:space="0" w:color="auto"/>
                    <w:left w:val="none" w:sz="0" w:space="0" w:color="auto"/>
                    <w:bottom w:val="none" w:sz="0" w:space="0" w:color="auto"/>
                    <w:right w:val="none" w:sz="0" w:space="0" w:color="auto"/>
                  </w:divBdr>
                </w:div>
                <w:div w:id="64570197">
                  <w:marLeft w:val="0"/>
                  <w:marRight w:val="0"/>
                  <w:marTop w:val="0"/>
                  <w:marBottom w:val="0"/>
                  <w:divBdr>
                    <w:top w:val="none" w:sz="0" w:space="0" w:color="auto"/>
                    <w:left w:val="none" w:sz="0" w:space="0" w:color="auto"/>
                    <w:bottom w:val="none" w:sz="0" w:space="0" w:color="auto"/>
                    <w:right w:val="none" w:sz="0" w:space="0" w:color="auto"/>
                  </w:divBdr>
                </w:div>
                <w:div w:id="719204851">
                  <w:marLeft w:val="0"/>
                  <w:marRight w:val="0"/>
                  <w:marTop w:val="0"/>
                  <w:marBottom w:val="0"/>
                  <w:divBdr>
                    <w:top w:val="none" w:sz="0" w:space="0" w:color="auto"/>
                    <w:left w:val="none" w:sz="0" w:space="0" w:color="auto"/>
                    <w:bottom w:val="none" w:sz="0" w:space="0" w:color="auto"/>
                    <w:right w:val="none" w:sz="0" w:space="0" w:color="auto"/>
                  </w:divBdr>
                </w:div>
                <w:div w:id="1006010002">
                  <w:marLeft w:val="0"/>
                  <w:marRight w:val="0"/>
                  <w:marTop w:val="0"/>
                  <w:marBottom w:val="0"/>
                  <w:divBdr>
                    <w:top w:val="none" w:sz="0" w:space="0" w:color="auto"/>
                    <w:left w:val="none" w:sz="0" w:space="0" w:color="auto"/>
                    <w:bottom w:val="none" w:sz="0" w:space="0" w:color="auto"/>
                    <w:right w:val="none" w:sz="0" w:space="0" w:color="auto"/>
                  </w:divBdr>
                </w:div>
                <w:div w:id="1668897488">
                  <w:marLeft w:val="0"/>
                  <w:marRight w:val="0"/>
                  <w:marTop w:val="0"/>
                  <w:marBottom w:val="0"/>
                  <w:divBdr>
                    <w:top w:val="none" w:sz="0" w:space="0" w:color="auto"/>
                    <w:left w:val="none" w:sz="0" w:space="0" w:color="auto"/>
                    <w:bottom w:val="none" w:sz="0" w:space="0" w:color="auto"/>
                    <w:right w:val="none" w:sz="0" w:space="0" w:color="auto"/>
                  </w:divBdr>
                </w:div>
                <w:div w:id="205139846">
                  <w:marLeft w:val="0"/>
                  <w:marRight w:val="0"/>
                  <w:marTop w:val="0"/>
                  <w:marBottom w:val="0"/>
                  <w:divBdr>
                    <w:top w:val="none" w:sz="0" w:space="0" w:color="auto"/>
                    <w:left w:val="none" w:sz="0" w:space="0" w:color="auto"/>
                    <w:bottom w:val="none" w:sz="0" w:space="0" w:color="auto"/>
                    <w:right w:val="none" w:sz="0" w:space="0" w:color="auto"/>
                  </w:divBdr>
                </w:div>
                <w:div w:id="1236891507">
                  <w:marLeft w:val="0"/>
                  <w:marRight w:val="0"/>
                  <w:marTop w:val="0"/>
                  <w:marBottom w:val="0"/>
                  <w:divBdr>
                    <w:top w:val="none" w:sz="0" w:space="0" w:color="auto"/>
                    <w:left w:val="none" w:sz="0" w:space="0" w:color="auto"/>
                    <w:bottom w:val="none" w:sz="0" w:space="0" w:color="auto"/>
                    <w:right w:val="none" w:sz="0" w:space="0" w:color="auto"/>
                  </w:divBdr>
                </w:div>
                <w:div w:id="683895251">
                  <w:marLeft w:val="0"/>
                  <w:marRight w:val="0"/>
                  <w:marTop w:val="0"/>
                  <w:marBottom w:val="0"/>
                  <w:divBdr>
                    <w:top w:val="none" w:sz="0" w:space="0" w:color="auto"/>
                    <w:left w:val="none" w:sz="0" w:space="0" w:color="auto"/>
                    <w:bottom w:val="none" w:sz="0" w:space="0" w:color="auto"/>
                    <w:right w:val="none" w:sz="0" w:space="0" w:color="auto"/>
                  </w:divBdr>
                </w:div>
                <w:div w:id="1777402693">
                  <w:marLeft w:val="0"/>
                  <w:marRight w:val="0"/>
                  <w:marTop w:val="0"/>
                  <w:marBottom w:val="0"/>
                  <w:divBdr>
                    <w:top w:val="none" w:sz="0" w:space="0" w:color="auto"/>
                    <w:left w:val="none" w:sz="0" w:space="0" w:color="auto"/>
                    <w:bottom w:val="none" w:sz="0" w:space="0" w:color="auto"/>
                    <w:right w:val="none" w:sz="0" w:space="0" w:color="auto"/>
                  </w:divBdr>
                </w:div>
                <w:div w:id="1885094567">
                  <w:marLeft w:val="0"/>
                  <w:marRight w:val="0"/>
                  <w:marTop w:val="0"/>
                  <w:marBottom w:val="0"/>
                  <w:divBdr>
                    <w:top w:val="none" w:sz="0" w:space="0" w:color="auto"/>
                    <w:left w:val="none" w:sz="0" w:space="0" w:color="auto"/>
                    <w:bottom w:val="none" w:sz="0" w:space="0" w:color="auto"/>
                    <w:right w:val="none" w:sz="0" w:space="0" w:color="auto"/>
                  </w:divBdr>
                </w:div>
                <w:div w:id="316107762">
                  <w:marLeft w:val="0"/>
                  <w:marRight w:val="0"/>
                  <w:marTop w:val="0"/>
                  <w:marBottom w:val="0"/>
                  <w:divBdr>
                    <w:top w:val="none" w:sz="0" w:space="0" w:color="auto"/>
                    <w:left w:val="none" w:sz="0" w:space="0" w:color="auto"/>
                    <w:bottom w:val="none" w:sz="0" w:space="0" w:color="auto"/>
                    <w:right w:val="none" w:sz="0" w:space="0" w:color="auto"/>
                  </w:divBdr>
                </w:div>
                <w:div w:id="1287200385">
                  <w:marLeft w:val="0"/>
                  <w:marRight w:val="0"/>
                  <w:marTop w:val="0"/>
                  <w:marBottom w:val="0"/>
                  <w:divBdr>
                    <w:top w:val="none" w:sz="0" w:space="0" w:color="auto"/>
                    <w:left w:val="none" w:sz="0" w:space="0" w:color="auto"/>
                    <w:bottom w:val="none" w:sz="0" w:space="0" w:color="auto"/>
                    <w:right w:val="none" w:sz="0" w:space="0" w:color="auto"/>
                  </w:divBdr>
                </w:div>
                <w:div w:id="1262572160">
                  <w:marLeft w:val="0"/>
                  <w:marRight w:val="0"/>
                  <w:marTop w:val="0"/>
                  <w:marBottom w:val="0"/>
                  <w:divBdr>
                    <w:top w:val="none" w:sz="0" w:space="0" w:color="auto"/>
                    <w:left w:val="none" w:sz="0" w:space="0" w:color="auto"/>
                    <w:bottom w:val="none" w:sz="0" w:space="0" w:color="auto"/>
                    <w:right w:val="none" w:sz="0" w:space="0" w:color="auto"/>
                  </w:divBdr>
                </w:div>
                <w:div w:id="541669616">
                  <w:marLeft w:val="0"/>
                  <w:marRight w:val="0"/>
                  <w:marTop w:val="0"/>
                  <w:marBottom w:val="0"/>
                  <w:divBdr>
                    <w:top w:val="none" w:sz="0" w:space="0" w:color="auto"/>
                    <w:left w:val="none" w:sz="0" w:space="0" w:color="auto"/>
                    <w:bottom w:val="none" w:sz="0" w:space="0" w:color="auto"/>
                    <w:right w:val="none" w:sz="0" w:space="0" w:color="auto"/>
                  </w:divBdr>
                </w:div>
                <w:div w:id="1873566558">
                  <w:marLeft w:val="0"/>
                  <w:marRight w:val="0"/>
                  <w:marTop w:val="0"/>
                  <w:marBottom w:val="0"/>
                  <w:divBdr>
                    <w:top w:val="none" w:sz="0" w:space="0" w:color="auto"/>
                    <w:left w:val="none" w:sz="0" w:space="0" w:color="auto"/>
                    <w:bottom w:val="none" w:sz="0" w:space="0" w:color="auto"/>
                    <w:right w:val="none" w:sz="0" w:space="0" w:color="auto"/>
                  </w:divBdr>
                </w:div>
                <w:div w:id="1483307898">
                  <w:marLeft w:val="0"/>
                  <w:marRight w:val="0"/>
                  <w:marTop w:val="0"/>
                  <w:marBottom w:val="0"/>
                  <w:divBdr>
                    <w:top w:val="none" w:sz="0" w:space="0" w:color="auto"/>
                    <w:left w:val="none" w:sz="0" w:space="0" w:color="auto"/>
                    <w:bottom w:val="none" w:sz="0" w:space="0" w:color="auto"/>
                    <w:right w:val="none" w:sz="0" w:space="0" w:color="auto"/>
                  </w:divBdr>
                </w:div>
                <w:div w:id="405803432">
                  <w:marLeft w:val="0"/>
                  <w:marRight w:val="0"/>
                  <w:marTop w:val="0"/>
                  <w:marBottom w:val="0"/>
                  <w:divBdr>
                    <w:top w:val="none" w:sz="0" w:space="0" w:color="auto"/>
                    <w:left w:val="none" w:sz="0" w:space="0" w:color="auto"/>
                    <w:bottom w:val="none" w:sz="0" w:space="0" w:color="auto"/>
                    <w:right w:val="none" w:sz="0" w:space="0" w:color="auto"/>
                  </w:divBdr>
                </w:div>
                <w:div w:id="1973056378">
                  <w:marLeft w:val="0"/>
                  <w:marRight w:val="0"/>
                  <w:marTop w:val="0"/>
                  <w:marBottom w:val="0"/>
                  <w:divBdr>
                    <w:top w:val="none" w:sz="0" w:space="0" w:color="auto"/>
                    <w:left w:val="none" w:sz="0" w:space="0" w:color="auto"/>
                    <w:bottom w:val="none" w:sz="0" w:space="0" w:color="auto"/>
                    <w:right w:val="none" w:sz="0" w:space="0" w:color="auto"/>
                  </w:divBdr>
                </w:div>
                <w:div w:id="803815622">
                  <w:marLeft w:val="0"/>
                  <w:marRight w:val="0"/>
                  <w:marTop w:val="0"/>
                  <w:marBottom w:val="0"/>
                  <w:divBdr>
                    <w:top w:val="none" w:sz="0" w:space="0" w:color="auto"/>
                    <w:left w:val="none" w:sz="0" w:space="0" w:color="auto"/>
                    <w:bottom w:val="none" w:sz="0" w:space="0" w:color="auto"/>
                    <w:right w:val="none" w:sz="0" w:space="0" w:color="auto"/>
                  </w:divBdr>
                </w:div>
                <w:div w:id="180558723">
                  <w:marLeft w:val="0"/>
                  <w:marRight w:val="0"/>
                  <w:marTop w:val="0"/>
                  <w:marBottom w:val="0"/>
                  <w:divBdr>
                    <w:top w:val="none" w:sz="0" w:space="0" w:color="auto"/>
                    <w:left w:val="none" w:sz="0" w:space="0" w:color="auto"/>
                    <w:bottom w:val="none" w:sz="0" w:space="0" w:color="auto"/>
                    <w:right w:val="none" w:sz="0" w:space="0" w:color="auto"/>
                  </w:divBdr>
                </w:div>
                <w:div w:id="215745035">
                  <w:marLeft w:val="0"/>
                  <w:marRight w:val="0"/>
                  <w:marTop w:val="0"/>
                  <w:marBottom w:val="0"/>
                  <w:divBdr>
                    <w:top w:val="none" w:sz="0" w:space="0" w:color="auto"/>
                    <w:left w:val="none" w:sz="0" w:space="0" w:color="auto"/>
                    <w:bottom w:val="none" w:sz="0" w:space="0" w:color="auto"/>
                    <w:right w:val="none" w:sz="0" w:space="0" w:color="auto"/>
                  </w:divBdr>
                </w:div>
                <w:div w:id="1980259592">
                  <w:marLeft w:val="0"/>
                  <w:marRight w:val="0"/>
                  <w:marTop w:val="0"/>
                  <w:marBottom w:val="0"/>
                  <w:divBdr>
                    <w:top w:val="none" w:sz="0" w:space="0" w:color="auto"/>
                    <w:left w:val="none" w:sz="0" w:space="0" w:color="auto"/>
                    <w:bottom w:val="none" w:sz="0" w:space="0" w:color="auto"/>
                    <w:right w:val="none" w:sz="0" w:space="0" w:color="auto"/>
                  </w:divBdr>
                </w:div>
                <w:div w:id="358089444">
                  <w:marLeft w:val="0"/>
                  <w:marRight w:val="0"/>
                  <w:marTop w:val="0"/>
                  <w:marBottom w:val="0"/>
                  <w:divBdr>
                    <w:top w:val="none" w:sz="0" w:space="0" w:color="auto"/>
                    <w:left w:val="none" w:sz="0" w:space="0" w:color="auto"/>
                    <w:bottom w:val="none" w:sz="0" w:space="0" w:color="auto"/>
                    <w:right w:val="none" w:sz="0" w:space="0" w:color="auto"/>
                  </w:divBdr>
                </w:div>
                <w:div w:id="1611208248">
                  <w:marLeft w:val="0"/>
                  <w:marRight w:val="0"/>
                  <w:marTop w:val="0"/>
                  <w:marBottom w:val="0"/>
                  <w:divBdr>
                    <w:top w:val="none" w:sz="0" w:space="0" w:color="auto"/>
                    <w:left w:val="none" w:sz="0" w:space="0" w:color="auto"/>
                    <w:bottom w:val="none" w:sz="0" w:space="0" w:color="auto"/>
                    <w:right w:val="none" w:sz="0" w:space="0" w:color="auto"/>
                  </w:divBdr>
                </w:div>
                <w:div w:id="1757435757">
                  <w:marLeft w:val="0"/>
                  <w:marRight w:val="0"/>
                  <w:marTop w:val="0"/>
                  <w:marBottom w:val="0"/>
                  <w:divBdr>
                    <w:top w:val="none" w:sz="0" w:space="0" w:color="auto"/>
                    <w:left w:val="none" w:sz="0" w:space="0" w:color="auto"/>
                    <w:bottom w:val="none" w:sz="0" w:space="0" w:color="auto"/>
                    <w:right w:val="none" w:sz="0" w:space="0" w:color="auto"/>
                  </w:divBdr>
                </w:div>
                <w:div w:id="372656612">
                  <w:marLeft w:val="0"/>
                  <w:marRight w:val="0"/>
                  <w:marTop w:val="0"/>
                  <w:marBottom w:val="0"/>
                  <w:divBdr>
                    <w:top w:val="none" w:sz="0" w:space="0" w:color="auto"/>
                    <w:left w:val="none" w:sz="0" w:space="0" w:color="auto"/>
                    <w:bottom w:val="none" w:sz="0" w:space="0" w:color="auto"/>
                    <w:right w:val="none" w:sz="0" w:space="0" w:color="auto"/>
                  </w:divBdr>
                </w:div>
                <w:div w:id="1263798076">
                  <w:marLeft w:val="0"/>
                  <w:marRight w:val="0"/>
                  <w:marTop w:val="0"/>
                  <w:marBottom w:val="0"/>
                  <w:divBdr>
                    <w:top w:val="none" w:sz="0" w:space="0" w:color="auto"/>
                    <w:left w:val="none" w:sz="0" w:space="0" w:color="auto"/>
                    <w:bottom w:val="none" w:sz="0" w:space="0" w:color="auto"/>
                    <w:right w:val="none" w:sz="0" w:space="0" w:color="auto"/>
                  </w:divBdr>
                </w:div>
                <w:div w:id="265819458">
                  <w:marLeft w:val="0"/>
                  <w:marRight w:val="0"/>
                  <w:marTop w:val="0"/>
                  <w:marBottom w:val="0"/>
                  <w:divBdr>
                    <w:top w:val="none" w:sz="0" w:space="0" w:color="auto"/>
                    <w:left w:val="none" w:sz="0" w:space="0" w:color="auto"/>
                    <w:bottom w:val="none" w:sz="0" w:space="0" w:color="auto"/>
                    <w:right w:val="none" w:sz="0" w:space="0" w:color="auto"/>
                  </w:divBdr>
                </w:div>
                <w:div w:id="361637700">
                  <w:marLeft w:val="0"/>
                  <w:marRight w:val="0"/>
                  <w:marTop w:val="0"/>
                  <w:marBottom w:val="0"/>
                  <w:divBdr>
                    <w:top w:val="none" w:sz="0" w:space="0" w:color="auto"/>
                    <w:left w:val="none" w:sz="0" w:space="0" w:color="auto"/>
                    <w:bottom w:val="none" w:sz="0" w:space="0" w:color="auto"/>
                    <w:right w:val="none" w:sz="0" w:space="0" w:color="auto"/>
                  </w:divBdr>
                </w:div>
                <w:div w:id="23986341">
                  <w:marLeft w:val="0"/>
                  <w:marRight w:val="0"/>
                  <w:marTop w:val="0"/>
                  <w:marBottom w:val="0"/>
                  <w:divBdr>
                    <w:top w:val="none" w:sz="0" w:space="0" w:color="auto"/>
                    <w:left w:val="none" w:sz="0" w:space="0" w:color="auto"/>
                    <w:bottom w:val="none" w:sz="0" w:space="0" w:color="auto"/>
                    <w:right w:val="none" w:sz="0" w:space="0" w:color="auto"/>
                  </w:divBdr>
                </w:div>
                <w:div w:id="1119764613">
                  <w:marLeft w:val="0"/>
                  <w:marRight w:val="0"/>
                  <w:marTop w:val="0"/>
                  <w:marBottom w:val="0"/>
                  <w:divBdr>
                    <w:top w:val="none" w:sz="0" w:space="0" w:color="auto"/>
                    <w:left w:val="none" w:sz="0" w:space="0" w:color="auto"/>
                    <w:bottom w:val="none" w:sz="0" w:space="0" w:color="auto"/>
                    <w:right w:val="none" w:sz="0" w:space="0" w:color="auto"/>
                  </w:divBdr>
                </w:div>
                <w:div w:id="982075386">
                  <w:marLeft w:val="0"/>
                  <w:marRight w:val="0"/>
                  <w:marTop w:val="0"/>
                  <w:marBottom w:val="0"/>
                  <w:divBdr>
                    <w:top w:val="none" w:sz="0" w:space="0" w:color="auto"/>
                    <w:left w:val="none" w:sz="0" w:space="0" w:color="auto"/>
                    <w:bottom w:val="none" w:sz="0" w:space="0" w:color="auto"/>
                    <w:right w:val="none" w:sz="0" w:space="0" w:color="auto"/>
                  </w:divBdr>
                </w:div>
                <w:div w:id="1786655329">
                  <w:marLeft w:val="0"/>
                  <w:marRight w:val="0"/>
                  <w:marTop w:val="0"/>
                  <w:marBottom w:val="0"/>
                  <w:divBdr>
                    <w:top w:val="none" w:sz="0" w:space="0" w:color="auto"/>
                    <w:left w:val="none" w:sz="0" w:space="0" w:color="auto"/>
                    <w:bottom w:val="none" w:sz="0" w:space="0" w:color="auto"/>
                    <w:right w:val="none" w:sz="0" w:space="0" w:color="auto"/>
                  </w:divBdr>
                </w:div>
                <w:div w:id="990213809">
                  <w:marLeft w:val="0"/>
                  <w:marRight w:val="0"/>
                  <w:marTop w:val="0"/>
                  <w:marBottom w:val="0"/>
                  <w:divBdr>
                    <w:top w:val="none" w:sz="0" w:space="0" w:color="auto"/>
                    <w:left w:val="none" w:sz="0" w:space="0" w:color="auto"/>
                    <w:bottom w:val="none" w:sz="0" w:space="0" w:color="auto"/>
                    <w:right w:val="none" w:sz="0" w:space="0" w:color="auto"/>
                  </w:divBdr>
                </w:div>
                <w:div w:id="266541594">
                  <w:marLeft w:val="0"/>
                  <w:marRight w:val="0"/>
                  <w:marTop w:val="0"/>
                  <w:marBottom w:val="0"/>
                  <w:divBdr>
                    <w:top w:val="none" w:sz="0" w:space="0" w:color="auto"/>
                    <w:left w:val="none" w:sz="0" w:space="0" w:color="auto"/>
                    <w:bottom w:val="none" w:sz="0" w:space="0" w:color="auto"/>
                    <w:right w:val="none" w:sz="0" w:space="0" w:color="auto"/>
                  </w:divBdr>
                </w:div>
                <w:div w:id="1524249462">
                  <w:marLeft w:val="0"/>
                  <w:marRight w:val="0"/>
                  <w:marTop w:val="0"/>
                  <w:marBottom w:val="0"/>
                  <w:divBdr>
                    <w:top w:val="none" w:sz="0" w:space="0" w:color="auto"/>
                    <w:left w:val="none" w:sz="0" w:space="0" w:color="auto"/>
                    <w:bottom w:val="none" w:sz="0" w:space="0" w:color="auto"/>
                    <w:right w:val="none" w:sz="0" w:space="0" w:color="auto"/>
                  </w:divBdr>
                </w:div>
                <w:div w:id="1211726214">
                  <w:marLeft w:val="0"/>
                  <w:marRight w:val="0"/>
                  <w:marTop w:val="0"/>
                  <w:marBottom w:val="0"/>
                  <w:divBdr>
                    <w:top w:val="none" w:sz="0" w:space="0" w:color="auto"/>
                    <w:left w:val="none" w:sz="0" w:space="0" w:color="auto"/>
                    <w:bottom w:val="none" w:sz="0" w:space="0" w:color="auto"/>
                    <w:right w:val="none" w:sz="0" w:space="0" w:color="auto"/>
                  </w:divBdr>
                </w:div>
                <w:div w:id="1153108377">
                  <w:marLeft w:val="0"/>
                  <w:marRight w:val="0"/>
                  <w:marTop w:val="0"/>
                  <w:marBottom w:val="0"/>
                  <w:divBdr>
                    <w:top w:val="none" w:sz="0" w:space="0" w:color="auto"/>
                    <w:left w:val="none" w:sz="0" w:space="0" w:color="auto"/>
                    <w:bottom w:val="none" w:sz="0" w:space="0" w:color="auto"/>
                    <w:right w:val="none" w:sz="0" w:space="0" w:color="auto"/>
                  </w:divBdr>
                </w:div>
                <w:div w:id="1152596090">
                  <w:marLeft w:val="0"/>
                  <w:marRight w:val="0"/>
                  <w:marTop w:val="0"/>
                  <w:marBottom w:val="0"/>
                  <w:divBdr>
                    <w:top w:val="none" w:sz="0" w:space="0" w:color="auto"/>
                    <w:left w:val="none" w:sz="0" w:space="0" w:color="auto"/>
                    <w:bottom w:val="none" w:sz="0" w:space="0" w:color="auto"/>
                    <w:right w:val="none" w:sz="0" w:space="0" w:color="auto"/>
                  </w:divBdr>
                </w:div>
                <w:div w:id="726689337">
                  <w:marLeft w:val="0"/>
                  <w:marRight w:val="0"/>
                  <w:marTop w:val="0"/>
                  <w:marBottom w:val="0"/>
                  <w:divBdr>
                    <w:top w:val="none" w:sz="0" w:space="0" w:color="auto"/>
                    <w:left w:val="none" w:sz="0" w:space="0" w:color="auto"/>
                    <w:bottom w:val="none" w:sz="0" w:space="0" w:color="auto"/>
                    <w:right w:val="none" w:sz="0" w:space="0" w:color="auto"/>
                  </w:divBdr>
                </w:div>
                <w:div w:id="1148323174">
                  <w:marLeft w:val="0"/>
                  <w:marRight w:val="0"/>
                  <w:marTop w:val="0"/>
                  <w:marBottom w:val="0"/>
                  <w:divBdr>
                    <w:top w:val="none" w:sz="0" w:space="0" w:color="auto"/>
                    <w:left w:val="none" w:sz="0" w:space="0" w:color="auto"/>
                    <w:bottom w:val="none" w:sz="0" w:space="0" w:color="auto"/>
                    <w:right w:val="none" w:sz="0" w:space="0" w:color="auto"/>
                  </w:divBdr>
                </w:div>
                <w:div w:id="764889112">
                  <w:marLeft w:val="0"/>
                  <w:marRight w:val="0"/>
                  <w:marTop w:val="0"/>
                  <w:marBottom w:val="0"/>
                  <w:divBdr>
                    <w:top w:val="none" w:sz="0" w:space="0" w:color="auto"/>
                    <w:left w:val="none" w:sz="0" w:space="0" w:color="auto"/>
                    <w:bottom w:val="none" w:sz="0" w:space="0" w:color="auto"/>
                    <w:right w:val="none" w:sz="0" w:space="0" w:color="auto"/>
                  </w:divBdr>
                </w:div>
                <w:div w:id="1539510219">
                  <w:marLeft w:val="0"/>
                  <w:marRight w:val="0"/>
                  <w:marTop w:val="0"/>
                  <w:marBottom w:val="0"/>
                  <w:divBdr>
                    <w:top w:val="none" w:sz="0" w:space="0" w:color="auto"/>
                    <w:left w:val="none" w:sz="0" w:space="0" w:color="auto"/>
                    <w:bottom w:val="none" w:sz="0" w:space="0" w:color="auto"/>
                    <w:right w:val="none" w:sz="0" w:space="0" w:color="auto"/>
                  </w:divBdr>
                </w:div>
                <w:div w:id="1830754134">
                  <w:marLeft w:val="0"/>
                  <w:marRight w:val="0"/>
                  <w:marTop w:val="0"/>
                  <w:marBottom w:val="0"/>
                  <w:divBdr>
                    <w:top w:val="none" w:sz="0" w:space="0" w:color="auto"/>
                    <w:left w:val="none" w:sz="0" w:space="0" w:color="auto"/>
                    <w:bottom w:val="none" w:sz="0" w:space="0" w:color="auto"/>
                    <w:right w:val="none" w:sz="0" w:space="0" w:color="auto"/>
                  </w:divBdr>
                </w:div>
                <w:div w:id="1531576571">
                  <w:marLeft w:val="0"/>
                  <w:marRight w:val="0"/>
                  <w:marTop w:val="0"/>
                  <w:marBottom w:val="0"/>
                  <w:divBdr>
                    <w:top w:val="none" w:sz="0" w:space="0" w:color="auto"/>
                    <w:left w:val="none" w:sz="0" w:space="0" w:color="auto"/>
                    <w:bottom w:val="none" w:sz="0" w:space="0" w:color="auto"/>
                    <w:right w:val="none" w:sz="0" w:space="0" w:color="auto"/>
                  </w:divBdr>
                </w:div>
                <w:div w:id="781076670">
                  <w:marLeft w:val="0"/>
                  <w:marRight w:val="0"/>
                  <w:marTop w:val="0"/>
                  <w:marBottom w:val="0"/>
                  <w:divBdr>
                    <w:top w:val="none" w:sz="0" w:space="0" w:color="auto"/>
                    <w:left w:val="none" w:sz="0" w:space="0" w:color="auto"/>
                    <w:bottom w:val="none" w:sz="0" w:space="0" w:color="auto"/>
                    <w:right w:val="none" w:sz="0" w:space="0" w:color="auto"/>
                  </w:divBdr>
                </w:div>
                <w:div w:id="1146165753">
                  <w:marLeft w:val="0"/>
                  <w:marRight w:val="0"/>
                  <w:marTop w:val="0"/>
                  <w:marBottom w:val="0"/>
                  <w:divBdr>
                    <w:top w:val="none" w:sz="0" w:space="0" w:color="auto"/>
                    <w:left w:val="none" w:sz="0" w:space="0" w:color="auto"/>
                    <w:bottom w:val="none" w:sz="0" w:space="0" w:color="auto"/>
                    <w:right w:val="none" w:sz="0" w:space="0" w:color="auto"/>
                  </w:divBdr>
                </w:div>
                <w:div w:id="2026243878">
                  <w:marLeft w:val="0"/>
                  <w:marRight w:val="0"/>
                  <w:marTop w:val="0"/>
                  <w:marBottom w:val="0"/>
                  <w:divBdr>
                    <w:top w:val="none" w:sz="0" w:space="0" w:color="auto"/>
                    <w:left w:val="none" w:sz="0" w:space="0" w:color="auto"/>
                    <w:bottom w:val="none" w:sz="0" w:space="0" w:color="auto"/>
                    <w:right w:val="none" w:sz="0" w:space="0" w:color="auto"/>
                  </w:divBdr>
                </w:div>
                <w:div w:id="1490906144">
                  <w:marLeft w:val="0"/>
                  <w:marRight w:val="0"/>
                  <w:marTop w:val="0"/>
                  <w:marBottom w:val="0"/>
                  <w:divBdr>
                    <w:top w:val="none" w:sz="0" w:space="0" w:color="auto"/>
                    <w:left w:val="none" w:sz="0" w:space="0" w:color="auto"/>
                    <w:bottom w:val="none" w:sz="0" w:space="0" w:color="auto"/>
                    <w:right w:val="none" w:sz="0" w:space="0" w:color="auto"/>
                  </w:divBdr>
                </w:div>
                <w:div w:id="685407601">
                  <w:marLeft w:val="0"/>
                  <w:marRight w:val="0"/>
                  <w:marTop w:val="0"/>
                  <w:marBottom w:val="0"/>
                  <w:divBdr>
                    <w:top w:val="none" w:sz="0" w:space="0" w:color="auto"/>
                    <w:left w:val="none" w:sz="0" w:space="0" w:color="auto"/>
                    <w:bottom w:val="none" w:sz="0" w:space="0" w:color="auto"/>
                    <w:right w:val="none" w:sz="0" w:space="0" w:color="auto"/>
                  </w:divBdr>
                </w:div>
                <w:div w:id="389303050">
                  <w:marLeft w:val="0"/>
                  <w:marRight w:val="0"/>
                  <w:marTop w:val="0"/>
                  <w:marBottom w:val="0"/>
                  <w:divBdr>
                    <w:top w:val="none" w:sz="0" w:space="0" w:color="auto"/>
                    <w:left w:val="none" w:sz="0" w:space="0" w:color="auto"/>
                    <w:bottom w:val="none" w:sz="0" w:space="0" w:color="auto"/>
                    <w:right w:val="none" w:sz="0" w:space="0" w:color="auto"/>
                  </w:divBdr>
                </w:div>
                <w:div w:id="1430471756">
                  <w:marLeft w:val="0"/>
                  <w:marRight w:val="0"/>
                  <w:marTop w:val="0"/>
                  <w:marBottom w:val="0"/>
                  <w:divBdr>
                    <w:top w:val="none" w:sz="0" w:space="0" w:color="auto"/>
                    <w:left w:val="none" w:sz="0" w:space="0" w:color="auto"/>
                    <w:bottom w:val="none" w:sz="0" w:space="0" w:color="auto"/>
                    <w:right w:val="none" w:sz="0" w:space="0" w:color="auto"/>
                  </w:divBdr>
                </w:div>
                <w:div w:id="707949801">
                  <w:marLeft w:val="0"/>
                  <w:marRight w:val="0"/>
                  <w:marTop w:val="0"/>
                  <w:marBottom w:val="0"/>
                  <w:divBdr>
                    <w:top w:val="none" w:sz="0" w:space="0" w:color="auto"/>
                    <w:left w:val="none" w:sz="0" w:space="0" w:color="auto"/>
                    <w:bottom w:val="none" w:sz="0" w:space="0" w:color="auto"/>
                    <w:right w:val="none" w:sz="0" w:space="0" w:color="auto"/>
                  </w:divBdr>
                </w:div>
                <w:div w:id="1062216480">
                  <w:marLeft w:val="0"/>
                  <w:marRight w:val="0"/>
                  <w:marTop w:val="0"/>
                  <w:marBottom w:val="0"/>
                  <w:divBdr>
                    <w:top w:val="none" w:sz="0" w:space="0" w:color="auto"/>
                    <w:left w:val="none" w:sz="0" w:space="0" w:color="auto"/>
                    <w:bottom w:val="none" w:sz="0" w:space="0" w:color="auto"/>
                    <w:right w:val="none" w:sz="0" w:space="0" w:color="auto"/>
                  </w:divBdr>
                </w:div>
                <w:div w:id="356397471">
                  <w:marLeft w:val="0"/>
                  <w:marRight w:val="0"/>
                  <w:marTop w:val="0"/>
                  <w:marBottom w:val="0"/>
                  <w:divBdr>
                    <w:top w:val="none" w:sz="0" w:space="0" w:color="auto"/>
                    <w:left w:val="none" w:sz="0" w:space="0" w:color="auto"/>
                    <w:bottom w:val="none" w:sz="0" w:space="0" w:color="auto"/>
                    <w:right w:val="none" w:sz="0" w:space="0" w:color="auto"/>
                  </w:divBdr>
                </w:div>
                <w:div w:id="1148282035">
                  <w:marLeft w:val="0"/>
                  <w:marRight w:val="0"/>
                  <w:marTop w:val="0"/>
                  <w:marBottom w:val="0"/>
                  <w:divBdr>
                    <w:top w:val="none" w:sz="0" w:space="0" w:color="auto"/>
                    <w:left w:val="none" w:sz="0" w:space="0" w:color="auto"/>
                    <w:bottom w:val="none" w:sz="0" w:space="0" w:color="auto"/>
                    <w:right w:val="none" w:sz="0" w:space="0" w:color="auto"/>
                  </w:divBdr>
                </w:div>
                <w:div w:id="1126389590">
                  <w:marLeft w:val="0"/>
                  <w:marRight w:val="0"/>
                  <w:marTop w:val="0"/>
                  <w:marBottom w:val="0"/>
                  <w:divBdr>
                    <w:top w:val="none" w:sz="0" w:space="0" w:color="auto"/>
                    <w:left w:val="none" w:sz="0" w:space="0" w:color="auto"/>
                    <w:bottom w:val="none" w:sz="0" w:space="0" w:color="auto"/>
                    <w:right w:val="none" w:sz="0" w:space="0" w:color="auto"/>
                  </w:divBdr>
                </w:div>
                <w:div w:id="268508426">
                  <w:marLeft w:val="0"/>
                  <w:marRight w:val="0"/>
                  <w:marTop w:val="0"/>
                  <w:marBottom w:val="0"/>
                  <w:divBdr>
                    <w:top w:val="none" w:sz="0" w:space="0" w:color="auto"/>
                    <w:left w:val="none" w:sz="0" w:space="0" w:color="auto"/>
                    <w:bottom w:val="none" w:sz="0" w:space="0" w:color="auto"/>
                    <w:right w:val="none" w:sz="0" w:space="0" w:color="auto"/>
                  </w:divBdr>
                </w:div>
                <w:div w:id="522520180">
                  <w:marLeft w:val="0"/>
                  <w:marRight w:val="0"/>
                  <w:marTop w:val="0"/>
                  <w:marBottom w:val="0"/>
                  <w:divBdr>
                    <w:top w:val="none" w:sz="0" w:space="0" w:color="auto"/>
                    <w:left w:val="none" w:sz="0" w:space="0" w:color="auto"/>
                    <w:bottom w:val="none" w:sz="0" w:space="0" w:color="auto"/>
                    <w:right w:val="none" w:sz="0" w:space="0" w:color="auto"/>
                  </w:divBdr>
                </w:div>
                <w:div w:id="751245763">
                  <w:marLeft w:val="0"/>
                  <w:marRight w:val="0"/>
                  <w:marTop w:val="0"/>
                  <w:marBottom w:val="0"/>
                  <w:divBdr>
                    <w:top w:val="none" w:sz="0" w:space="0" w:color="auto"/>
                    <w:left w:val="none" w:sz="0" w:space="0" w:color="auto"/>
                    <w:bottom w:val="none" w:sz="0" w:space="0" w:color="auto"/>
                    <w:right w:val="none" w:sz="0" w:space="0" w:color="auto"/>
                  </w:divBdr>
                </w:div>
                <w:div w:id="1473601901">
                  <w:marLeft w:val="0"/>
                  <w:marRight w:val="0"/>
                  <w:marTop w:val="0"/>
                  <w:marBottom w:val="0"/>
                  <w:divBdr>
                    <w:top w:val="none" w:sz="0" w:space="0" w:color="auto"/>
                    <w:left w:val="none" w:sz="0" w:space="0" w:color="auto"/>
                    <w:bottom w:val="none" w:sz="0" w:space="0" w:color="auto"/>
                    <w:right w:val="none" w:sz="0" w:space="0" w:color="auto"/>
                  </w:divBdr>
                </w:div>
                <w:div w:id="624387897">
                  <w:marLeft w:val="0"/>
                  <w:marRight w:val="0"/>
                  <w:marTop w:val="0"/>
                  <w:marBottom w:val="0"/>
                  <w:divBdr>
                    <w:top w:val="none" w:sz="0" w:space="0" w:color="auto"/>
                    <w:left w:val="none" w:sz="0" w:space="0" w:color="auto"/>
                    <w:bottom w:val="none" w:sz="0" w:space="0" w:color="auto"/>
                    <w:right w:val="none" w:sz="0" w:space="0" w:color="auto"/>
                  </w:divBdr>
                </w:div>
                <w:div w:id="344479413">
                  <w:marLeft w:val="0"/>
                  <w:marRight w:val="0"/>
                  <w:marTop w:val="0"/>
                  <w:marBottom w:val="0"/>
                  <w:divBdr>
                    <w:top w:val="none" w:sz="0" w:space="0" w:color="auto"/>
                    <w:left w:val="none" w:sz="0" w:space="0" w:color="auto"/>
                    <w:bottom w:val="none" w:sz="0" w:space="0" w:color="auto"/>
                    <w:right w:val="none" w:sz="0" w:space="0" w:color="auto"/>
                  </w:divBdr>
                </w:div>
                <w:div w:id="152993772">
                  <w:marLeft w:val="0"/>
                  <w:marRight w:val="0"/>
                  <w:marTop w:val="0"/>
                  <w:marBottom w:val="0"/>
                  <w:divBdr>
                    <w:top w:val="none" w:sz="0" w:space="0" w:color="auto"/>
                    <w:left w:val="none" w:sz="0" w:space="0" w:color="auto"/>
                    <w:bottom w:val="none" w:sz="0" w:space="0" w:color="auto"/>
                    <w:right w:val="none" w:sz="0" w:space="0" w:color="auto"/>
                  </w:divBdr>
                </w:div>
                <w:div w:id="625701351">
                  <w:marLeft w:val="0"/>
                  <w:marRight w:val="0"/>
                  <w:marTop w:val="0"/>
                  <w:marBottom w:val="0"/>
                  <w:divBdr>
                    <w:top w:val="none" w:sz="0" w:space="0" w:color="auto"/>
                    <w:left w:val="none" w:sz="0" w:space="0" w:color="auto"/>
                    <w:bottom w:val="none" w:sz="0" w:space="0" w:color="auto"/>
                    <w:right w:val="none" w:sz="0" w:space="0" w:color="auto"/>
                  </w:divBdr>
                </w:div>
                <w:div w:id="1391996438">
                  <w:marLeft w:val="0"/>
                  <w:marRight w:val="0"/>
                  <w:marTop w:val="0"/>
                  <w:marBottom w:val="0"/>
                  <w:divBdr>
                    <w:top w:val="none" w:sz="0" w:space="0" w:color="auto"/>
                    <w:left w:val="none" w:sz="0" w:space="0" w:color="auto"/>
                    <w:bottom w:val="none" w:sz="0" w:space="0" w:color="auto"/>
                    <w:right w:val="none" w:sz="0" w:space="0" w:color="auto"/>
                  </w:divBdr>
                </w:div>
                <w:div w:id="637802888">
                  <w:marLeft w:val="0"/>
                  <w:marRight w:val="0"/>
                  <w:marTop w:val="0"/>
                  <w:marBottom w:val="0"/>
                  <w:divBdr>
                    <w:top w:val="none" w:sz="0" w:space="0" w:color="auto"/>
                    <w:left w:val="none" w:sz="0" w:space="0" w:color="auto"/>
                    <w:bottom w:val="none" w:sz="0" w:space="0" w:color="auto"/>
                    <w:right w:val="none" w:sz="0" w:space="0" w:color="auto"/>
                  </w:divBdr>
                </w:div>
                <w:div w:id="29454517">
                  <w:marLeft w:val="0"/>
                  <w:marRight w:val="0"/>
                  <w:marTop w:val="0"/>
                  <w:marBottom w:val="0"/>
                  <w:divBdr>
                    <w:top w:val="none" w:sz="0" w:space="0" w:color="auto"/>
                    <w:left w:val="none" w:sz="0" w:space="0" w:color="auto"/>
                    <w:bottom w:val="none" w:sz="0" w:space="0" w:color="auto"/>
                    <w:right w:val="none" w:sz="0" w:space="0" w:color="auto"/>
                  </w:divBdr>
                </w:div>
                <w:div w:id="1743405101">
                  <w:marLeft w:val="0"/>
                  <w:marRight w:val="0"/>
                  <w:marTop w:val="0"/>
                  <w:marBottom w:val="0"/>
                  <w:divBdr>
                    <w:top w:val="none" w:sz="0" w:space="0" w:color="auto"/>
                    <w:left w:val="none" w:sz="0" w:space="0" w:color="auto"/>
                    <w:bottom w:val="none" w:sz="0" w:space="0" w:color="auto"/>
                    <w:right w:val="none" w:sz="0" w:space="0" w:color="auto"/>
                  </w:divBdr>
                </w:div>
                <w:div w:id="564225346">
                  <w:marLeft w:val="0"/>
                  <w:marRight w:val="0"/>
                  <w:marTop w:val="0"/>
                  <w:marBottom w:val="0"/>
                  <w:divBdr>
                    <w:top w:val="none" w:sz="0" w:space="0" w:color="auto"/>
                    <w:left w:val="none" w:sz="0" w:space="0" w:color="auto"/>
                    <w:bottom w:val="none" w:sz="0" w:space="0" w:color="auto"/>
                    <w:right w:val="none" w:sz="0" w:space="0" w:color="auto"/>
                  </w:divBdr>
                </w:div>
                <w:div w:id="1001204835">
                  <w:marLeft w:val="0"/>
                  <w:marRight w:val="0"/>
                  <w:marTop w:val="0"/>
                  <w:marBottom w:val="0"/>
                  <w:divBdr>
                    <w:top w:val="none" w:sz="0" w:space="0" w:color="auto"/>
                    <w:left w:val="none" w:sz="0" w:space="0" w:color="auto"/>
                    <w:bottom w:val="none" w:sz="0" w:space="0" w:color="auto"/>
                    <w:right w:val="none" w:sz="0" w:space="0" w:color="auto"/>
                  </w:divBdr>
                </w:div>
                <w:div w:id="1451432487">
                  <w:marLeft w:val="0"/>
                  <w:marRight w:val="0"/>
                  <w:marTop w:val="0"/>
                  <w:marBottom w:val="0"/>
                  <w:divBdr>
                    <w:top w:val="none" w:sz="0" w:space="0" w:color="auto"/>
                    <w:left w:val="none" w:sz="0" w:space="0" w:color="auto"/>
                    <w:bottom w:val="none" w:sz="0" w:space="0" w:color="auto"/>
                    <w:right w:val="none" w:sz="0" w:space="0" w:color="auto"/>
                  </w:divBdr>
                </w:div>
                <w:div w:id="1395154966">
                  <w:marLeft w:val="0"/>
                  <w:marRight w:val="0"/>
                  <w:marTop w:val="0"/>
                  <w:marBottom w:val="0"/>
                  <w:divBdr>
                    <w:top w:val="none" w:sz="0" w:space="0" w:color="auto"/>
                    <w:left w:val="none" w:sz="0" w:space="0" w:color="auto"/>
                    <w:bottom w:val="none" w:sz="0" w:space="0" w:color="auto"/>
                    <w:right w:val="none" w:sz="0" w:space="0" w:color="auto"/>
                  </w:divBdr>
                </w:div>
                <w:div w:id="1077895103">
                  <w:marLeft w:val="0"/>
                  <w:marRight w:val="0"/>
                  <w:marTop w:val="0"/>
                  <w:marBottom w:val="0"/>
                  <w:divBdr>
                    <w:top w:val="none" w:sz="0" w:space="0" w:color="auto"/>
                    <w:left w:val="none" w:sz="0" w:space="0" w:color="auto"/>
                    <w:bottom w:val="none" w:sz="0" w:space="0" w:color="auto"/>
                    <w:right w:val="none" w:sz="0" w:space="0" w:color="auto"/>
                  </w:divBdr>
                </w:div>
                <w:div w:id="1242135959">
                  <w:marLeft w:val="0"/>
                  <w:marRight w:val="0"/>
                  <w:marTop w:val="0"/>
                  <w:marBottom w:val="0"/>
                  <w:divBdr>
                    <w:top w:val="none" w:sz="0" w:space="0" w:color="auto"/>
                    <w:left w:val="none" w:sz="0" w:space="0" w:color="auto"/>
                    <w:bottom w:val="none" w:sz="0" w:space="0" w:color="auto"/>
                    <w:right w:val="none" w:sz="0" w:space="0" w:color="auto"/>
                  </w:divBdr>
                </w:div>
                <w:div w:id="1028532113">
                  <w:marLeft w:val="0"/>
                  <w:marRight w:val="0"/>
                  <w:marTop w:val="0"/>
                  <w:marBottom w:val="0"/>
                  <w:divBdr>
                    <w:top w:val="none" w:sz="0" w:space="0" w:color="auto"/>
                    <w:left w:val="none" w:sz="0" w:space="0" w:color="auto"/>
                    <w:bottom w:val="none" w:sz="0" w:space="0" w:color="auto"/>
                    <w:right w:val="none" w:sz="0" w:space="0" w:color="auto"/>
                  </w:divBdr>
                </w:div>
                <w:div w:id="1914120329">
                  <w:marLeft w:val="0"/>
                  <w:marRight w:val="0"/>
                  <w:marTop w:val="0"/>
                  <w:marBottom w:val="0"/>
                  <w:divBdr>
                    <w:top w:val="none" w:sz="0" w:space="0" w:color="auto"/>
                    <w:left w:val="none" w:sz="0" w:space="0" w:color="auto"/>
                    <w:bottom w:val="none" w:sz="0" w:space="0" w:color="auto"/>
                    <w:right w:val="none" w:sz="0" w:space="0" w:color="auto"/>
                  </w:divBdr>
                </w:div>
                <w:div w:id="288514055">
                  <w:marLeft w:val="0"/>
                  <w:marRight w:val="0"/>
                  <w:marTop w:val="0"/>
                  <w:marBottom w:val="0"/>
                  <w:divBdr>
                    <w:top w:val="none" w:sz="0" w:space="0" w:color="auto"/>
                    <w:left w:val="none" w:sz="0" w:space="0" w:color="auto"/>
                    <w:bottom w:val="none" w:sz="0" w:space="0" w:color="auto"/>
                    <w:right w:val="none" w:sz="0" w:space="0" w:color="auto"/>
                  </w:divBdr>
                </w:div>
                <w:div w:id="275913677">
                  <w:marLeft w:val="0"/>
                  <w:marRight w:val="0"/>
                  <w:marTop w:val="0"/>
                  <w:marBottom w:val="0"/>
                  <w:divBdr>
                    <w:top w:val="none" w:sz="0" w:space="0" w:color="auto"/>
                    <w:left w:val="none" w:sz="0" w:space="0" w:color="auto"/>
                    <w:bottom w:val="none" w:sz="0" w:space="0" w:color="auto"/>
                    <w:right w:val="none" w:sz="0" w:space="0" w:color="auto"/>
                  </w:divBdr>
                </w:div>
                <w:div w:id="114301388">
                  <w:marLeft w:val="0"/>
                  <w:marRight w:val="0"/>
                  <w:marTop w:val="0"/>
                  <w:marBottom w:val="0"/>
                  <w:divBdr>
                    <w:top w:val="none" w:sz="0" w:space="0" w:color="auto"/>
                    <w:left w:val="none" w:sz="0" w:space="0" w:color="auto"/>
                    <w:bottom w:val="none" w:sz="0" w:space="0" w:color="auto"/>
                    <w:right w:val="none" w:sz="0" w:space="0" w:color="auto"/>
                  </w:divBdr>
                </w:div>
                <w:div w:id="1046031735">
                  <w:marLeft w:val="0"/>
                  <w:marRight w:val="0"/>
                  <w:marTop w:val="0"/>
                  <w:marBottom w:val="0"/>
                  <w:divBdr>
                    <w:top w:val="none" w:sz="0" w:space="0" w:color="auto"/>
                    <w:left w:val="none" w:sz="0" w:space="0" w:color="auto"/>
                    <w:bottom w:val="none" w:sz="0" w:space="0" w:color="auto"/>
                    <w:right w:val="none" w:sz="0" w:space="0" w:color="auto"/>
                  </w:divBdr>
                </w:div>
                <w:div w:id="1391030834">
                  <w:marLeft w:val="0"/>
                  <w:marRight w:val="0"/>
                  <w:marTop w:val="0"/>
                  <w:marBottom w:val="0"/>
                  <w:divBdr>
                    <w:top w:val="none" w:sz="0" w:space="0" w:color="auto"/>
                    <w:left w:val="none" w:sz="0" w:space="0" w:color="auto"/>
                    <w:bottom w:val="none" w:sz="0" w:space="0" w:color="auto"/>
                    <w:right w:val="none" w:sz="0" w:space="0" w:color="auto"/>
                  </w:divBdr>
                </w:div>
                <w:div w:id="525103356">
                  <w:marLeft w:val="0"/>
                  <w:marRight w:val="0"/>
                  <w:marTop w:val="0"/>
                  <w:marBottom w:val="0"/>
                  <w:divBdr>
                    <w:top w:val="none" w:sz="0" w:space="0" w:color="auto"/>
                    <w:left w:val="none" w:sz="0" w:space="0" w:color="auto"/>
                    <w:bottom w:val="none" w:sz="0" w:space="0" w:color="auto"/>
                    <w:right w:val="none" w:sz="0" w:space="0" w:color="auto"/>
                  </w:divBdr>
                </w:div>
                <w:div w:id="440271848">
                  <w:marLeft w:val="0"/>
                  <w:marRight w:val="0"/>
                  <w:marTop w:val="0"/>
                  <w:marBottom w:val="0"/>
                  <w:divBdr>
                    <w:top w:val="none" w:sz="0" w:space="0" w:color="auto"/>
                    <w:left w:val="none" w:sz="0" w:space="0" w:color="auto"/>
                    <w:bottom w:val="none" w:sz="0" w:space="0" w:color="auto"/>
                    <w:right w:val="none" w:sz="0" w:space="0" w:color="auto"/>
                  </w:divBdr>
                </w:div>
                <w:div w:id="1696881151">
                  <w:marLeft w:val="0"/>
                  <w:marRight w:val="0"/>
                  <w:marTop w:val="0"/>
                  <w:marBottom w:val="0"/>
                  <w:divBdr>
                    <w:top w:val="none" w:sz="0" w:space="0" w:color="auto"/>
                    <w:left w:val="none" w:sz="0" w:space="0" w:color="auto"/>
                    <w:bottom w:val="none" w:sz="0" w:space="0" w:color="auto"/>
                    <w:right w:val="none" w:sz="0" w:space="0" w:color="auto"/>
                  </w:divBdr>
                </w:div>
                <w:div w:id="973756415">
                  <w:marLeft w:val="0"/>
                  <w:marRight w:val="0"/>
                  <w:marTop w:val="0"/>
                  <w:marBottom w:val="0"/>
                  <w:divBdr>
                    <w:top w:val="none" w:sz="0" w:space="0" w:color="auto"/>
                    <w:left w:val="none" w:sz="0" w:space="0" w:color="auto"/>
                    <w:bottom w:val="none" w:sz="0" w:space="0" w:color="auto"/>
                    <w:right w:val="none" w:sz="0" w:space="0" w:color="auto"/>
                  </w:divBdr>
                </w:div>
                <w:div w:id="2118404800">
                  <w:marLeft w:val="0"/>
                  <w:marRight w:val="0"/>
                  <w:marTop w:val="0"/>
                  <w:marBottom w:val="0"/>
                  <w:divBdr>
                    <w:top w:val="none" w:sz="0" w:space="0" w:color="auto"/>
                    <w:left w:val="none" w:sz="0" w:space="0" w:color="auto"/>
                    <w:bottom w:val="none" w:sz="0" w:space="0" w:color="auto"/>
                    <w:right w:val="none" w:sz="0" w:space="0" w:color="auto"/>
                  </w:divBdr>
                </w:div>
                <w:div w:id="1245921810">
                  <w:marLeft w:val="0"/>
                  <w:marRight w:val="0"/>
                  <w:marTop w:val="0"/>
                  <w:marBottom w:val="0"/>
                  <w:divBdr>
                    <w:top w:val="none" w:sz="0" w:space="0" w:color="auto"/>
                    <w:left w:val="none" w:sz="0" w:space="0" w:color="auto"/>
                    <w:bottom w:val="none" w:sz="0" w:space="0" w:color="auto"/>
                    <w:right w:val="none" w:sz="0" w:space="0" w:color="auto"/>
                  </w:divBdr>
                </w:div>
                <w:div w:id="1247226772">
                  <w:marLeft w:val="0"/>
                  <w:marRight w:val="0"/>
                  <w:marTop w:val="0"/>
                  <w:marBottom w:val="0"/>
                  <w:divBdr>
                    <w:top w:val="none" w:sz="0" w:space="0" w:color="auto"/>
                    <w:left w:val="none" w:sz="0" w:space="0" w:color="auto"/>
                    <w:bottom w:val="none" w:sz="0" w:space="0" w:color="auto"/>
                    <w:right w:val="none" w:sz="0" w:space="0" w:color="auto"/>
                  </w:divBdr>
                </w:div>
                <w:div w:id="1324116879">
                  <w:marLeft w:val="0"/>
                  <w:marRight w:val="0"/>
                  <w:marTop w:val="0"/>
                  <w:marBottom w:val="0"/>
                  <w:divBdr>
                    <w:top w:val="none" w:sz="0" w:space="0" w:color="auto"/>
                    <w:left w:val="none" w:sz="0" w:space="0" w:color="auto"/>
                    <w:bottom w:val="none" w:sz="0" w:space="0" w:color="auto"/>
                    <w:right w:val="none" w:sz="0" w:space="0" w:color="auto"/>
                  </w:divBdr>
                </w:div>
                <w:div w:id="1961298942">
                  <w:marLeft w:val="0"/>
                  <w:marRight w:val="0"/>
                  <w:marTop w:val="0"/>
                  <w:marBottom w:val="0"/>
                  <w:divBdr>
                    <w:top w:val="none" w:sz="0" w:space="0" w:color="auto"/>
                    <w:left w:val="none" w:sz="0" w:space="0" w:color="auto"/>
                    <w:bottom w:val="none" w:sz="0" w:space="0" w:color="auto"/>
                    <w:right w:val="none" w:sz="0" w:space="0" w:color="auto"/>
                  </w:divBdr>
                </w:div>
                <w:div w:id="410852657">
                  <w:marLeft w:val="0"/>
                  <w:marRight w:val="0"/>
                  <w:marTop w:val="0"/>
                  <w:marBottom w:val="0"/>
                  <w:divBdr>
                    <w:top w:val="none" w:sz="0" w:space="0" w:color="auto"/>
                    <w:left w:val="none" w:sz="0" w:space="0" w:color="auto"/>
                    <w:bottom w:val="none" w:sz="0" w:space="0" w:color="auto"/>
                    <w:right w:val="none" w:sz="0" w:space="0" w:color="auto"/>
                  </w:divBdr>
                </w:div>
                <w:div w:id="1977879314">
                  <w:marLeft w:val="0"/>
                  <w:marRight w:val="0"/>
                  <w:marTop w:val="0"/>
                  <w:marBottom w:val="0"/>
                  <w:divBdr>
                    <w:top w:val="none" w:sz="0" w:space="0" w:color="auto"/>
                    <w:left w:val="none" w:sz="0" w:space="0" w:color="auto"/>
                    <w:bottom w:val="none" w:sz="0" w:space="0" w:color="auto"/>
                    <w:right w:val="none" w:sz="0" w:space="0" w:color="auto"/>
                  </w:divBdr>
                </w:div>
                <w:div w:id="746804397">
                  <w:marLeft w:val="0"/>
                  <w:marRight w:val="0"/>
                  <w:marTop w:val="0"/>
                  <w:marBottom w:val="0"/>
                  <w:divBdr>
                    <w:top w:val="none" w:sz="0" w:space="0" w:color="auto"/>
                    <w:left w:val="none" w:sz="0" w:space="0" w:color="auto"/>
                    <w:bottom w:val="none" w:sz="0" w:space="0" w:color="auto"/>
                    <w:right w:val="none" w:sz="0" w:space="0" w:color="auto"/>
                  </w:divBdr>
                </w:div>
                <w:div w:id="22679881">
                  <w:marLeft w:val="0"/>
                  <w:marRight w:val="0"/>
                  <w:marTop w:val="0"/>
                  <w:marBottom w:val="0"/>
                  <w:divBdr>
                    <w:top w:val="none" w:sz="0" w:space="0" w:color="auto"/>
                    <w:left w:val="none" w:sz="0" w:space="0" w:color="auto"/>
                    <w:bottom w:val="none" w:sz="0" w:space="0" w:color="auto"/>
                    <w:right w:val="none" w:sz="0" w:space="0" w:color="auto"/>
                  </w:divBdr>
                </w:div>
                <w:div w:id="798646148">
                  <w:marLeft w:val="0"/>
                  <w:marRight w:val="0"/>
                  <w:marTop w:val="0"/>
                  <w:marBottom w:val="0"/>
                  <w:divBdr>
                    <w:top w:val="none" w:sz="0" w:space="0" w:color="auto"/>
                    <w:left w:val="none" w:sz="0" w:space="0" w:color="auto"/>
                    <w:bottom w:val="none" w:sz="0" w:space="0" w:color="auto"/>
                    <w:right w:val="none" w:sz="0" w:space="0" w:color="auto"/>
                  </w:divBdr>
                </w:div>
                <w:div w:id="1849565667">
                  <w:marLeft w:val="0"/>
                  <w:marRight w:val="0"/>
                  <w:marTop w:val="0"/>
                  <w:marBottom w:val="0"/>
                  <w:divBdr>
                    <w:top w:val="none" w:sz="0" w:space="0" w:color="auto"/>
                    <w:left w:val="none" w:sz="0" w:space="0" w:color="auto"/>
                    <w:bottom w:val="none" w:sz="0" w:space="0" w:color="auto"/>
                    <w:right w:val="none" w:sz="0" w:space="0" w:color="auto"/>
                  </w:divBdr>
                </w:div>
                <w:div w:id="567156863">
                  <w:marLeft w:val="0"/>
                  <w:marRight w:val="0"/>
                  <w:marTop w:val="0"/>
                  <w:marBottom w:val="0"/>
                  <w:divBdr>
                    <w:top w:val="none" w:sz="0" w:space="0" w:color="auto"/>
                    <w:left w:val="none" w:sz="0" w:space="0" w:color="auto"/>
                    <w:bottom w:val="none" w:sz="0" w:space="0" w:color="auto"/>
                    <w:right w:val="none" w:sz="0" w:space="0" w:color="auto"/>
                  </w:divBdr>
                </w:div>
                <w:div w:id="1283686303">
                  <w:marLeft w:val="0"/>
                  <w:marRight w:val="0"/>
                  <w:marTop w:val="0"/>
                  <w:marBottom w:val="0"/>
                  <w:divBdr>
                    <w:top w:val="none" w:sz="0" w:space="0" w:color="auto"/>
                    <w:left w:val="none" w:sz="0" w:space="0" w:color="auto"/>
                    <w:bottom w:val="none" w:sz="0" w:space="0" w:color="auto"/>
                    <w:right w:val="none" w:sz="0" w:space="0" w:color="auto"/>
                  </w:divBdr>
                </w:div>
                <w:div w:id="400713630">
                  <w:marLeft w:val="0"/>
                  <w:marRight w:val="0"/>
                  <w:marTop w:val="0"/>
                  <w:marBottom w:val="0"/>
                  <w:divBdr>
                    <w:top w:val="none" w:sz="0" w:space="0" w:color="auto"/>
                    <w:left w:val="none" w:sz="0" w:space="0" w:color="auto"/>
                    <w:bottom w:val="none" w:sz="0" w:space="0" w:color="auto"/>
                    <w:right w:val="none" w:sz="0" w:space="0" w:color="auto"/>
                  </w:divBdr>
                </w:div>
                <w:div w:id="1211042151">
                  <w:marLeft w:val="0"/>
                  <w:marRight w:val="0"/>
                  <w:marTop w:val="0"/>
                  <w:marBottom w:val="0"/>
                  <w:divBdr>
                    <w:top w:val="none" w:sz="0" w:space="0" w:color="auto"/>
                    <w:left w:val="none" w:sz="0" w:space="0" w:color="auto"/>
                    <w:bottom w:val="none" w:sz="0" w:space="0" w:color="auto"/>
                    <w:right w:val="none" w:sz="0" w:space="0" w:color="auto"/>
                  </w:divBdr>
                </w:div>
                <w:div w:id="1003626444">
                  <w:marLeft w:val="0"/>
                  <w:marRight w:val="0"/>
                  <w:marTop w:val="0"/>
                  <w:marBottom w:val="0"/>
                  <w:divBdr>
                    <w:top w:val="none" w:sz="0" w:space="0" w:color="auto"/>
                    <w:left w:val="none" w:sz="0" w:space="0" w:color="auto"/>
                    <w:bottom w:val="none" w:sz="0" w:space="0" w:color="auto"/>
                    <w:right w:val="none" w:sz="0" w:space="0" w:color="auto"/>
                  </w:divBdr>
                </w:div>
                <w:div w:id="1829588474">
                  <w:marLeft w:val="0"/>
                  <w:marRight w:val="0"/>
                  <w:marTop w:val="0"/>
                  <w:marBottom w:val="0"/>
                  <w:divBdr>
                    <w:top w:val="none" w:sz="0" w:space="0" w:color="auto"/>
                    <w:left w:val="none" w:sz="0" w:space="0" w:color="auto"/>
                    <w:bottom w:val="none" w:sz="0" w:space="0" w:color="auto"/>
                    <w:right w:val="none" w:sz="0" w:space="0" w:color="auto"/>
                  </w:divBdr>
                </w:div>
                <w:div w:id="418138473">
                  <w:marLeft w:val="0"/>
                  <w:marRight w:val="0"/>
                  <w:marTop w:val="0"/>
                  <w:marBottom w:val="0"/>
                  <w:divBdr>
                    <w:top w:val="none" w:sz="0" w:space="0" w:color="auto"/>
                    <w:left w:val="none" w:sz="0" w:space="0" w:color="auto"/>
                    <w:bottom w:val="none" w:sz="0" w:space="0" w:color="auto"/>
                    <w:right w:val="none" w:sz="0" w:space="0" w:color="auto"/>
                  </w:divBdr>
                </w:div>
                <w:div w:id="1771851553">
                  <w:marLeft w:val="0"/>
                  <w:marRight w:val="0"/>
                  <w:marTop w:val="0"/>
                  <w:marBottom w:val="0"/>
                  <w:divBdr>
                    <w:top w:val="none" w:sz="0" w:space="0" w:color="auto"/>
                    <w:left w:val="none" w:sz="0" w:space="0" w:color="auto"/>
                    <w:bottom w:val="none" w:sz="0" w:space="0" w:color="auto"/>
                    <w:right w:val="none" w:sz="0" w:space="0" w:color="auto"/>
                  </w:divBdr>
                </w:div>
                <w:div w:id="1368457487">
                  <w:marLeft w:val="0"/>
                  <w:marRight w:val="0"/>
                  <w:marTop w:val="0"/>
                  <w:marBottom w:val="0"/>
                  <w:divBdr>
                    <w:top w:val="none" w:sz="0" w:space="0" w:color="auto"/>
                    <w:left w:val="none" w:sz="0" w:space="0" w:color="auto"/>
                    <w:bottom w:val="none" w:sz="0" w:space="0" w:color="auto"/>
                    <w:right w:val="none" w:sz="0" w:space="0" w:color="auto"/>
                  </w:divBdr>
                </w:div>
                <w:div w:id="298850575">
                  <w:marLeft w:val="0"/>
                  <w:marRight w:val="0"/>
                  <w:marTop w:val="0"/>
                  <w:marBottom w:val="0"/>
                  <w:divBdr>
                    <w:top w:val="none" w:sz="0" w:space="0" w:color="auto"/>
                    <w:left w:val="none" w:sz="0" w:space="0" w:color="auto"/>
                    <w:bottom w:val="none" w:sz="0" w:space="0" w:color="auto"/>
                    <w:right w:val="none" w:sz="0" w:space="0" w:color="auto"/>
                  </w:divBdr>
                </w:div>
                <w:div w:id="1761833912">
                  <w:marLeft w:val="0"/>
                  <w:marRight w:val="0"/>
                  <w:marTop w:val="0"/>
                  <w:marBottom w:val="0"/>
                  <w:divBdr>
                    <w:top w:val="none" w:sz="0" w:space="0" w:color="auto"/>
                    <w:left w:val="none" w:sz="0" w:space="0" w:color="auto"/>
                    <w:bottom w:val="none" w:sz="0" w:space="0" w:color="auto"/>
                    <w:right w:val="none" w:sz="0" w:space="0" w:color="auto"/>
                  </w:divBdr>
                </w:div>
                <w:div w:id="2056462384">
                  <w:marLeft w:val="0"/>
                  <w:marRight w:val="0"/>
                  <w:marTop w:val="0"/>
                  <w:marBottom w:val="0"/>
                  <w:divBdr>
                    <w:top w:val="none" w:sz="0" w:space="0" w:color="auto"/>
                    <w:left w:val="none" w:sz="0" w:space="0" w:color="auto"/>
                    <w:bottom w:val="none" w:sz="0" w:space="0" w:color="auto"/>
                    <w:right w:val="none" w:sz="0" w:space="0" w:color="auto"/>
                  </w:divBdr>
                </w:div>
                <w:div w:id="1448811854">
                  <w:marLeft w:val="0"/>
                  <w:marRight w:val="0"/>
                  <w:marTop w:val="0"/>
                  <w:marBottom w:val="0"/>
                  <w:divBdr>
                    <w:top w:val="none" w:sz="0" w:space="0" w:color="auto"/>
                    <w:left w:val="none" w:sz="0" w:space="0" w:color="auto"/>
                    <w:bottom w:val="none" w:sz="0" w:space="0" w:color="auto"/>
                    <w:right w:val="none" w:sz="0" w:space="0" w:color="auto"/>
                  </w:divBdr>
                </w:div>
                <w:div w:id="1164012333">
                  <w:marLeft w:val="0"/>
                  <w:marRight w:val="0"/>
                  <w:marTop w:val="0"/>
                  <w:marBottom w:val="0"/>
                  <w:divBdr>
                    <w:top w:val="none" w:sz="0" w:space="0" w:color="auto"/>
                    <w:left w:val="none" w:sz="0" w:space="0" w:color="auto"/>
                    <w:bottom w:val="none" w:sz="0" w:space="0" w:color="auto"/>
                    <w:right w:val="none" w:sz="0" w:space="0" w:color="auto"/>
                  </w:divBdr>
                </w:div>
                <w:div w:id="1082943922">
                  <w:marLeft w:val="0"/>
                  <w:marRight w:val="0"/>
                  <w:marTop w:val="0"/>
                  <w:marBottom w:val="0"/>
                  <w:divBdr>
                    <w:top w:val="none" w:sz="0" w:space="0" w:color="auto"/>
                    <w:left w:val="none" w:sz="0" w:space="0" w:color="auto"/>
                    <w:bottom w:val="none" w:sz="0" w:space="0" w:color="auto"/>
                    <w:right w:val="none" w:sz="0" w:space="0" w:color="auto"/>
                  </w:divBdr>
                </w:div>
                <w:div w:id="189153431">
                  <w:marLeft w:val="0"/>
                  <w:marRight w:val="0"/>
                  <w:marTop w:val="0"/>
                  <w:marBottom w:val="0"/>
                  <w:divBdr>
                    <w:top w:val="none" w:sz="0" w:space="0" w:color="auto"/>
                    <w:left w:val="none" w:sz="0" w:space="0" w:color="auto"/>
                    <w:bottom w:val="none" w:sz="0" w:space="0" w:color="auto"/>
                    <w:right w:val="none" w:sz="0" w:space="0" w:color="auto"/>
                  </w:divBdr>
                </w:div>
                <w:div w:id="2031755326">
                  <w:marLeft w:val="0"/>
                  <w:marRight w:val="0"/>
                  <w:marTop w:val="0"/>
                  <w:marBottom w:val="0"/>
                  <w:divBdr>
                    <w:top w:val="none" w:sz="0" w:space="0" w:color="auto"/>
                    <w:left w:val="none" w:sz="0" w:space="0" w:color="auto"/>
                    <w:bottom w:val="none" w:sz="0" w:space="0" w:color="auto"/>
                    <w:right w:val="none" w:sz="0" w:space="0" w:color="auto"/>
                  </w:divBdr>
                </w:div>
                <w:div w:id="1809324514">
                  <w:marLeft w:val="0"/>
                  <w:marRight w:val="0"/>
                  <w:marTop w:val="0"/>
                  <w:marBottom w:val="0"/>
                  <w:divBdr>
                    <w:top w:val="none" w:sz="0" w:space="0" w:color="auto"/>
                    <w:left w:val="none" w:sz="0" w:space="0" w:color="auto"/>
                    <w:bottom w:val="none" w:sz="0" w:space="0" w:color="auto"/>
                    <w:right w:val="none" w:sz="0" w:space="0" w:color="auto"/>
                  </w:divBdr>
                </w:div>
                <w:div w:id="110827130">
                  <w:marLeft w:val="0"/>
                  <w:marRight w:val="0"/>
                  <w:marTop w:val="0"/>
                  <w:marBottom w:val="0"/>
                  <w:divBdr>
                    <w:top w:val="none" w:sz="0" w:space="0" w:color="auto"/>
                    <w:left w:val="none" w:sz="0" w:space="0" w:color="auto"/>
                    <w:bottom w:val="none" w:sz="0" w:space="0" w:color="auto"/>
                    <w:right w:val="none" w:sz="0" w:space="0" w:color="auto"/>
                  </w:divBdr>
                </w:div>
                <w:div w:id="1553612473">
                  <w:marLeft w:val="0"/>
                  <w:marRight w:val="0"/>
                  <w:marTop w:val="0"/>
                  <w:marBottom w:val="0"/>
                  <w:divBdr>
                    <w:top w:val="none" w:sz="0" w:space="0" w:color="auto"/>
                    <w:left w:val="none" w:sz="0" w:space="0" w:color="auto"/>
                    <w:bottom w:val="none" w:sz="0" w:space="0" w:color="auto"/>
                    <w:right w:val="none" w:sz="0" w:space="0" w:color="auto"/>
                  </w:divBdr>
                </w:div>
                <w:div w:id="1318458418">
                  <w:marLeft w:val="0"/>
                  <w:marRight w:val="0"/>
                  <w:marTop w:val="0"/>
                  <w:marBottom w:val="0"/>
                  <w:divBdr>
                    <w:top w:val="none" w:sz="0" w:space="0" w:color="auto"/>
                    <w:left w:val="none" w:sz="0" w:space="0" w:color="auto"/>
                    <w:bottom w:val="none" w:sz="0" w:space="0" w:color="auto"/>
                    <w:right w:val="none" w:sz="0" w:space="0" w:color="auto"/>
                  </w:divBdr>
                </w:div>
                <w:div w:id="1601067881">
                  <w:marLeft w:val="0"/>
                  <w:marRight w:val="0"/>
                  <w:marTop w:val="0"/>
                  <w:marBottom w:val="0"/>
                  <w:divBdr>
                    <w:top w:val="none" w:sz="0" w:space="0" w:color="auto"/>
                    <w:left w:val="none" w:sz="0" w:space="0" w:color="auto"/>
                    <w:bottom w:val="none" w:sz="0" w:space="0" w:color="auto"/>
                    <w:right w:val="none" w:sz="0" w:space="0" w:color="auto"/>
                  </w:divBdr>
                </w:div>
                <w:div w:id="1573730654">
                  <w:marLeft w:val="0"/>
                  <w:marRight w:val="0"/>
                  <w:marTop w:val="0"/>
                  <w:marBottom w:val="0"/>
                  <w:divBdr>
                    <w:top w:val="none" w:sz="0" w:space="0" w:color="auto"/>
                    <w:left w:val="none" w:sz="0" w:space="0" w:color="auto"/>
                    <w:bottom w:val="none" w:sz="0" w:space="0" w:color="auto"/>
                    <w:right w:val="none" w:sz="0" w:space="0" w:color="auto"/>
                  </w:divBdr>
                </w:div>
                <w:div w:id="1701123596">
                  <w:marLeft w:val="0"/>
                  <w:marRight w:val="0"/>
                  <w:marTop w:val="0"/>
                  <w:marBottom w:val="0"/>
                  <w:divBdr>
                    <w:top w:val="none" w:sz="0" w:space="0" w:color="auto"/>
                    <w:left w:val="none" w:sz="0" w:space="0" w:color="auto"/>
                    <w:bottom w:val="none" w:sz="0" w:space="0" w:color="auto"/>
                    <w:right w:val="none" w:sz="0" w:space="0" w:color="auto"/>
                  </w:divBdr>
                </w:div>
                <w:div w:id="1475831051">
                  <w:marLeft w:val="0"/>
                  <w:marRight w:val="0"/>
                  <w:marTop w:val="0"/>
                  <w:marBottom w:val="0"/>
                  <w:divBdr>
                    <w:top w:val="none" w:sz="0" w:space="0" w:color="auto"/>
                    <w:left w:val="none" w:sz="0" w:space="0" w:color="auto"/>
                    <w:bottom w:val="none" w:sz="0" w:space="0" w:color="auto"/>
                    <w:right w:val="none" w:sz="0" w:space="0" w:color="auto"/>
                  </w:divBdr>
                </w:div>
                <w:div w:id="114913421">
                  <w:marLeft w:val="0"/>
                  <w:marRight w:val="0"/>
                  <w:marTop w:val="0"/>
                  <w:marBottom w:val="0"/>
                  <w:divBdr>
                    <w:top w:val="none" w:sz="0" w:space="0" w:color="auto"/>
                    <w:left w:val="none" w:sz="0" w:space="0" w:color="auto"/>
                    <w:bottom w:val="none" w:sz="0" w:space="0" w:color="auto"/>
                    <w:right w:val="none" w:sz="0" w:space="0" w:color="auto"/>
                  </w:divBdr>
                </w:div>
                <w:div w:id="234122963">
                  <w:marLeft w:val="0"/>
                  <w:marRight w:val="0"/>
                  <w:marTop w:val="0"/>
                  <w:marBottom w:val="0"/>
                  <w:divBdr>
                    <w:top w:val="none" w:sz="0" w:space="0" w:color="auto"/>
                    <w:left w:val="none" w:sz="0" w:space="0" w:color="auto"/>
                    <w:bottom w:val="none" w:sz="0" w:space="0" w:color="auto"/>
                    <w:right w:val="none" w:sz="0" w:space="0" w:color="auto"/>
                  </w:divBdr>
                </w:div>
                <w:div w:id="881138183">
                  <w:marLeft w:val="0"/>
                  <w:marRight w:val="0"/>
                  <w:marTop w:val="0"/>
                  <w:marBottom w:val="0"/>
                  <w:divBdr>
                    <w:top w:val="none" w:sz="0" w:space="0" w:color="auto"/>
                    <w:left w:val="none" w:sz="0" w:space="0" w:color="auto"/>
                    <w:bottom w:val="none" w:sz="0" w:space="0" w:color="auto"/>
                    <w:right w:val="none" w:sz="0" w:space="0" w:color="auto"/>
                  </w:divBdr>
                </w:div>
                <w:div w:id="478885240">
                  <w:marLeft w:val="0"/>
                  <w:marRight w:val="0"/>
                  <w:marTop w:val="0"/>
                  <w:marBottom w:val="0"/>
                  <w:divBdr>
                    <w:top w:val="none" w:sz="0" w:space="0" w:color="auto"/>
                    <w:left w:val="none" w:sz="0" w:space="0" w:color="auto"/>
                    <w:bottom w:val="none" w:sz="0" w:space="0" w:color="auto"/>
                    <w:right w:val="none" w:sz="0" w:space="0" w:color="auto"/>
                  </w:divBdr>
                </w:div>
                <w:div w:id="1113327940">
                  <w:marLeft w:val="0"/>
                  <w:marRight w:val="0"/>
                  <w:marTop w:val="0"/>
                  <w:marBottom w:val="0"/>
                  <w:divBdr>
                    <w:top w:val="none" w:sz="0" w:space="0" w:color="auto"/>
                    <w:left w:val="none" w:sz="0" w:space="0" w:color="auto"/>
                    <w:bottom w:val="none" w:sz="0" w:space="0" w:color="auto"/>
                    <w:right w:val="none" w:sz="0" w:space="0" w:color="auto"/>
                  </w:divBdr>
                </w:div>
                <w:div w:id="2113890272">
                  <w:marLeft w:val="0"/>
                  <w:marRight w:val="0"/>
                  <w:marTop w:val="0"/>
                  <w:marBottom w:val="0"/>
                  <w:divBdr>
                    <w:top w:val="none" w:sz="0" w:space="0" w:color="auto"/>
                    <w:left w:val="none" w:sz="0" w:space="0" w:color="auto"/>
                    <w:bottom w:val="none" w:sz="0" w:space="0" w:color="auto"/>
                    <w:right w:val="none" w:sz="0" w:space="0" w:color="auto"/>
                  </w:divBdr>
                </w:div>
                <w:div w:id="672496267">
                  <w:marLeft w:val="0"/>
                  <w:marRight w:val="0"/>
                  <w:marTop w:val="0"/>
                  <w:marBottom w:val="0"/>
                  <w:divBdr>
                    <w:top w:val="none" w:sz="0" w:space="0" w:color="auto"/>
                    <w:left w:val="none" w:sz="0" w:space="0" w:color="auto"/>
                    <w:bottom w:val="none" w:sz="0" w:space="0" w:color="auto"/>
                    <w:right w:val="none" w:sz="0" w:space="0" w:color="auto"/>
                  </w:divBdr>
                </w:div>
                <w:div w:id="1083841801">
                  <w:marLeft w:val="0"/>
                  <w:marRight w:val="0"/>
                  <w:marTop w:val="0"/>
                  <w:marBottom w:val="0"/>
                  <w:divBdr>
                    <w:top w:val="none" w:sz="0" w:space="0" w:color="auto"/>
                    <w:left w:val="none" w:sz="0" w:space="0" w:color="auto"/>
                    <w:bottom w:val="none" w:sz="0" w:space="0" w:color="auto"/>
                    <w:right w:val="none" w:sz="0" w:space="0" w:color="auto"/>
                  </w:divBdr>
                </w:div>
                <w:div w:id="1608729437">
                  <w:marLeft w:val="0"/>
                  <w:marRight w:val="0"/>
                  <w:marTop w:val="0"/>
                  <w:marBottom w:val="0"/>
                  <w:divBdr>
                    <w:top w:val="none" w:sz="0" w:space="0" w:color="auto"/>
                    <w:left w:val="none" w:sz="0" w:space="0" w:color="auto"/>
                    <w:bottom w:val="none" w:sz="0" w:space="0" w:color="auto"/>
                    <w:right w:val="none" w:sz="0" w:space="0" w:color="auto"/>
                  </w:divBdr>
                </w:div>
                <w:div w:id="1406302122">
                  <w:marLeft w:val="0"/>
                  <w:marRight w:val="0"/>
                  <w:marTop w:val="0"/>
                  <w:marBottom w:val="0"/>
                  <w:divBdr>
                    <w:top w:val="none" w:sz="0" w:space="0" w:color="auto"/>
                    <w:left w:val="none" w:sz="0" w:space="0" w:color="auto"/>
                    <w:bottom w:val="none" w:sz="0" w:space="0" w:color="auto"/>
                    <w:right w:val="none" w:sz="0" w:space="0" w:color="auto"/>
                  </w:divBdr>
                </w:div>
                <w:div w:id="1725058685">
                  <w:marLeft w:val="0"/>
                  <w:marRight w:val="0"/>
                  <w:marTop w:val="0"/>
                  <w:marBottom w:val="0"/>
                  <w:divBdr>
                    <w:top w:val="none" w:sz="0" w:space="0" w:color="auto"/>
                    <w:left w:val="none" w:sz="0" w:space="0" w:color="auto"/>
                    <w:bottom w:val="none" w:sz="0" w:space="0" w:color="auto"/>
                    <w:right w:val="none" w:sz="0" w:space="0" w:color="auto"/>
                  </w:divBdr>
                </w:div>
                <w:div w:id="983201682">
                  <w:marLeft w:val="0"/>
                  <w:marRight w:val="0"/>
                  <w:marTop w:val="0"/>
                  <w:marBottom w:val="0"/>
                  <w:divBdr>
                    <w:top w:val="none" w:sz="0" w:space="0" w:color="auto"/>
                    <w:left w:val="none" w:sz="0" w:space="0" w:color="auto"/>
                    <w:bottom w:val="none" w:sz="0" w:space="0" w:color="auto"/>
                    <w:right w:val="none" w:sz="0" w:space="0" w:color="auto"/>
                  </w:divBdr>
                </w:div>
                <w:div w:id="1039740495">
                  <w:marLeft w:val="0"/>
                  <w:marRight w:val="0"/>
                  <w:marTop w:val="0"/>
                  <w:marBottom w:val="0"/>
                  <w:divBdr>
                    <w:top w:val="none" w:sz="0" w:space="0" w:color="auto"/>
                    <w:left w:val="none" w:sz="0" w:space="0" w:color="auto"/>
                    <w:bottom w:val="none" w:sz="0" w:space="0" w:color="auto"/>
                    <w:right w:val="none" w:sz="0" w:space="0" w:color="auto"/>
                  </w:divBdr>
                </w:div>
                <w:div w:id="746196338">
                  <w:marLeft w:val="0"/>
                  <w:marRight w:val="0"/>
                  <w:marTop w:val="0"/>
                  <w:marBottom w:val="0"/>
                  <w:divBdr>
                    <w:top w:val="none" w:sz="0" w:space="0" w:color="auto"/>
                    <w:left w:val="none" w:sz="0" w:space="0" w:color="auto"/>
                    <w:bottom w:val="none" w:sz="0" w:space="0" w:color="auto"/>
                    <w:right w:val="none" w:sz="0" w:space="0" w:color="auto"/>
                  </w:divBdr>
                </w:div>
                <w:div w:id="1583172995">
                  <w:marLeft w:val="0"/>
                  <w:marRight w:val="0"/>
                  <w:marTop w:val="0"/>
                  <w:marBottom w:val="0"/>
                  <w:divBdr>
                    <w:top w:val="none" w:sz="0" w:space="0" w:color="auto"/>
                    <w:left w:val="none" w:sz="0" w:space="0" w:color="auto"/>
                    <w:bottom w:val="none" w:sz="0" w:space="0" w:color="auto"/>
                    <w:right w:val="none" w:sz="0" w:space="0" w:color="auto"/>
                  </w:divBdr>
                </w:div>
                <w:div w:id="884753205">
                  <w:marLeft w:val="0"/>
                  <w:marRight w:val="0"/>
                  <w:marTop w:val="0"/>
                  <w:marBottom w:val="0"/>
                  <w:divBdr>
                    <w:top w:val="none" w:sz="0" w:space="0" w:color="auto"/>
                    <w:left w:val="none" w:sz="0" w:space="0" w:color="auto"/>
                    <w:bottom w:val="none" w:sz="0" w:space="0" w:color="auto"/>
                    <w:right w:val="none" w:sz="0" w:space="0" w:color="auto"/>
                  </w:divBdr>
                </w:div>
                <w:div w:id="1727337128">
                  <w:marLeft w:val="0"/>
                  <w:marRight w:val="0"/>
                  <w:marTop w:val="0"/>
                  <w:marBottom w:val="0"/>
                  <w:divBdr>
                    <w:top w:val="none" w:sz="0" w:space="0" w:color="auto"/>
                    <w:left w:val="none" w:sz="0" w:space="0" w:color="auto"/>
                    <w:bottom w:val="none" w:sz="0" w:space="0" w:color="auto"/>
                    <w:right w:val="none" w:sz="0" w:space="0" w:color="auto"/>
                  </w:divBdr>
                </w:div>
                <w:div w:id="994606648">
                  <w:marLeft w:val="0"/>
                  <w:marRight w:val="0"/>
                  <w:marTop w:val="0"/>
                  <w:marBottom w:val="0"/>
                  <w:divBdr>
                    <w:top w:val="none" w:sz="0" w:space="0" w:color="auto"/>
                    <w:left w:val="none" w:sz="0" w:space="0" w:color="auto"/>
                    <w:bottom w:val="none" w:sz="0" w:space="0" w:color="auto"/>
                    <w:right w:val="none" w:sz="0" w:space="0" w:color="auto"/>
                  </w:divBdr>
                </w:div>
                <w:div w:id="1796368770">
                  <w:marLeft w:val="0"/>
                  <w:marRight w:val="0"/>
                  <w:marTop w:val="0"/>
                  <w:marBottom w:val="0"/>
                  <w:divBdr>
                    <w:top w:val="none" w:sz="0" w:space="0" w:color="auto"/>
                    <w:left w:val="none" w:sz="0" w:space="0" w:color="auto"/>
                    <w:bottom w:val="none" w:sz="0" w:space="0" w:color="auto"/>
                    <w:right w:val="none" w:sz="0" w:space="0" w:color="auto"/>
                  </w:divBdr>
                </w:div>
                <w:div w:id="1008797241">
                  <w:marLeft w:val="0"/>
                  <w:marRight w:val="0"/>
                  <w:marTop w:val="0"/>
                  <w:marBottom w:val="0"/>
                  <w:divBdr>
                    <w:top w:val="none" w:sz="0" w:space="0" w:color="auto"/>
                    <w:left w:val="none" w:sz="0" w:space="0" w:color="auto"/>
                    <w:bottom w:val="none" w:sz="0" w:space="0" w:color="auto"/>
                    <w:right w:val="none" w:sz="0" w:space="0" w:color="auto"/>
                  </w:divBdr>
                </w:div>
                <w:div w:id="963118563">
                  <w:marLeft w:val="0"/>
                  <w:marRight w:val="0"/>
                  <w:marTop w:val="0"/>
                  <w:marBottom w:val="0"/>
                  <w:divBdr>
                    <w:top w:val="none" w:sz="0" w:space="0" w:color="auto"/>
                    <w:left w:val="none" w:sz="0" w:space="0" w:color="auto"/>
                    <w:bottom w:val="none" w:sz="0" w:space="0" w:color="auto"/>
                    <w:right w:val="none" w:sz="0" w:space="0" w:color="auto"/>
                  </w:divBdr>
                </w:div>
                <w:div w:id="1556313093">
                  <w:marLeft w:val="0"/>
                  <w:marRight w:val="0"/>
                  <w:marTop w:val="0"/>
                  <w:marBottom w:val="0"/>
                  <w:divBdr>
                    <w:top w:val="none" w:sz="0" w:space="0" w:color="auto"/>
                    <w:left w:val="none" w:sz="0" w:space="0" w:color="auto"/>
                    <w:bottom w:val="none" w:sz="0" w:space="0" w:color="auto"/>
                    <w:right w:val="none" w:sz="0" w:space="0" w:color="auto"/>
                  </w:divBdr>
                </w:div>
                <w:div w:id="62022414">
                  <w:marLeft w:val="0"/>
                  <w:marRight w:val="0"/>
                  <w:marTop w:val="0"/>
                  <w:marBottom w:val="0"/>
                  <w:divBdr>
                    <w:top w:val="none" w:sz="0" w:space="0" w:color="auto"/>
                    <w:left w:val="none" w:sz="0" w:space="0" w:color="auto"/>
                    <w:bottom w:val="none" w:sz="0" w:space="0" w:color="auto"/>
                    <w:right w:val="none" w:sz="0" w:space="0" w:color="auto"/>
                  </w:divBdr>
                </w:div>
                <w:div w:id="940993805">
                  <w:marLeft w:val="0"/>
                  <w:marRight w:val="0"/>
                  <w:marTop w:val="0"/>
                  <w:marBottom w:val="0"/>
                  <w:divBdr>
                    <w:top w:val="none" w:sz="0" w:space="0" w:color="auto"/>
                    <w:left w:val="none" w:sz="0" w:space="0" w:color="auto"/>
                    <w:bottom w:val="none" w:sz="0" w:space="0" w:color="auto"/>
                    <w:right w:val="none" w:sz="0" w:space="0" w:color="auto"/>
                  </w:divBdr>
                </w:div>
                <w:div w:id="807166083">
                  <w:marLeft w:val="0"/>
                  <w:marRight w:val="0"/>
                  <w:marTop w:val="0"/>
                  <w:marBottom w:val="0"/>
                  <w:divBdr>
                    <w:top w:val="none" w:sz="0" w:space="0" w:color="auto"/>
                    <w:left w:val="none" w:sz="0" w:space="0" w:color="auto"/>
                    <w:bottom w:val="none" w:sz="0" w:space="0" w:color="auto"/>
                    <w:right w:val="none" w:sz="0" w:space="0" w:color="auto"/>
                  </w:divBdr>
                </w:div>
                <w:div w:id="494614154">
                  <w:marLeft w:val="0"/>
                  <w:marRight w:val="0"/>
                  <w:marTop w:val="0"/>
                  <w:marBottom w:val="0"/>
                  <w:divBdr>
                    <w:top w:val="none" w:sz="0" w:space="0" w:color="auto"/>
                    <w:left w:val="none" w:sz="0" w:space="0" w:color="auto"/>
                    <w:bottom w:val="none" w:sz="0" w:space="0" w:color="auto"/>
                    <w:right w:val="none" w:sz="0" w:space="0" w:color="auto"/>
                  </w:divBdr>
                </w:div>
                <w:div w:id="1433814343">
                  <w:marLeft w:val="0"/>
                  <w:marRight w:val="0"/>
                  <w:marTop w:val="0"/>
                  <w:marBottom w:val="0"/>
                  <w:divBdr>
                    <w:top w:val="none" w:sz="0" w:space="0" w:color="auto"/>
                    <w:left w:val="none" w:sz="0" w:space="0" w:color="auto"/>
                    <w:bottom w:val="none" w:sz="0" w:space="0" w:color="auto"/>
                    <w:right w:val="none" w:sz="0" w:space="0" w:color="auto"/>
                  </w:divBdr>
                </w:div>
                <w:div w:id="1109618463">
                  <w:marLeft w:val="0"/>
                  <w:marRight w:val="0"/>
                  <w:marTop w:val="0"/>
                  <w:marBottom w:val="0"/>
                  <w:divBdr>
                    <w:top w:val="none" w:sz="0" w:space="0" w:color="auto"/>
                    <w:left w:val="none" w:sz="0" w:space="0" w:color="auto"/>
                    <w:bottom w:val="none" w:sz="0" w:space="0" w:color="auto"/>
                    <w:right w:val="none" w:sz="0" w:space="0" w:color="auto"/>
                  </w:divBdr>
                </w:div>
                <w:div w:id="339893484">
                  <w:marLeft w:val="0"/>
                  <w:marRight w:val="0"/>
                  <w:marTop w:val="0"/>
                  <w:marBottom w:val="0"/>
                  <w:divBdr>
                    <w:top w:val="none" w:sz="0" w:space="0" w:color="auto"/>
                    <w:left w:val="none" w:sz="0" w:space="0" w:color="auto"/>
                    <w:bottom w:val="none" w:sz="0" w:space="0" w:color="auto"/>
                    <w:right w:val="none" w:sz="0" w:space="0" w:color="auto"/>
                  </w:divBdr>
                </w:div>
                <w:div w:id="2097482939">
                  <w:marLeft w:val="0"/>
                  <w:marRight w:val="0"/>
                  <w:marTop w:val="0"/>
                  <w:marBottom w:val="0"/>
                  <w:divBdr>
                    <w:top w:val="none" w:sz="0" w:space="0" w:color="auto"/>
                    <w:left w:val="none" w:sz="0" w:space="0" w:color="auto"/>
                    <w:bottom w:val="none" w:sz="0" w:space="0" w:color="auto"/>
                    <w:right w:val="none" w:sz="0" w:space="0" w:color="auto"/>
                  </w:divBdr>
                </w:div>
                <w:div w:id="2022661448">
                  <w:marLeft w:val="0"/>
                  <w:marRight w:val="0"/>
                  <w:marTop w:val="0"/>
                  <w:marBottom w:val="0"/>
                  <w:divBdr>
                    <w:top w:val="none" w:sz="0" w:space="0" w:color="auto"/>
                    <w:left w:val="none" w:sz="0" w:space="0" w:color="auto"/>
                    <w:bottom w:val="none" w:sz="0" w:space="0" w:color="auto"/>
                    <w:right w:val="none" w:sz="0" w:space="0" w:color="auto"/>
                  </w:divBdr>
                </w:div>
                <w:div w:id="1227910371">
                  <w:marLeft w:val="0"/>
                  <w:marRight w:val="0"/>
                  <w:marTop w:val="0"/>
                  <w:marBottom w:val="0"/>
                  <w:divBdr>
                    <w:top w:val="none" w:sz="0" w:space="0" w:color="auto"/>
                    <w:left w:val="none" w:sz="0" w:space="0" w:color="auto"/>
                    <w:bottom w:val="none" w:sz="0" w:space="0" w:color="auto"/>
                    <w:right w:val="none" w:sz="0" w:space="0" w:color="auto"/>
                  </w:divBdr>
                </w:div>
                <w:div w:id="1490634480">
                  <w:marLeft w:val="0"/>
                  <w:marRight w:val="0"/>
                  <w:marTop w:val="0"/>
                  <w:marBottom w:val="0"/>
                  <w:divBdr>
                    <w:top w:val="none" w:sz="0" w:space="0" w:color="auto"/>
                    <w:left w:val="none" w:sz="0" w:space="0" w:color="auto"/>
                    <w:bottom w:val="none" w:sz="0" w:space="0" w:color="auto"/>
                    <w:right w:val="none" w:sz="0" w:space="0" w:color="auto"/>
                  </w:divBdr>
                </w:div>
                <w:div w:id="68963997">
                  <w:marLeft w:val="0"/>
                  <w:marRight w:val="0"/>
                  <w:marTop w:val="0"/>
                  <w:marBottom w:val="0"/>
                  <w:divBdr>
                    <w:top w:val="none" w:sz="0" w:space="0" w:color="auto"/>
                    <w:left w:val="none" w:sz="0" w:space="0" w:color="auto"/>
                    <w:bottom w:val="none" w:sz="0" w:space="0" w:color="auto"/>
                    <w:right w:val="none" w:sz="0" w:space="0" w:color="auto"/>
                  </w:divBdr>
                </w:div>
                <w:div w:id="140117564">
                  <w:marLeft w:val="0"/>
                  <w:marRight w:val="0"/>
                  <w:marTop w:val="0"/>
                  <w:marBottom w:val="0"/>
                  <w:divBdr>
                    <w:top w:val="none" w:sz="0" w:space="0" w:color="auto"/>
                    <w:left w:val="none" w:sz="0" w:space="0" w:color="auto"/>
                    <w:bottom w:val="none" w:sz="0" w:space="0" w:color="auto"/>
                    <w:right w:val="none" w:sz="0" w:space="0" w:color="auto"/>
                  </w:divBdr>
                </w:div>
                <w:div w:id="1125193560">
                  <w:marLeft w:val="0"/>
                  <w:marRight w:val="0"/>
                  <w:marTop w:val="0"/>
                  <w:marBottom w:val="0"/>
                  <w:divBdr>
                    <w:top w:val="none" w:sz="0" w:space="0" w:color="auto"/>
                    <w:left w:val="none" w:sz="0" w:space="0" w:color="auto"/>
                    <w:bottom w:val="none" w:sz="0" w:space="0" w:color="auto"/>
                    <w:right w:val="none" w:sz="0" w:space="0" w:color="auto"/>
                  </w:divBdr>
                </w:div>
                <w:div w:id="394162041">
                  <w:marLeft w:val="0"/>
                  <w:marRight w:val="0"/>
                  <w:marTop w:val="0"/>
                  <w:marBottom w:val="0"/>
                  <w:divBdr>
                    <w:top w:val="none" w:sz="0" w:space="0" w:color="auto"/>
                    <w:left w:val="none" w:sz="0" w:space="0" w:color="auto"/>
                    <w:bottom w:val="none" w:sz="0" w:space="0" w:color="auto"/>
                    <w:right w:val="none" w:sz="0" w:space="0" w:color="auto"/>
                  </w:divBdr>
                </w:div>
                <w:div w:id="687173559">
                  <w:marLeft w:val="0"/>
                  <w:marRight w:val="0"/>
                  <w:marTop w:val="0"/>
                  <w:marBottom w:val="0"/>
                  <w:divBdr>
                    <w:top w:val="none" w:sz="0" w:space="0" w:color="auto"/>
                    <w:left w:val="none" w:sz="0" w:space="0" w:color="auto"/>
                    <w:bottom w:val="none" w:sz="0" w:space="0" w:color="auto"/>
                    <w:right w:val="none" w:sz="0" w:space="0" w:color="auto"/>
                  </w:divBdr>
                </w:div>
                <w:div w:id="1892880065">
                  <w:marLeft w:val="0"/>
                  <w:marRight w:val="0"/>
                  <w:marTop w:val="0"/>
                  <w:marBottom w:val="0"/>
                  <w:divBdr>
                    <w:top w:val="none" w:sz="0" w:space="0" w:color="auto"/>
                    <w:left w:val="none" w:sz="0" w:space="0" w:color="auto"/>
                    <w:bottom w:val="none" w:sz="0" w:space="0" w:color="auto"/>
                    <w:right w:val="none" w:sz="0" w:space="0" w:color="auto"/>
                  </w:divBdr>
                </w:div>
                <w:div w:id="49304823">
                  <w:marLeft w:val="0"/>
                  <w:marRight w:val="0"/>
                  <w:marTop w:val="0"/>
                  <w:marBottom w:val="0"/>
                  <w:divBdr>
                    <w:top w:val="none" w:sz="0" w:space="0" w:color="auto"/>
                    <w:left w:val="none" w:sz="0" w:space="0" w:color="auto"/>
                    <w:bottom w:val="none" w:sz="0" w:space="0" w:color="auto"/>
                    <w:right w:val="none" w:sz="0" w:space="0" w:color="auto"/>
                  </w:divBdr>
                </w:div>
                <w:div w:id="939223383">
                  <w:marLeft w:val="0"/>
                  <w:marRight w:val="0"/>
                  <w:marTop w:val="0"/>
                  <w:marBottom w:val="0"/>
                  <w:divBdr>
                    <w:top w:val="none" w:sz="0" w:space="0" w:color="auto"/>
                    <w:left w:val="none" w:sz="0" w:space="0" w:color="auto"/>
                    <w:bottom w:val="none" w:sz="0" w:space="0" w:color="auto"/>
                    <w:right w:val="none" w:sz="0" w:space="0" w:color="auto"/>
                  </w:divBdr>
                </w:div>
                <w:div w:id="1262682699">
                  <w:marLeft w:val="0"/>
                  <w:marRight w:val="0"/>
                  <w:marTop w:val="0"/>
                  <w:marBottom w:val="0"/>
                  <w:divBdr>
                    <w:top w:val="none" w:sz="0" w:space="0" w:color="auto"/>
                    <w:left w:val="none" w:sz="0" w:space="0" w:color="auto"/>
                    <w:bottom w:val="none" w:sz="0" w:space="0" w:color="auto"/>
                    <w:right w:val="none" w:sz="0" w:space="0" w:color="auto"/>
                  </w:divBdr>
                </w:div>
                <w:div w:id="2138065051">
                  <w:marLeft w:val="0"/>
                  <w:marRight w:val="0"/>
                  <w:marTop w:val="0"/>
                  <w:marBottom w:val="0"/>
                  <w:divBdr>
                    <w:top w:val="none" w:sz="0" w:space="0" w:color="auto"/>
                    <w:left w:val="none" w:sz="0" w:space="0" w:color="auto"/>
                    <w:bottom w:val="none" w:sz="0" w:space="0" w:color="auto"/>
                    <w:right w:val="none" w:sz="0" w:space="0" w:color="auto"/>
                  </w:divBdr>
                </w:div>
                <w:div w:id="39282708">
                  <w:marLeft w:val="0"/>
                  <w:marRight w:val="0"/>
                  <w:marTop w:val="0"/>
                  <w:marBottom w:val="0"/>
                  <w:divBdr>
                    <w:top w:val="none" w:sz="0" w:space="0" w:color="auto"/>
                    <w:left w:val="none" w:sz="0" w:space="0" w:color="auto"/>
                    <w:bottom w:val="none" w:sz="0" w:space="0" w:color="auto"/>
                    <w:right w:val="none" w:sz="0" w:space="0" w:color="auto"/>
                  </w:divBdr>
                </w:div>
                <w:div w:id="1839227660">
                  <w:marLeft w:val="0"/>
                  <w:marRight w:val="0"/>
                  <w:marTop w:val="0"/>
                  <w:marBottom w:val="0"/>
                  <w:divBdr>
                    <w:top w:val="none" w:sz="0" w:space="0" w:color="auto"/>
                    <w:left w:val="none" w:sz="0" w:space="0" w:color="auto"/>
                    <w:bottom w:val="none" w:sz="0" w:space="0" w:color="auto"/>
                    <w:right w:val="none" w:sz="0" w:space="0" w:color="auto"/>
                  </w:divBdr>
                </w:div>
                <w:div w:id="1627421331">
                  <w:marLeft w:val="0"/>
                  <w:marRight w:val="0"/>
                  <w:marTop w:val="0"/>
                  <w:marBottom w:val="0"/>
                  <w:divBdr>
                    <w:top w:val="none" w:sz="0" w:space="0" w:color="auto"/>
                    <w:left w:val="none" w:sz="0" w:space="0" w:color="auto"/>
                    <w:bottom w:val="none" w:sz="0" w:space="0" w:color="auto"/>
                    <w:right w:val="none" w:sz="0" w:space="0" w:color="auto"/>
                  </w:divBdr>
                </w:div>
                <w:div w:id="1937473072">
                  <w:marLeft w:val="0"/>
                  <w:marRight w:val="0"/>
                  <w:marTop w:val="0"/>
                  <w:marBottom w:val="0"/>
                  <w:divBdr>
                    <w:top w:val="none" w:sz="0" w:space="0" w:color="auto"/>
                    <w:left w:val="none" w:sz="0" w:space="0" w:color="auto"/>
                    <w:bottom w:val="none" w:sz="0" w:space="0" w:color="auto"/>
                    <w:right w:val="none" w:sz="0" w:space="0" w:color="auto"/>
                  </w:divBdr>
                </w:div>
                <w:div w:id="529611027">
                  <w:marLeft w:val="0"/>
                  <w:marRight w:val="0"/>
                  <w:marTop w:val="0"/>
                  <w:marBottom w:val="0"/>
                  <w:divBdr>
                    <w:top w:val="none" w:sz="0" w:space="0" w:color="auto"/>
                    <w:left w:val="none" w:sz="0" w:space="0" w:color="auto"/>
                    <w:bottom w:val="none" w:sz="0" w:space="0" w:color="auto"/>
                    <w:right w:val="none" w:sz="0" w:space="0" w:color="auto"/>
                  </w:divBdr>
                </w:div>
                <w:div w:id="381682638">
                  <w:marLeft w:val="0"/>
                  <w:marRight w:val="0"/>
                  <w:marTop w:val="0"/>
                  <w:marBottom w:val="0"/>
                  <w:divBdr>
                    <w:top w:val="none" w:sz="0" w:space="0" w:color="auto"/>
                    <w:left w:val="none" w:sz="0" w:space="0" w:color="auto"/>
                    <w:bottom w:val="none" w:sz="0" w:space="0" w:color="auto"/>
                    <w:right w:val="none" w:sz="0" w:space="0" w:color="auto"/>
                  </w:divBdr>
                </w:div>
                <w:div w:id="1923106542">
                  <w:marLeft w:val="0"/>
                  <w:marRight w:val="0"/>
                  <w:marTop w:val="0"/>
                  <w:marBottom w:val="0"/>
                  <w:divBdr>
                    <w:top w:val="none" w:sz="0" w:space="0" w:color="auto"/>
                    <w:left w:val="none" w:sz="0" w:space="0" w:color="auto"/>
                    <w:bottom w:val="none" w:sz="0" w:space="0" w:color="auto"/>
                    <w:right w:val="none" w:sz="0" w:space="0" w:color="auto"/>
                  </w:divBdr>
                </w:div>
                <w:div w:id="1215117773">
                  <w:marLeft w:val="0"/>
                  <w:marRight w:val="0"/>
                  <w:marTop w:val="0"/>
                  <w:marBottom w:val="0"/>
                  <w:divBdr>
                    <w:top w:val="none" w:sz="0" w:space="0" w:color="auto"/>
                    <w:left w:val="none" w:sz="0" w:space="0" w:color="auto"/>
                    <w:bottom w:val="none" w:sz="0" w:space="0" w:color="auto"/>
                    <w:right w:val="none" w:sz="0" w:space="0" w:color="auto"/>
                  </w:divBdr>
                </w:div>
                <w:div w:id="2060282837">
                  <w:marLeft w:val="0"/>
                  <w:marRight w:val="0"/>
                  <w:marTop w:val="0"/>
                  <w:marBottom w:val="0"/>
                  <w:divBdr>
                    <w:top w:val="none" w:sz="0" w:space="0" w:color="auto"/>
                    <w:left w:val="none" w:sz="0" w:space="0" w:color="auto"/>
                    <w:bottom w:val="none" w:sz="0" w:space="0" w:color="auto"/>
                    <w:right w:val="none" w:sz="0" w:space="0" w:color="auto"/>
                  </w:divBdr>
                </w:div>
                <w:div w:id="1779638204">
                  <w:marLeft w:val="0"/>
                  <w:marRight w:val="0"/>
                  <w:marTop w:val="0"/>
                  <w:marBottom w:val="0"/>
                  <w:divBdr>
                    <w:top w:val="none" w:sz="0" w:space="0" w:color="auto"/>
                    <w:left w:val="none" w:sz="0" w:space="0" w:color="auto"/>
                    <w:bottom w:val="none" w:sz="0" w:space="0" w:color="auto"/>
                    <w:right w:val="none" w:sz="0" w:space="0" w:color="auto"/>
                  </w:divBdr>
                </w:div>
                <w:div w:id="2015303942">
                  <w:marLeft w:val="0"/>
                  <w:marRight w:val="0"/>
                  <w:marTop w:val="0"/>
                  <w:marBottom w:val="0"/>
                  <w:divBdr>
                    <w:top w:val="none" w:sz="0" w:space="0" w:color="auto"/>
                    <w:left w:val="none" w:sz="0" w:space="0" w:color="auto"/>
                    <w:bottom w:val="none" w:sz="0" w:space="0" w:color="auto"/>
                    <w:right w:val="none" w:sz="0" w:space="0" w:color="auto"/>
                  </w:divBdr>
                </w:div>
                <w:div w:id="2083210905">
                  <w:marLeft w:val="0"/>
                  <w:marRight w:val="0"/>
                  <w:marTop w:val="0"/>
                  <w:marBottom w:val="0"/>
                  <w:divBdr>
                    <w:top w:val="none" w:sz="0" w:space="0" w:color="auto"/>
                    <w:left w:val="none" w:sz="0" w:space="0" w:color="auto"/>
                    <w:bottom w:val="none" w:sz="0" w:space="0" w:color="auto"/>
                    <w:right w:val="none" w:sz="0" w:space="0" w:color="auto"/>
                  </w:divBdr>
                </w:div>
                <w:div w:id="2078699662">
                  <w:marLeft w:val="0"/>
                  <w:marRight w:val="0"/>
                  <w:marTop w:val="0"/>
                  <w:marBottom w:val="0"/>
                  <w:divBdr>
                    <w:top w:val="none" w:sz="0" w:space="0" w:color="auto"/>
                    <w:left w:val="none" w:sz="0" w:space="0" w:color="auto"/>
                    <w:bottom w:val="none" w:sz="0" w:space="0" w:color="auto"/>
                    <w:right w:val="none" w:sz="0" w:space="0" w:color="auto"/>
                  </w:divBdr>
                </w:div>
                <w:div w:id="543635738">
                  <w:marLeft w:val="0"/>
                  <w:marRight w:val="0"/>
                  <w:marTop w:val="0"/>
                  <w:marBottom w:val="0"/>
                  <w:divBdr>
                    <w:top w:val="none" w:sz="0" w:space="0" w:color="auto"/>
                    <w:left w:val="none" w:sz="0" w:space="0" w:color="auto"/>
                    <w:bottom w:val="none" w:sz="0" w:space="0" w:color="auto"/>
                    <w:right w:val="none" w:sz="0" w:space="0" w:color="auto"/>
                  </w:divBdr>
                </w:div>
                <w:div w:id="606229378">
                  <w:marLeft w:val="0"/>
                  <w:marRight w:val="0"/>
                  <w:marTop w:val="0"/>
                  <w:marBottom w:val="0"/>
                  <w:divBdr>
                    <w:top w:val="none" w:sz="0" w:space="0" w:color="auto"/>
                    <w:left w:val="none" w:sz="0" w:space="0" w:color="auto"/>
                    <w:bottom w:val="none" w:sz="0" w:space="0" w:color="auto"/>
                    <w:right w:val="none" w:sz="0" w:space="0" w:color="auto"/>
                  </w:divBdr>
                </w:div>
                <w:div w:id="1184048870">
                  <w:marLeft w:val="0"/>
                  <w:marRight w:val="0"/>
                  <w:marTop w:val="0"/>
                  <w:marBottom w:val="0"/>
                  <w:divBdr>
                    <w:top w:val="none" w:sz="0" w:space="0" w:color="auto"/>
                    <w:left w:val="none" w:sz="0" w:space="0" w:color="auto"/>
                    <w:bottom w:val="none" w:sz="0" w:space="0" w:color="auto"/>
                    <w:right w:val="none" w:sz="0" w:space="0" w:color="auto"/>
                  </w:divBdr>
                </w:div>
                <w:div w:id="1369254564">
                  <w:marLeft w:val="0"/>
                  <w:marRight w:val="0"/>
                  <w:marTop w:val="0"/>
                  <w:marBottom w:val="0"/>
                  <w:divBdr>
                    <w:top w:val="none" w:sz="0" w:space="0" w:color="auto"/>
                    <w:left w:val="none" w:sz="0" w:space="0" w:color="auto"/>
                    <w:bottom w:val="none" w:sz="0" w:space="0" w:color="auto"/>
                    <w:right w:val="none" w:sz="0" w:space="0" w:color="auto"/>
                  </w:divBdr>
                </w:div>
                <w:div w:id="1482965138">
                  <w:marLeft w:val="0"/>
                  <w:marRight w:val="0"/>
                  <w:marTop w:val="0"/>
                  <w:marBottom w:val="0"/>
                  <w:divBdr>
                    <w:top w:val="none" w:sz="0" w:space="0" w:color="auto"/>
                    <w:left w:val="none" w:sz="0" w:space="0" w:color="auto"/>
                    <w:bottom w:val="none" w:sz="0" w:space="0" w:color="auto"/>
                    <w:right w:val="none" w:sz="0" w:space="0" w:color="auto"/>
                  </w:divBdr>
                </w:div>
                <w:div w:id="735081581">
                  <w:marLeft w:val="0"/>
                  <w:marRight w:val="0"/>
                  <w:marTop w:val="0"/>
                  <w:marBottom w:val="0"/>
                  <w:divBdr>
                    <w:top w:val="none" w:sz="0" w:space="0" w:color="auto"/>
                    <w:left w:val="none" w:sz="0" w:space="0" w:color="auto"/>
                    <w:bottom w:val="none" w:sz="0" w:space="0" w:color="auto"/>
                    <w:right w:val="none" w:sz="0" w:space="0" w:color="auto"/>
                  </w:divBdr>
                </w:div>
                <w:div w:id="535579243">
                  <w:marLeft w:val="0"/>
                  <w:marRight w:val="0"/>
                  <w:marTop w:val="0"/>
                  <w:marBottom w:val="0"/>
                  <w:divBdr>
                    <w:top w:val="none" w:sz="0" w:space="0" w:color="auto"/>
                    <w:left w:val="none" w:sz="0" w:space="0" w:color="auto"/>
                    <w:bottom w:val="none" w:sz="0" w:space="0" w:color="auto"/>
                    <w:right w:val="none" w:sz="0" w:space="0" w:color="auto"/>
                  </w:divBdr>
                </w:div>
                <w:div w:id="1993873720">
                  <w:marLeft w:val="0"/>
                  <w:marRight w:val="0"/>
                  <w:marTop w:val="0"/>
                  <w:marBottom w:val="0"/>
                  <w:divBdr>
                    <w:top w:val="none" w:sz="0" w:space="0" w:color="auto"/>
                    <w:left w:val="none" w:sz="0" w:space="0" w:color="auto"/>
                    <w:bottom w:val="none" w:sz="0" w:space="0" w:color="auto"/>
                    <w:right w:val="none" w:sz="0" w:space="0" w:color="auto"/>
                  </w:divBdr>
                </w:div>
                <w:div w:id="100149557">
                  <w:marLeft w:val="0"/>
                  <w:marRight w:val="0"/>
                  <w:marTop w:val="0"/>
                  <w:marBottom w:val="0"/>
                  <w:divBdr>
                    <w:top w:val="none" w:sz="0" w:space="0" w:color="auto"/>
                    <w:left w:val="none" w:sz="0" w:space="0" w:color="auto"/>
                    <w:bottom w:val="none" w:sz="0" w:space="0" w:color="auto"/>
                    <w:right w:val="none" w:sz="0" w:space="0" w:color="auto"/>
                  </w:divBdr>
                </w:div>
                <w:div w:id="1969046370">
                  <w:marLeft w:val="0"/>
                  <w:marRight w:val="0"/>
                  <w:marTop w:val="0"/>
                  <w:marBottom w:val="0"/>
                  <w:divBdr>
                    <w:top w:val="none" w:sz="0" w:space="0" w:color="auto"/>
                    <w:left w:val="none" w:sz="0" w:space="0" w:color="auto"/>
                    <w:bottom w:val="none" w:sz="0" w:space="0" w:color="auto"/>
                    <w:right w:val="none" w:sz="0" w:space="0" w:color="auto"/>
                  </w:divBdr>
                </w:div>
                <w:div w:id="438841078">
                  <w:marLeft w:val="0"/>
                  <w:marRight w:val="0"/>
                  <w:marTop w:val="0"/>
                  <w:marBottom w:val="0"/>
                  <w:divBdr>
                    <w:top w:val="none" w:sz="0" w:space="0" w:color="auto"/>
                    <w:left w:val="none" w:sz="0" w:space="0" w:color="auto"/>
                    <w:bottom w:val="none" w:sz="0" w:space="0" w:color="auto"/>
                    <w:right w:val="none" w:sz="0" w:space="0" w:color="auto"/>
                  </w:divBdr>
                </w:div>
                <w:div w:id="589627450">
                  <w:marLeft w:val="0"/>
                  <w:marRight w:val="0"/>
                  <w:marTop w:val="0"/>
                  <w:marBottom w:val="0"/>
                  <w:divBdr>
                    <w:top w:val="none" w:sz="0" w:space="0" w:color="auto"/>
                    <w:left w:val="none" w:sz="0" w:space="0" w:color="auto"/>
                    <w:bottom w:val="none" w:sz="0" w:space="0" w:color="auto"/>
                    <w:right w:val="none" w:sz="0" w:space="0" w:color="auto"/>
                  </w:divBdr>
                </w:div>
                <w:div w:id="969896564">
                  <w:marLeft w:val="0"/>
                  <w:marRight w:val="0"/>
                  <w:marTop w:val="0"/>
                  <w:marBottom w:val="0"/>
                  <w:divBdr>
                    <w:top w:val="none" w:sz="0" w:space="0" w:color="auto"/>
                    <w:left w:val="none" w:sz="0" w:space="0" w:color="auto"/>
                    <w:bottom w:val="none" w:sz="0" w:space="0" w:color="auto"/>
                    <w:right w:val="none" w:sz="0" w:space="0" w:color="auto"/>
                  </w:divBdr>
                </w:div>
                <w:div w:id="76097389">
                  <w:marLeft w:val="0"/>
                  <w:marRight w:val="0"/>
                  <w:marTop w:val="0"/>
                  <w:marBottom w:val="0"/>
                  <w:divBdr>
                    <w:top w:val="none" w:sz="0" w:space="0" w:color="auto"/>
                    <w:left w:val="none" w:sz="0" w:space="0" w:color="auto"/>
                    <w:bottom w:val="none" w:sz="0" w:space="0" w:color="auto"/>
                    <w:right w:val="none" w:sz="0" w:space="0" w:color="auto"/>
                  </w:divBdr>
                </w:div>
                <w:div w:id="424767665">
                  <w:marLeft w:val="0"/>
                  <w:marRight w:val="0"/>
                  <w:marTop w:val="0"/>
                  <w:marBottom w:val="0"/>
                  <w:divBdr>
                    <w:top w:val="none" w:sz="0" w:space="0" w:color="auto"/>
                    <w:left w:val="none" w:sz="0" w:space="0" w:color="auto"/>
                    <w:bottom w:val="none" w:sz="0" w:space="0" w:color="auto"/>
                    <w:right w:val="none" w:sz="0" w:space="0" w:color="auto"/>
                  </w:divBdr>
                </w:div>
                <w:div w:id="1746217497">
                  <w:marLeft w:val="0"/>
                  <w:marRight w:val="0"/>
                  <w:marTop w:val="0"/>
                  <w:marBottom w:val="0"/>
                  <w:divBdr>
                    <w:top w:val="none" w:sz="0" w:space="0" w:color="auto"/>
                    <w:left w:val="none" w:sz="0" w:space="0" w:color="auto"/>
                    <w:bottom w:val="none" w:sz="0" w:space="0" w:color="auto"/>
                    <w:right w:val="none" w:sz="0" w:space="0" w:color="auto"/>
                  </w:divBdr>
                </w:div>
                <w:div w:id="580218101">
                  <w:marLeft w:val="0"/>
                  <w:marRight w:val="0"/>
                  <w:marTop w:val="0"/>
                  <w:marBottom w:val="0"/>
                  <w:divBdr>
                    <w:top w:val="none" w:sz="0" w:space="0" w:color="auto"/>
                    <w:left w:val="none" w:sz="0" w:space="0" w:color="auto"/>
                    <w:bottom w:val="none" w:sz="0" w:space="0" w:color="auto"/>
                    <w:right w:val="none" w:sz="0" w:space="0" w:color="auto"/>
                  </w:divBdr>
                </w:div>
                <w:div w:id="563951049">
                  <w:marLeft w:val="0"/>
                  <w:marRight w:val="0"/>
                  <w:marTop w:val="0"/>
                  <w:marBottom w:val="0"/>
                  <w:divBdr>
                    <w:top w:val="none" w:sz="0" w:space="0" w:color="auto"/>
                    <w:left w:val="none" w:sz="0" w:space="0" w:color="auto"/>
                    <w:bottom w:val="none" w:sz="0" w:space="0" w:color="auto"/>
                    <w:right w:val="none" w:sz="0" w:space="0" w:color="auto"/>
                  </w:divBdr>
                </w:div>
                <w:div w:id="179928065">
                  <w:marLeft w:val="0"/>
                  <w:marRight w:val="0"/>
                  <w:marTop w:val="0"/>
                  <w:marBottom w:val="0"/>
                  <w:divBdr>
                    <w:top w:val="none" w:sz="0" w:space="0" w:color="auto"/>
                    <w:left w:val="none" w:sz="0" w:space="0" w:color="auto"/>
                    <w:bottom w:val="none" w:sz="0" w:space="0" w:color="auto"/>
                    <w:right w:val="none" w:sz="0" w:space="0" w:color="auto"/>
                  </w:divBdr>
                </w:div>
                <w:div w:id="1888226460">
                  <w:marLeft w:val="0"/>
                  <w:marRight w:val="0"/>
                  <w:marTop w:val="0"/>
                  <w:marBottom w:val="0"/>
                  <w:divBdr>
                    <w:top w:val="none" w:sz="0" w:space="0" w:color="auto"/>
                    <w:left w:val="none" w:sz="0" w:space="0" w:color="auto"/>
                    <w:bottom w:val="none" w:sz="0" w:space="0" w:color="auto"/>
                    <w:right w:val="none" w:sz="0" w:space="0" w:color="auto"/>
                  </w:divBdr>
                </w:div>
                <w:div w:id="960260231">
                  <w:marLeft w:val="0"/>
                  <w:marRight w:val="0"/>
                  <w:marTop w:val="0"/>
                  <w:marBottom w:val="0"/>
                  <w:divBdr>
                    <w:top w:val="none" w:sz="0" w:space="0" w:color="auto"/>
                    <w:left w:val="none" w:sz="0" w:space="0" w:color="auto"/>
                    <w:bottom w:val="none" w:sz="0" w:space="0" w:color="auto"/>
                    <w:right w:val="none" w:sz="0" w:space="0" w:color="auto"/>
                  </w:divBdr>
                </w:div>
                <w:div w:id="1023482944">
                  <w:marLeft w:val="0"/>
                  <w:marRight w:val="0"/>
                  <w:marTop w:val="0"/>
                  <w:marBottom w:val="0"/>
                  <w:divBdr>
                    <w:top w:val="none" w:sz="0" w:space="0" w:color="auto"/>
                    <w:left w:val="none" w:sz="0" w:space="0" w:color="auto"/>
                    <w:bottom w:val="none" w:sz="0" w:space="0" w:color="auto"/>
                    <w:right w:val="none" w:sz="0" w:space="0" w:color="auto"/>
                  </w:divBdr>
                </w:div>
                <w:div w:id="1144349529">
                  <w:marLeft w:val="0"/>
                  <w:marRight w:val="0"/>
                  <w:marTop w:val="0"/>
                  <w:marBottom w:val="0"/>
                  <w:divBdr>
                    <w:top w:val="none" w:sz="0" w:space="0" w:color="auto"/>
                    <w:left w:val="none" w:sz="0" w:space="0" w:color="auto"/>
                    <w:bottom w:val="none" w:sz="0" w:space="0" w:color="auto"/>
                    <w:right w:val="none" w:sz="0" w:space="0" w:color="auto"/>
                  </w:divBdr>
                </w:div>
                <w:div w:id="18702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6363">
          <w:marLeft w:val="0"/>
          <w:marRight w:val="0"/>
          <w:marTop w:val="0"/>
          <w:marBottom w:val="0"/>
          <w:divBdr>
            <w:top w:val="single" w:sz="12" w:space="0" w:color="666666"/>
            <w:left w:val="none" w:sz="0" w:space="0" w:color="auto"/>
            <w:bottom w:val="none" w:sz="0" w:space="0" w:color="auto"/>
            <w:right w:val="none" w:sz="0" w:space="0" w:color="auto"/>
          </w:divBdr>
          <w:divsChild>
            <w:div w:id="906648014">
              <w:marLeft w:val="0"/>
              <w:marRight w:val="0"/>
              <w:marTop w:val="0"/>
              <w:marBottom w:val="0"/>
              <w:divBdr>
                <w:top w:val="none" w:sz="0" w:space="0" w:color="auto"/>
                <w:left w:val="none" w:sz="0" w:space="0" w:color="auto"/>
                <w:bottom w:val="none" w:sz="0" w:space="0" w:color="auto"/>
                <w:right w:val="none" w:sz="0" w:space="0" w:color="auto"/>
              </w:divBdr>
              <w:divsChild>
                <w:div w:id="1602451769">
                  <w:marLeft w:val="0"/>
                  <w:marRight w:val="0"/>
                  <w:marTop w:val="0"/>
                  <w:marBottom w:val="0"/>
                  <w:divBdr>
                    <w:top w:val="none" w:sz="0" w:space="0" w:color="auto"/>
                    <w:left w:val="none" w:sz="0" w:space="0" w:color="auto"/>
                    <w:bottom w:val="none" w:sz="0" w:space="0" w:color="auto"/>
                    <w:right w:val="none" w:sz="0" w:space="0" w:color="auto"/>
                  </w:divBdr>
                  <w:divsChild>
                    <w:div w:id="1525167367">
                      <w:marLeft w:val="0"/>
                      <w:marRight w:val="0"/>
                      <w:marTop w:val="0"/>
                      <w:marBottom w:val="0"/>
                      <w:divBdr>
                        <w:top w:val="none" w:sz="0" w:space="0" w:color="auto"/>
                        <w:left w:val="none" w:sz="0" w:space="0" w:color="auto"/>
                        <w:bottom w:val="none" w:sz="0" w:space="0" w:color="auto"/>
                        <w:right w:val="none" w:sz="0" w:space="0" w:color="auto"/>
                      </w:divBdr>
                      <w:divsChild>
                        <w:div w:id="639572719">
                          <w:marLeft w:val="0"/>
                          <w:marRight w:val="0"/>
                          <w:marTop w:val="0"/>
                          <w:marBottom w:val="0"/>
                          <w:divBdr>
                            <w:top w:val="none" w:sz="0" w:space="0" w:color="auto"/>
                            <w:left w:val="none" w:sz="0" w:space="0" w:color="auto"/>
                            <w:bottom w:val="none" w:sz="0" w:space="0" w:color="auto"/>
                            <w:right w:val="none" w:sz="0" w:space="0" w:color="auto"/>
                          </w:divBdr>
                          <w:divsChild>
                            <w:div w:id="19130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422</Pages>
  <Words>26315</Words>
  <Characters>165789</Characters>
  <Application>Microsoft Office Word</Application>
  <DocSecurity>0</DocSecurity>
  <Lines>1381</Lines>
  <Paragraphs>383</Paragraphs>
  <ScaleCrop>false</ScaleCrop>
  <Company/>
  <LinksUpToDate>false</LinksUpToDate>
  <CharactersWithSpaces>191721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2021-07-09T20:06:00Z</dcterms:created>
  <dcterms:modified xsi:type="dcterms:W3CDTF">2021-07-09T20:06:00Z</dcterms:modified>
</cp:coreProperties>
</file>